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1F" w:rsidRPr="000E111F" w:rsidRDefault="00390435" w:rsidP="000E111F">
      <w:pPr>
        <w:rPr>
          <w:b/>
        </w:rPr>
      </w:pPr>
      <w:r>
        <w:rPr>
          <w:b/>
        </w:rPr>
        <w:t xml:space="preserve">Observation about the pandemic </w:t>
      </w:r>
    </w:p>
    <w:p w:rsidR="00A33891" w:rsidRDefault="000E111F" w:rsidP="000E111F">
      <w:pPr>
        <w:pStyle w:val="ListParagraph"/>
        <w:numPr>
          <w:ilvl w:val="0"/>
          <w:numId w:val="1"/>
        </w:numPr>
      </w:pPr>
      <w:r>
        <w:t>The COVID-19 pandemic restricted in-person outreach. Utilities that reported difficulties also stated they took additional pro-active measures to reach customers through other means.</w:t>
      </w:r>
    </w:p>
    <w:p w:rsidR="000E111F" w:rsidRDefault="001F2A6C" w:rsidP="000E111F">
      <w:pPr>
        <w:pStyle w:val="ListParagraph"/>
        <w:numPr>
          <w:ilvl w:val="0"/>
          <w:numId w:val="1"/>
        </w:numPr>
      </w:pPr>
      <w:r>
        <w:t xml:space="preserve">Some utilities reported </w:t>
      </w:r>
      <w:r w:rsidR="007A37BB">
        <w:t xml:space="preserve">conducting </w:t>
      </w:r>
      <w:r>
        <w:t xml:space="preserve">targeted </w:t>
      </w:r>
      <w:r w:rsidR="000E111F">
        <w:t xml:space="preserve">outreach to customers with arrearages. </w:t>
      </w:r>
    </w:p>
    <w:p w:rsidR="001F2A6C" w:rsidRPr="001F2A6C" w:rsidRDefault="001F2A6C" w:rsidP="000E111F">
      <w:pPr>
        <w:rPr>
          <w:b/>
        </w:rPr>
      </w:pPr>
      <w:r w:rsidRPr="001F2A6C">
        <w:rPr>
          <w:b/>
        </w:rPr>
        <w:t>Reported barriers</w:t>
      </w:r>
    </w:p>
    <w:p w:rsidR="000E111F" w:rsidRDefault="001F2A6C" w:rsidP="001F2A6C">
      <w:pPr>
        <w:pStyle w:val="ListParagraph"/>
        <w:numPr>
          <w:ilvl w:val="0"/>
          <w:numId w:val="3"/>
        </w:numPr>
      </w:pPr>
      <w:r>
        <w:t>Some utilities reported not having a system in place to identify and qualify a customer as low-income or linguistically or culturally vulnerable</w:t>
      </w:r>
      <w:r w:rsidR="0001021A">
        <w:t>.</w:t>
      </w:r>
    </w:p>
    <w:p w:rsidR="00390435" w:rsidRDefault="001F2A6C" w:rsidP="00390435">
      <w:pPr>
        <w:pStyle w:val="ListParagraph"/>
        <w:numPr>
          <w:ilvl w:val="0"/>
          <w:numId w:val="3"/>
        </w:numPr>
      </w:pPr>
      <w:r>
        <w:t>A handful of public utilities reported not having a formal process to solicit or received energy assistance program design input from prioritized communities and not tracking, evaluating, or reporting the effectiveness of the</w:t>
      </w:r>
      <w:r w:rsidR="00390435">
        <w:t>ir</w:t>
      </w:r>
      <w:r>
        <w:t xml:space="preserve"> energy assistance outreach activities. </w:t>
      </w:r>
      <w:r w:rsidR="007113F8">
        <w:t>Responses to other areas of the report and from conversations with other utilities suggest this is a widespread issue</w:t>
      </w:r>
      <w:bookmarkStart w:id="0" w:name="_GoBack"/>
      <w:bookmarkEnd w:id="0"/>
      <w:r w:rsidR="007113F8">
        <w:t xml:space="preserve">.  </w:t>
      </w:r>
    </w:p>
    <w:p w:rsidR="000E111F" w:rsidRDefault="0013129B" w:rsidP="000E111F">
      <w:pPr>
        <w:rPr>
          <w:b/>
        </w:rPr>
      </w:pPr>
      <w:r w:rsidRPr="0013129B">
        <w:rPr>
          <w:b/>
        </w:rPr>
        <w:t>Methods of outreach</w:t>
      </w:r>
    </w:p>
    <w:p w:rsidR="009D4EA4" w:rsidRPr="009D4EA4" w:rsidRDefault="009D4EA4" w:rsidP="000E111F">
      <w:r>
        <w:t xml:space="preserve">This is an aggregation of utility responses. </w:t>
      </w:r>
    </w:p>
    <w:p w:rsidR="00266ECA" w:rsidRDefault="0013129B" w:rsidP="00266ECA">
      <w:pPr>
        <w:pStyle w:val="ListParagraph"/>
        <w:numPr>
          <w:ilvl w:val="0"/>
          <w:numId w:val="2"/>
        </w:numPr>
      </w:pPr>
      <w:r>
        <w:t>Word of mouth</w:t>
      </w:r>
    </w:p>
    <w:p w:rsidR="00FE2995" w:rsidRDefault="00B7354C" w:rsidP="00266ECA">
      <w:pPr>
        <w:pStyle w:val="ListParagraph"/>
        <w:numPr>
          <w:ilvl w:val="0"/>
          <w:numId w:val="2"/>
        </w:numPr>
      </w:pPr>
      <w:r>
        <w:t xml:space="preserve">Audio messages 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>Phone calls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On-hold phone messaging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English and Spanish radio stations</w:t>
      </w:r>
    </w:p>
    <w:p w:rsidR="00D219F5" w:rsidRDefault="00D219F5" w:rsidP="0013129B">
      <w:pPr>
        <w:pStyle w:val="ListParagraph"/>
        <w:numPr>
          <w:ilvl w:val="0"/>
          <w:numId w:val="2"/>
        </w:numPr>
      </w:pPr>
      <w:r>
        <w:t>Paper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Bill inserts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Newsletters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>Door hangers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>Rack cards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 xml:space="preserve">Flyers 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>Posters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>A</w:t>
      </w:r>
      <w:r w:rsidRPr="001372AC">
        <w:t>pplication packets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Surveys to identify potential new programs and make decisions on new program offerings</w:t>
      </w:r>
    </w:p>
    <w:p w:rsidR="00D219F5" w:rsidRDefault="00D219F5" w:rsidP="00D219F5">
      <w:pPr>
        <w:pStyle w:val="ListParagraph"/>
        <w:numPr>
          <w:ilvl w:val="0"/>
          <w:numId w:val="2"/>
        </w:numPr>
      </w:pPr>
      <w:r>
        <w:t xml:space="preserve">Digital 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>Email marketing</w:t>
      </w:r>
    </w:p>
    <w:p w:rsidR="0013129B" w:rsidRDefault="0013129B" w:rsidP="00D219F5">
      <w:pPr>
        <w:pStyle w:val="ListParagraph"/>
        <w:numPr>
          <w:ilvl w:val="1"/>
          <w:numId w:val="2"/>
        </w:numPr>
      </w:pPr>
      <w:r>
        <w:t>Digital banners that target audiences by zip code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 xml:space="preserve">Social media </w:t>
      </w:r>
    </w:p>
    <w:p w:rsidR="00D219F5" w:rsidRDefault="00D219F5" w:rsidP="00D219F5">
      <w:pPr>
        <w:pStyle w:val="ListParagraph"/>
        <w:numPr>
          <w:ilvl w:val="2"/>
          <w:numId w:val="2"/>
        </w:numPr>
      </w:pPr>
      <w:r>
        <w:t>Twitter</w:t>
      </w:r>
    </w:p>
    <w:p w:rsidR="00D219F5" w:rsidRDefault="00D219F5" w:rsidP="00D219F5">
      <w:pPr>
        <w:pStyle w:val="ListParagraph"/>
        <w:numPr>
          <w:ilvl w:val="2"/>
          <w:numId w:val="2"/>
        </w:numPr>
      </w:pPr>
      <w:r>
        <w:t>Instagram</w:t>
      </w:r>
    </w:p>
    <w:p w:rsidR="0013129B" w:rsidRDefault="00D219F5" w:rsidP="00D219F5">
      <w:pPr>
        <w:pStyle w:val="ListParagraph"/>
        <w:numPr>
          <w:ilvl w:val="2"/>
          <w:numId w:val="2"/>
        </w:numPr>
      </w:pPr>
      <w:r>
        <w:t>Facebook</w:t>
      </w:r>
    </w:p>
    <w:p w:rsidR="0013129B" w:rsidRDefault="00D219F5" w:rsidP="00D219F5">
      <w:pPr>
        <w:pStyle w:val="ListParagraph"/>
        <w:numPr>
          <w:ilvl w:val="1"/>
          <w:numId w:val="2"/>
        </w:numPr>
      </w:pPr>
      <w:r>
        <w:t>S</w:t>
      </w:r>
      <w:r w:rsidR="0013129B">
        <w:t>urveys to identify potential new programs and make decisions on new program offerings</w:t>
      </w:r>
    </w:p>
    <w:p w:rsidR="00D219F5" w:rsidRDefault="00D219F5" w:rsidP="00266ECA">
      <w:pPr>
        <w:pStyle w:val="ListParagraph"/>
        <w:numPr>
          <w:ilvl w:val="0"/>
          <w:numId w:val="2"/>
        </w:numPr>
      </w:pPr>
      <w:r>
        <w:t>Campaigns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Targeted outreach to manufactured and mobile home communities</w:t>
      </w:r>
    </w:p>
    <w:p w:rsidR="00D219F5" w:rsidRDefault="00B7354C" w:rsidP="00D219F5">
      <w:pPr>
        <w:pStyle w:val="ListParagraph"/>
        <w:numPr>
          <w:ilvl w:val="1"/>
          <w:numId w:val="2"/>
        </w:numPr>
      </w:pPr>
      <w:r>
        <w:t>Customer appreciation d</w:t>
      </w:r>
      <w:r w:rsidR="00D219F5">
        <w:t>ays</w:t>
      </w:r>
    </w:p>
    <w:p w:rsidR="00266ECA" w:rsidRDefault="00266ECA" w:rsidP="00D219F5">
      <w:pPr>
        <w:pStyle w:val="ListParagraph"/>
        <w:numPr>
          <w:ilvl w:val="1"/>
          <w:numId w:val="2"/>
        </w:numPr>
      </w:pPr>
      <w:r>
        <w:t>Energy saver gifts</w:t>
      </w:r>
    </w:p>
    <w:p w:rsidR="00266ECA" w:rsidRDefault="00266ECA" w:rsidP="00D219F5">
      <w:pPr>
        <w:pStyle w:val="ListParagraph"/>
        <w:numPr>
          <w:ilvl w:val="1"/>
          <w:numId w:val="2"/>
        </w:numPr>
      </w:pPr>
      <w:r>
        <w:lastRenderedPageBreak/>
        <w:t>No-cost home energy assessment door-to-door</w:t>
      </w:r>
    </w:p>
    <w:p w:rsidR="00266ECA" w:rsidRDefault="00266ECA" w:rsidP="00D219F5">
      <w:pPr>
        <w:pStyle w:val="ListParagraph"/>
        <w:numPr>
          <w:ilvl w:val="1"/>
          <w:numId w:val="2"/>
        </w:numPr>
      </w:pPr>
      <w:r>
        <w:t>Small business direct install initiatives</w:t>
      </w:r>
    </w:p>
    <w:p w:rsidR="000434D8" w:rsidRDefault="000434D8" w:rsidP="00D219F5">
      <w:pPr>
        <w:pStyle w:val="ListParagraph"/>
        <w:numPr>
          <w:ilvl w:val="1"/>
          <w:numId w:val="2"/>
        </w:numPr>
      </w:pPr>
      <w:r>
        <w:t xml:space="preserve">Residential and small commercial assessments and free direct install </w:t>
      </w:r>
    </w:p>
    <w:p w:rsidR="00D219F5" w:rsidRDefault="00D219F5" w:rsidP="00D219F5">
      <w:pPr>
        <w:pStyle w:val="ListParagraph"/>
        <w:numPr>
          <w:ilvl w:val="0"/>
          <w:numId w:val="2"/>
        </w:numPr>
      </w:pPr>
      <w:r>
        <w:t>Organized group conversations</w:t>
      </w:r>
    </w:p>
    <w:p w:rsidR="00B7354C" w:rsidRDefault="00B7354C" w:rsidP="00B7354C">
      <w:pPr>
        <w:pStyle w:val="ListParagraph"/>
        <w:numPr>
          <w:ilvl w:val="1"/>
          <w:numId w:val="2"/>
        </w:numPr>
      </w:pPr>
      <w:r>
        <w:t>Presentations</w:t>
      </w:r>
    </w:p>
    <w:p w:rsidR="00B7354C" w:rsidRDefault="00B7354C" w:rsidP="00B7354C">
      <w:pPr>
        <w:pStyle w:val="ListParagraph"/>
        <w:numPr>
          <w:ilvl w:val="1"/>
          <w:numId w:val="2"/>
        </w:numPr>
      </w:pPr>
      <w:r>
        <w:t>Workshops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Community roundtable events with community organizations serving low-income and vulnerable populations</w:t>
      </w:r>
    </w:p>
    <w:p w:rsidR="00D219F5" w:rsidRDefault="00D219F5" w:rsidP="00D219F5">
      <w:pPr>
        <w:pStyle w:val="ListParagraph"/>
        <w:numPr>
          <w:ilvl w:val="1"/>
          <w:numId w:val="2"/>
        </w:numPr>
      </w:pPr>
      <w:r>
        <w:t>Customer review board meetings where the board provides input on various projects and initiatives, including communications</w:t>
      </w:r>
    </w:p>
    <w:p w:rsidR="00856514" w:rsidRDefault="0013129B" w:rsidP="0013129B">
      <w:pPr>
        <w:rPr>
          <w:b/>
        </w:rPr>
      </w:pPr>
      <w:r w:rsidRPr="0013129B">
        <w:rPr>
          <w:b/>
        </w:rPr>
        <w:t>Places of outreach</w:t>
      </w:r>
      <w:r>
        <w:rPr>
          <w:b/>
        </w:rPr>
        <w:t xml:space="preserve"> and outreach partners</w:t>
      </w:r>
    </w:p>
    <w:p w:rsidR="009D4EA4" w:rsidRPr="009D4EA4" w:rsidRDefault="009D4EA4" w:rsidP="0013129B">
      <w:r w:rsidRPr="009D4EA4">
        <w:t>This is an aggregation of responses</w:t>
      </w:r>
      <w:r>
        <w:t>.</w:t>
      </w:r>
    </w:p>
    <w:p w:rsidR="00266ECA" w:rsidRDefault="00266ECA" w:rsidP="00266ECA">
      <w:pPr>
        <w:pStyle w:val="ListParagraph"/>
        <w:numPr>
          <w:ilvl w:val="0"/>
          <w:numId w:val="6"/>
        </w:numPr>
      </w:pPr>
      <w:r>
        <w:t>Local organizations</w:t>
      </w:r>
      <w:r>
        <w:tab/>
      </w:r>
    </w:p>
    <w:p w:rsidR="00266ECA" w:rsidRDefault="00266ECA" w:rsidP="00266ECA">
      <w:pPr>
        <w:pStyle w:val="ListParagraph"/>
        <w:numPr>
          <w:ilvl w:val="1"/>
          <w:numId w:val="6"/>
        </w:numPr>
      </w:pPr>
      <w:r>
        <w:t>CAP agencies</w:t>
      </w:r>
    </w:p>
    <w:p w:rsidR="00D219F5" w:rsidRDefault="00D219F5" w:rsidP="00266ECA">
      <w:pPr>
        <w:pStyle w:val="ListParagraph"/>
        <w:numPr>
          <w:ilvl w:val="1"/>
          <w:numId w:val="6"/>
        </w:numPr>
      </w:pPr>
      <w:r>
        <w:t>Food banks</w:t>
      </w:r>
    </w:p>
    <w:p w:rsidR="00266ECA" w:rsidRDefault="00266ECA" w:rsidP="00266ECA">
      <w:pPr>
        <w:pStyle w:val="ListParagraph"/>
        <w:numPr>
          <w:ilvl w:val="1"/>
          <w:numId w:val="6"/>
        </w:numPr>
      </w:pPr>
      <w:r>
        <w:t>Affordable housing providers</w:t>
      </w:r>
    </w:p>
    <w:p w:rsidR="00266ECA" w:rsidRDefault="00266ECA" w:rsidP="00266ECA">
      <w:pPr>
        <w:pStyle w:val="ListParagraph"/>
        <w:numPr>
          <w:ilvl w:val="1"/>
          <w:numId w:val="6"/>
        </w:numPr>
      </w:pPr>
      <w:r>
        <w:t>Health departments</w:t>
      </w:r>
    </w:p>
    <w:p w:rsidR="00266ECA" w:rsidRDefault="00266ECA" w:rsidP="00266ECA">
      <w:pPr>
        <w:pStyle w:val="ListParagraph"/>
        <w:numPr>
          <w:ilvl w:val="1"/>
          <w:numId w:val="6"/>
        </w:numPr>
      </w:pPr>
      <w:r>
        <w:t>Human services</w:t>
      </w:r>
    </w:p>
    <w:p w:rsidR="00D219F5" w:rsidRDefault="00D219F5" w:rsidP="00266ECA">
      <w:pPr>
        <w:pStyle w:val="ListParagraph"/>
        <w:numPr>
          <w:ilvl w:val="1"/>
          <w:numId w:val="6"/>
        </w:numPr>
      </w:pPr>
      <w:r>
        <w:t xml:space="preserve">Schools and Head Start </w:t>
      </w:r>
    </w:p>
    <w:p w:rsidR="00266ECA" w:rsidRDefault="00266ECA" w:rsidP="00266ECA">
      <w:pPr>
        <w:pStyle w:val="ListParagraph"/>
        <w:numPr>
          <w:ilvl w:val="1"/>
          <w:numId w:val="6"/>
        </w:numPr>
      </w:pPr>
      <w:r>
        <w:t>Libraries</w:t>
      </w:r>
      <w:r w:rsidR="0013129B">
        <w:t xml:space="preserve"> </w:t>
      </w:r>
    </w:p>
    <w:p w:rsidR="00D219F5" w:rsidRDefault="00266ECA" w:rsidP="00D219F5">
      <w:pPr>
        <w:pStyle w:val="ListParagraph"/>
        <w:numPr>
          <w:ilvl w:val="1"/>
          <w:numId w:val="6"/>
        </w:numPr>
      </w:pPr>
      <w:r>
        <w:t>C</w:t>
      </w:r>
      <w:r w:rsidR="0013129B">
        <w:t>hurches</w:t>
      </w:r>
    </w:p>
    <w:p w:rsidR="00D219F5" w:rsidRDefault="00D219F5" w:rsidP="00266ECA">
      <w:pPr>
        <w:pStyle w:val="ListParagraph"/>
        <w:numPr>
          <w:ilvl w:val="1"/>
          <w:numId w:val="6"/>
        </w:numPr>
      </w:pPr>
      <w:r>
        <w:t>A</w:t>
      </w:r>
      <w:r w:rsidR="0013129B">
        <w:t>dult activity centers</w:t>
      </w:r>
    </w:p>
    <w:p w:rsidR="00266ECA" w:rsidRDefault="00266ECA" w:rsidP="00266ECA">
      <w:pPr>
        <w:pStyle w:val="ListParagraph"/>
        <w:numPr>
          <w:ilvl w:val="1"/>
          <w:numId w:val="6"/>
        </w:numPr>
      </w:pPr>
      <w:r>
        <w:t>Senior community centers</w:t>
      </w:r>
    </w:p>
    <w:p w:rsidR="00266ECA" w:rsidRDefault="00266ECA" w:rsidP="00266ECA">
      <w:pPr>
        <w:pStyle w:val="ListParagraph"/>
        <w:numPr>
          <w:ilvl w:val="0"/>
          <w:numId w:val="6"/>
        </w:numPr>
      </w:pPr>
      <w:r>
        <w:t xml:space="preserve">Local vendors </w:t>
      </w:r>
    </w:p>
    <w:p w:rsidR="00FE2995" w:rsidRDefault="00D219F5" w:rsidP="00D219F5">
      <w:pPr>
        <w:pStyle w:val="ListParagraph"/>
        <w:numPr>
          <w:ilvl w:val="0"/>
          <w:numId w:val="6"/>
        </w:numPr>
      </w:pPr>
      <w:r>
        <w:t>Movie theaters</w:t>
      </w:r>
    </w:p>
    <w:p w:rsidR="00D219F5" w:rsidRDefault="00FE2995" w:rsidP="00D219F5">
      <w:pPr>
        <w:pStyle w:val="ListParagraph"/>
        <w:numPr>
          <w:ilvl w:val="0"/>
          <w:numId w:val="6"/>
        </w:numPr>
      </w:pPr>
      <w:r>
        <w:t>Movie theaters in bilingual communities</w:t>
      </w:r>
    </w:p>
    <w:p w:rsidR="00D219F5" w:rsidRDefault="00D219F5" w:rsidP="00D219F5">
      <w:pPr>
        <w:pStyle w:val="ListParagraph"/>
        <w:numPr>
          <w:ilvl w:val="0"/>
          <w:numId w:val="6"/>
        </w:numPr>
      </w:pPr>
      <w:r>
        <w:t>C</w:t>
      </w:r>
      <w:r w:rsidRPr="001372AC">
        <w:t>ommunity events and meetings</w:t>
      </w:r>
    </w:p>
    <w:p w:rsidR="00D219F5" w:rsidRDefault="00D219F5" w:rsidP="00D219F5">
      <w:pPr>
        <w:pStyle w:val="ListParagraph"/>
        <w:numPr>
          <w:ilvl w:val="0"/>
          <w:numId w:val="6"/>
        </w:numPr>
      </w:pPr>
      <w:r>
        <w:t>Web, digital, print, social outlets</w:t>
      </w:r>
    </w:p>
    <w:p w:rsidR="007A37BB" w:rsidRDefault="007A37BB" w:rsidP="00D219F5">
      <w:pPr>
        <w:pStyle w:val="ListParagraph"/>
        <w:numPr>
          <w:ilvl w:val="0"/>
          <w:numId w:val="6"/>
        </w:numPr>
      </w:pPr>
      <w:r>
        <w:t>Tribes</w:t>
      </w:r>
    </w:p>
    <w:p w:rsidR="000E111F" w:rsidRPr="00746FFA" w:rsidRDefault="00FE2995" w:rsidP="000E111F">
      <w:pPr>
        <w:rPr>
          <w:b/>
        </w:rPr>
      </w:pPr>
      <w:r>
        <w:rPr>
          <w:b/>
        </w:rPr>
        <w:t>S</w:t>
      </w:r>
      <w:r w:rsidR="000E111F" w:rsidRPr="00746FFA">
        <w:rPr>
          <w:b/>
        </w:rPr>
        <w:t xml:space="preserve">teps </w:t>
      </w:r>
      <w:r w:rsidR="000434D8">
        <w:rPr>
          <w:b/>
        </w:rPr>
        <w:t xml:space="preserve">utilities </w:t>
      </w:r>
      <w:r w:rsidR="00B7354C">
        <w:rPr>
          <w:b/>
        </w:rPr>
        <w:t>are or plan to take to reach out to low-income and vulnerable populations</w:t>
      </w:r>
    </w:p>
    <w:p w:rsidR="000E111F" w:rsidRDefault="00B7354C" w:rsidP="000E111F">
      <w:pPr>
        <w:pStyle w:val="ListParagraph"/>
        <w:numPr>
          <w:ilvl w:val="0"/>
          <w:numId w:val="2"/>
        </w:numPr>
      </w:pPr>
      <w:r>
        <w:t>A utility indicated it was going to rely on a l</w:t>
      </w:r>
      <w:r w:rsidR="000E111F">
        <w:t>ow-income needs assessment</w:t>
      </w:r>
    </w:p>
    <w:p w:rsidR="000E111F" w:rsidRDefault="00B7354C" w:rsidP="000E111F">
      <w:pPr>
        <w:pStyle w:val="ListParagraph"/>
        <w:numPr>
          <w:ilvl w:val="0"/>
          <w:numId w:val="2"/>
        </w:numPr>
      </w:pPr>
      <w:r>
        <w:t>A few utilities reported e</w:t>
      </w:r>
      <w:r w:rsidR="001F2A6C">
        <w:t xml:space="preserve">valuating ways to reduce barriers for low income </w:t>
      </w:r>
      <w:r w:rsidR="00FE2995">
        <w:t>verification</w:t>
      </w:r>
    </w:p>
    <w:p w:rsidR="00B7354C" w:rsidRDefault="00746FFA" w:rsidP="00B7354C">
      <w:pPr>
        <w:pStyle w:val="ListParagraph"/>
        <w:numPr>
          <w:ilvl w:val="0"/>
          <w:numId w:val="2"/>
        </w:numPr>
      </w:pPr>
      <w:r>
        <w:t>Utilize CEIP process and contacts</w:t>
      </w:r>
    </w:p>
    <w:p w:rsidR="00746FFA" w:rsidRDefault="00B7354C" w:rsidP="00B7354C">
      <w:pPr>
        <w:pStyle w:val="ListParagraph"/>
        <w:numPr>
          <w:ilvl w:val="0"/>
          <w:numId w:val="2"/>
        </w:numPr>
      </w:pPr>
      <w:r>
        <w:t>U</w:t>
      </w:r>
      <w:r w:rsidR="00746FFA">
        <w:t xml:space="preserve">tilities that reported not having bilingual materials indicated that will evaluate and work towards offering translated </w:t>
      </w:r>
      <w:r w:rsidR="00FE2995">
        <w:t>communications or are doing so.</w:t>
      </w:r>
    </w:p>
    <w:p w:rsidR="00746FFA" w:rsidRDefault="00B7354C" w:rsidP="00746FFA">
      <w:pPr>
        <w:pStyle w:val="ListParagraph"/>
        <w:numPr>
          <w:ilvl w:val="0"/>
          <w:numId w:val="2"/>
        </w:numPr>
      </w:pPr>
      <w:r>
        <w:t xml:space="preserve">A few utilities indicated they would utilize data dashboards </w:t>
      </w:r>
    </w:p>
    <w:p w:rsidR="00746FFA" w:rsidRDefault="00746FFA" w:rsidP="00746FFA">
      <w:pPr>
        <w:pStyle w:val="ListParagraph"/>
        <w:numPr>
          <w:ilvl w:val="0"/>
          <w:numId w:val="2"/>
        </w:numPr>
      </w:pPr>
      <w:r>
        <w:t>A utility reported auto-enrolling participants in one energy assistance program into its</w:t>
      </w:r>
      <w:r w:rsidR="00FE2995">
        <w:t xml:space="preserve"> rate reduction program.</w:t>
      </w:r>
    </w:p>
    <w:p w:rsidR="00746FFA" w:rsidRDefault="00746FFA" w:rsidP="00746FFA">
      <w:pPr>
        <w:pStyle w:val="ListParagraph"/>
        <w:numPr>
          <w:ilvl w:val="0"/>
          <w:numId w:val="2"/>
        </w:numPr>
      </w:pPr>
      <w:r>
        <w:t xml:space="preserve">One utility indicated evaluating options to target promotions to areas identified as higher need or vulnerable populations. </w:t>
      </w:r>
    </w:p>
    <w:p w:rsidR="009261E2" w:rsidRDefault="009261E2" w:rsidP="00746FFA">
      <w:pPr>
        <w:pStyle w:val="ListParagraph"/>
        <w:numPr>
          <w:ilvl w:val="0"/>
          <w:numId w:val="2"/>
        </w:numPr>
      </w:pPr>
      <w:r>
        <w:lastRenderedPageBreak/>
        <w:t>One utility reported working with tenants, landlords, community organizations and others to provide energy efficiency services to low-income customers in multifamily housing.</w:t>
      </w:r>
    </w:p>
    <w:p w:rsidR="00116594" w:rsidRDefault="00B7354C" w:rsidP="00746FFA">
      <w:pPr>
        <w:pStyle w:val="ListParagraph"/>
        <w:numPr>
          <w:ilvl w:val="0"/>
          <w:numId w:val="2"/>
        </w:numPr>
      </w:pPr>
      <w:r>
        <w:t>A utility plans to implement a targeted</w:t>
      </w:r>
      <w:r w:rsidR="00116594">
        <w:t xml:space="preserve"> marketing campaign that will be reported in a subsequent report</w:t>
      </w:r>
    </w:p>
    <w:p w:rsidR="00116594" w:rsidRDefault="00116594" w:rsidP="00746FFA">
      <w:pPr>
        <w:pStyle w:val="ListParagraph"/>
        <w:numPr>
          <w:ilvl w:val="0"/>
          <w:numId w:val="2"/>
        </w:numPr>
      </w:pPr>
      <w:r>
        <w:t>A utility reported workshopping ads with partner agencies and agreeing with them on timeframe to run communications.</w:t>
      </w:r>
    </w:p>
    <w:p w:rsidR="000434D8" w:rsidRDefault="000434D8" w:rsidP="00746FFA">
      <w:pPr>
        <w:pStyle w:val="ListParagraph"/>
        <w:numPr>
          <w:ilvl w:val="0"/>
          <w:numId w:val="2"/>
        </w:numPr>
      </w:pPr>
      <w:r>
        <w:t>One utility reported publishing a program handout that described how its discount is calculated and provided examples of bills with and without the discount for comparison.</w:t>
      </w:r>
    </w:p>
    <w:p w:rsidR="000434D8" w:rsidRDefault="00B7354C" w:rsidP="00746FFA">
      <w:pPr>
        <w:pStyle w:val="ListParagraph"/>
        <w:numPr>
          <w:ilvl w:val="0"/>
          <w:numId w:val="2"/>
        </w:numPr>
      </w:pPr>
      <w:r>
        <w:t>One utility reported measuring</w:t>
      </w:r>
      <w:r w:rsidR="000434D8">
        <w:t xml:space="preserve"> digital impressions and engagements</w:t>
      </w:r>
    </w:p>
    <w:p w:rsidR="005A326F" w:rsidRDefault="00B7354C" w:rsidP="00746FFA">
      <w:pPr>
        <w:pStyle w:val="ListParagraph"/>
        <w:numPr>
          <w:ilvl w:val="0"/>
          <w:numId w:val="2"/>
        </w:numPr>
      </w:pPr>
      <w:r>
        <w:t xml:space="preserve">One utility reported hiring a </w:t>
      </w:r>
      <w:r w:rsidR="005A326F">
        <w:t>community outreach coordinator</w:t>
      </w:r>
    </w:p>
    <w:p w:rsidR="005A326F" w:rsidRDefault="00B7354C" w:rsidP="00746FFA">
      <w:pPr>
        <w:pStyle w:val="ListParagraph"/>
        <w:numPr>
          <w:ilvl w:val="0"/>
          <w:numId w:val="2"/>
        </w:numPr>
      </w:pPr>
      <w:r>
        <w:t xml:space="preserve">A utility reported relying on </w:t>
      </w:r>
      <w:r w:rsidR="005A326F">
        <w:t>CAP agencies</w:t>
      </w:r>
      <w:r>
        <w:t xml:space="preserve"> to refer </w:t>
      </w:r>
      <w:r w:rsidR="005A326F">
        <w:t xml:space="preserve">LI disabled and </w:t>
      </w:r>
      <w:r>
        <w:t>disabled seniors to programs</w:t>
      </w:r>
    </w:p>
    <w:p w:rsidR="00464D0E" w:rsidRPr="00B32720" w:rsidRDefault="00B7354C" w:rsidP="009D4EA4">
      <w:pPr>
        <w:pStyle w:val="ListParagraph"/>
        <w:numPr>
          <w:ilvl w:val="0"/>
          <w:numId w:val="2"/>
        </w:numPr>
      </w:pPr>
      <w:r>
        <w:t>A utility said it would be lo</w:t>
      </w:r>
      <w:r w:rsidR="00115229">
        <w:t xml:space="preserve">oking into potential enhancements to </w:t>
      </w:r>
      <w:r w:rsidR="009D4EA4">
        <w:t>both staff and marketing effort</w:t>
      </w:r>
    </w:p>
    <w:p w:rsidR="00464D0E" w:rsidRPr="00464D0E" w:rsidRDefault="00464D0E" w:rsidP="00464D0E">
      <w:pPr>
        <w:pStyle w:val="Heading1"/>
      </w:pPr>
      <w:r w:rsidRPr="00464D0E">
        <w:t>Plans to improve effectiveness</w:t>
      </w:r>
    </w:p>
    <w:p w:rsidR="00464D0E" w:rsidRPr="00464D0E" w:rsidRDefault="00464D0E" w:rsidP="00464D0E">
      <w:pPr>
        <w:rPr>
          <w:b/>
        </w:rPr>
      </w:pPr>
      <w:r w:rsidRPr="00464D0E">
        <w:rPr>
          <w:b/>
        </w:rPr>
        <w:t>Outreach and targeting low-income households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An IOU indicated that it would leverage its equity advisory group and design appropriately targeted communications based on group's feedback.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An IOU indicated it would direct outreach to customers through paper materials and community partners and organizations.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 xml:space="preserve">Multiple utilities indicated that they would work to translate their outreach materials into Spanish or other languages. 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 utility indicated that it would add a Spanish speaking translator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Multiple utilities indicated that they would continue or begin partnering with community-based organizations (i.e., community non-profits, CAP agencies, schools, faith organizations, food banks)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 utility indicated it would u</w:t>
      </w:r>
      <w:r w:rsidR="0001021A">
        <w:t xml:space="preserve">se </w:t>
      </w:r>
      <w:r w:rsidR="00F52226">
        <w:t xml:space="preserve">the Environmental Health Disparities </w:t>
      </w:r>
      <w:r w:rsidRPr="00464D0E">
        <w:t xml:space="preserve">map for cumulative impact analysis. 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 utility report that it provides newspaper and radio coverage of changes in rates.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 utility indicated it posts rates in its monthly billing and has an open-door policy for public comments at twice monthly meetings.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 couple utilities indicated they would evaluate tracking customer satisfaction.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One utility indicated it would use GIS maps to target vulnerable and underserved populations.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Community-based organizations and Tribes, comprehensive enrollment for linguistics and culturally appropriate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One utility indicated it would work toward partnerships with Tribes, and specific communication and funding raising campaigns for low-income and vulnerable populations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 xml:space="preserve">Social services agencies, data shows number of folks enrolled. 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 utility indicated it would develop programs that offer immediate benefits.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t>A utility indicated it had data that showed under-enrollment in under</w:t>
      </w:r>
      <w:r w:rsidR="00D03BD9">
        <w:t xml:space="preserve">served geographic areas within its </w:t>
      </w:r>
      <w:r w:rsidRPr="00464D0E">
        <w:t xml:space="preserve">service territory, develop targeted marketing campaign. 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>
        <w:t>A utility indicated that it would continue its n</w:t>
      </w:r>
      <w:r w:rsidRPr="00464D0E">
        <w:t xml:space="preserve">ewsletter and </w:t>
      </w:r>
      <w:r>
        <w:t xml:space="preserve">review </w:t>
      </w:r>
      <w:r w:rsidRPr="00464D0E">
        <w:t>billing</w:t>
      </w:r>
      <w:r>
        <w:t xml:space="preserve"> comments.</w:t>
      </w:r>
    </w:p>
    <w:p w:rsidR="00464D0E" w:rsidRPr="00464D0E" w:rsidRDefault="00464D0E" w:rsidP="00464D0E">
      <w:pPr>
        <w:numPr>
          <w:ilvl w:val="0"/>
          <w:numId w:val="7"/>
        </w:numPr>
        <w:contextualSpacing/>
      </w:pPr>
      <w:r w:rsidRPr="00464D0E">
        <w:lastRenderedPageBreak/>
        <w:t>A utility indicated it had no financial or socioeconomic info</w:t>
      </w:r>
      <w:r>
        <w:t xml:space="preserve"> and would rely on third parties for outreach.</w:t>
      </w:r>
    </w:p>
    <w:p w:rsidR="00464D0E" w:rsidRPr="00464D0E" w:rsidRDefault="00464D0E" w:rsidP="00464D0E"/>
    <w:p w:rsidR="00464D0E" w:rsidRPr="00464D0E" w:rsidRDefault="00464D0E" w:rsidP="00464D0E">
      <w:pPr>
        <w:rPr>
          <w:b/>
        </w:rPr>
      </w:pPr>
      <w:r w:rsidRPr="00464D0E">
        <w:rPr>
          <w:b/>
        </w:rPr>
        <w:t>Targeting and outreach effectiveness to</w:t>
      </w:r>
      <w:r>
        <w:rPr>
          <w:b/>
        </w:rPr>
        <w:t xml:space="preserve"> low-income,</w:t>
      </w:r>
      <w:r w:rsidRPr="00464D0E">
        <w:rPr>
          <w:b/>
        </w:rPr>
        <w:t xml:space="preserve"> high </w:t>
      </w:r>
      <w:r>
        <w:rPr>
          <w:b/>
        </w:rPr>
        <w:t xml:space="preserve">energy </w:t>
      </w:r>
      <w:r w:rsidRPr="00464D0E">
        <w:rPr>
          <w:b/>
        </w:rPr>
        <w:t>burden</w:t>
      </w:r>
      <w:r>
        <w:rPr>
          <w:b/>
        </w:rPr>
        <w:t>ed</w:t>
      </w:r>
      <w:r w:rsidRPr="00464D0E">
        <w:rPr>
          <w:b/>
        </w:rPr>
        <w:t xml:space="preserve"> customers</w:t>
      </w:r>
    </w:p>
    <w:p w:rsidR="00464D0E" w:rsidRPr="00464D0E" w:rsidRDefault="00464D0E" w:rsidP="00464D0E">
      <w:pPr>
        <w:numPr>
          <w:ilvl w:val="0"/>
          <w:numId w:val="8"/>
        </w:numPr>
        <w:contextualSpacing/>
      </w:pPr>
      <w:r>
        <w:t xml:space="preserve">One utility mentioned it did not have readily available data to prioritize </w:t>
      </w:r>
      <w:r w:rsidRPr="00464D0E">
        <w:t>high energy burden customers</w:t>
      </w:r>
    </w:p>
    <w:p w:rsidR="00464D0E" w:rsidRPr="00464D0E" w:rsidRDefault="00464D0E" w:rsidP="00464D0E">
      <w:pPr>
        <w:numPr>
          <w:ilvl w:val="0"/>
          <w:numId w:val="8"/>
        </w:numPr>
        <w:contextualSpacing/>
      </w:pPr>
      <w:r>
        <w:t xml:space="preserve">One utility reported conducting an energy burden assessment </w:t>
      </w:r>
      <w:r w:rsidRPr="00464D0E">
        <w:t>and can now target high burden customers utilizing</w:t>
      </w:r>
      <w:r>
        <w:t xml:space="preserve"> this data.</w:t>
      </w:r>
    </w:p>
    <w:p w:rsidR="00464D0E" w:rsidRPr="00464D0E" w:rsidRDefault="00464D0E" w:rsidP="00464D0E">
      <w:pPr>
        <w:numPr>
          <w:ilvl w:val="0"/>
          <w:numId w:val="8"/>
        </w:numPr>
        <w:contextualSpacing/>
      </w:pPr>
      <w:r>
        <w:t>One utility reported targeting energy efficiency and assistance programs to</w:t>
      </w:r>
      <w:r w:rsidRPr="00464D0E">
        <w:t xml:space="preserve"> zip codes with highly impacted communities or high burden customers.</w:t>
      </w:r>
    </w:p>
    <w:p w:rsidR="00464D0E" w:rsidRPr="00464D0E" w:rsidRDefault="00464D0E" w:rsidP="00464D0E">
      <w:pPr>
        <w:numPr>
          <w:ilvl w:val="0"/>
          <w:numId w:val="8"/>
        </w:numPr>
        <w:contextualSpacing/>
      </w:pPr>
      <w:r>
        <w:t>One utility said it may use service territory maps and</w:t>
      </w:r>
      <w:r w:rsidRPr="00464D0E">
        <w:t xml:space="preserve"> census data tracts relate to</w:t>
      </w:r>
      <w:r w:rsidR="00B32720">
        <w:t xml:space="preserve"> identify</w:t>
      </w:r>
      <w:r w:rsidRPr="00464D0E">
        <w:t xml:space="preserve"> low-income customers </w:t>
      </w:r>
    </w:p>
    <w:p w:rsidR="00464D0E" w:rsidRPr="00464D0E" w:rsidRDefault="00B32720" w:rsidP="00464D0E">
      <w:pPr>
        <w:numPr>
          <w:ilvl w:val="0"/>
          <w:numId w:val="8"/>
        </w:numPr>
        <w:contextualSpacing/>
      </w:pPr>
      <w:r>
        <w:t>A utility reported it would conduct m</w:t>
      </w:r>
      <w:r w:rsidR="00464D0E" w:rsidRPr="00464D0E">
        <w:t>ember surveys and work with CAPs</w:t>
      </w:r>
    </w:p>
    <w:p w:rsidR="00464D0E" w:rsidRDefault="00464D0E" w:rsidP="00464D0E"/>
    <w:p w:rsidR="00464D0E" w:rsidRDefault="00B7354C" w:rsidP="00B7354C">
      <w:pPr>
        <w:pStyle w:val="Heading1"/>
      </w:pPr>
      <w:r>
        <w:t>Observations from outreach and targeting effectiveness data</w:t>
      </w:r>
    </w:p>
    <w:p w:rsidR="00B7354C" w:rsidRDefault="00B7354C" w:rsidP="00B7354C">
      <w:pPr>
        <w:pStyle w:val="ListParagraph"/>
        <w:numPr>
          <w:ilvl w:val="0"/>
          <w:numId w:val="9"/>
        </w:numPr>
      </w:pPr>
      <w:r>
        <w:t>As a group, utilities struggled to provide demographic data for their service territories.</w:t>
      </w:r>
    </w:p>
    <w:p w:rsidR="00B7354C" w:rsidRDefault="00B7354C" w:rsidP="00B7354C">
      <w:pPr>
        <w:pStyle w:val="ListParagraph"/>
        <w:numPr>
          <w:ilvl w:val="1"/>
          <w:numId w:val="9"/>
        </w:numPr>
      </w:pPr>
      <w:r>
        <w:t>Utilities that were able to provide data often had done extensive in-house data analysis or had contracted with a consultant to do the analysis.</w:t>
      </w:r>
    </w:p>
    <w:p w:rsidR="00B7354C" w:rsidRDefault="00B7354C" w:rsidP="00B7354C">
      <w:pPr>
        <w:pStyle w:val="ListParagraph"/>
        <w:numPr>
          <w:ilvl w:val="1"/>
          <w:numId w:val="9"/>
        </w:numPr>
      </w:pPr>
      <w:r>
        <w:t>Other utilities attempted to provide data from the DOE LEAD Tool or directly from Census data</w:t>
      </w:r>
    </w:p>
    <w:p w:rsidR="00B7354C" w:rsidRDefault="00B7354C" w:rsidP="00B7354C">
      <w:pPr>
        <w:pStyle w:val="ListParagraph"/>
        <w:numPr>
          <w:ilvl w:val="1"/>
          <w:numId w:val="9"/>
        </w:numPr>
      </w:pPr>
      <w:r>
        <w:t>Utilities with overlapping service territories reported having a hard time disaggregating DOE LEAD Tool and Census data for their particular service areas.</w:t>
      </w:r>
    </w:p>
    <w:p w:rsidR="00B7354C" w:rsidRDefault="00B7354C" w:rsidP="00B7354C">
      <w:pPr>
        <w:pStyle w:val="ListParagraph"/>
        <w:numPr>
          <w:ilvl w:val="1"/>
          <w:numId w:val="9"/>
        </w:numPr>
      </w:pPr>
      <w:r>
        <w:t>A large portion of the reported low-income data did not include the measurement (AMI or FPL), making it hard to glean a state wide analysis.</w:t>
      </w:r>
    </w:p>
    <w:p w:rsidR="00B7354C" w:rsidRDefault="00B7354C" w:rsidP="00B7354C">
      <w:pPr>
        <w:pStyle w:val="ListParagraph"/>
        <w:numPr>
          <w:ilvl w:val="1"/>
          <w:numId w:val="9"/>
        </w:numPr>
      </w:pPr>
      <w:r>
        <w:t>Utilities whose service areas did not overlap with county boundaries struggled t</w:t>
      </w:r>
      <w:r w:rsidR="007A37BB">
        <w:t>o report clean data</w:t>
      </w:r>
      <w:r>
        <w:t xml:space="preserve">. </w:t>
      </w:r>
    </w:p>
    <w:p w:rsidR="00B7354C" w:rsidRDefault="00B7354C" w:rsidP="00B7354C">
      <w:pPr>
        <w:pStyle w:val="ListParagraph"/>
        <w:numPr>
          <w:ilvl w:val="0"/>
          <w:numId w:val="9"/>
        </w:numPr>
      </w:pPr>
      <w:r>
        <w:t>As a group, utilities struggled to provide demographic data for their programs</w:t>
      </w:r>
      <w:r w:rsidR="0001021A">
        <w:t>.</w:t>
      </w:r>
    </w:p>
    <w:p w:rsidR="00B7354C" w:rsidRDefault="00B7354C" w:rsidP="00B7354C">
      <w:pPr>
        <w:pStyle w:val="ListParagraph"/>
        <w:numPr>
          <w:ilvl w:val="1"/>
          <w:numId w:val="9"/>
        </w:numPr>
      </w:pPr>
      <w:r>
        <w:t>Utilities that were able to provide data often had conducted extensive in-house data analysis or contracted with a consultant to do the analysis.</w:t>
      </w:r>
    </w:p>
    <w:p w:rsidR="00B7354C" w:rsidRDefault="00B7354C" w:rsidP="00B7354C">
      <w:pPr>
        <w:pStyle w:val="ListParagraph"/>
        <w:numPr>
          <w:ilvl w:val="1"/>
          <w:numId w:val="9"/>
        </w:numPr>
      </w:pPr>
      <w:r>
        <w:t>A handful of utilities were able to provide the data without such extensive analysis—</w:t>
      </w:r>
      <w:r w:rsidR="0001021A">
        <w:t xml:space="preserve">i.e., </w:t>
      </w:r>
      <w:r>
        <w:t>Cowlitz, City of Chewelah</w:t>
      </w:r>
      <w:r w:rsidR="0001021A">
        <w:t>.</w:t>
      </w:r>
    </w:p>
    <w:p w:rsidR="007A37BB" w:rsidRDefault="007A37BB" w:rsidP="007A37BB">
      <w:pPr>
        <w:pStyle w:val="ListParagraph"/>
        <w:numPr>
          <w:ilvl w:val="1"/>
          <w:numId w:val="9"/>
        </w:numPr>
      </w:pPr>
      <w:r>
        <w:t xml:space="preserve">Utilities who did not do any analysis in-house or contract out for an analysis and whose service areas did not overlap with county boundaries struggled to report clean data. </w:t>
      </w:r>
    </w:p>
    <w:p w:rsidR="007A37BB" w:rsidRDefault="007A37BB" w:rsidP="007A37BB">
      <w:pPr>
        <w:pStyle w:val="ListParagraph"/>
        <w:ind w:left="1440"/>
      </w:pPr>
    </w:p>
    <w:p w:rsidR="00B7354C" w:rsidRDefault="0001021A" w:rsidP="0001021A">
      <w:pPr>
        <w:pStyle w:val="Heading1"/>
      </w:pPr>
      <w:r>
        <w:t>Observations from responses to u</w:t>
      </w:r>
      <w:r w:rsidR="007A37BB">
        <w:t>nderserved areas and geographic equity</w:t>
      </w:r>
      <w:r>
        <w:t xml:space="preserve"> questions</w:t>
      </w:r>
    </w:p>
    <w:p w:rsidR="007A37BB" w:rsidRDefault="007A37BB" w:rsidP="007A37BB">
      <w:pPr>
        <w:pStyle w:val="ListParagraph"/>
        <w:numPr>
          <w:ilvl w:val="0"/>
          <w:numId w:val="10"/>
        </w:numPr>
      </w:pPr>
      <w:r>
        <w:t>Some utilities were able to map program participation and energy assistance need</w:t>
      </w:r>
      <w:r w:rsidR="00723468">
        <w:t>.</w:t>
      </w:r>
    </w:p>
    <w:p w:rsidR="007A37BB" w:rsidRDefault="007A37BB" w:rsidP="007A37BB">
      <w:pPr>
        <w:pStyle w:val="ListParagraph"/>
        <w:numPr>
          <w:ilvl w:val="1"/>
          <w:numId w:val="10"/>
        </w:numPr>
      </w:pPr>
      <w:r>
        <w:t xml:space="preserve">One program with </w:t>
      </w:r>
      <w:r w:rsidR="0047067F">
        <w:t>extensive in-house data</w:t>
      </w:r>
      <w:r>
        <w:t xml:space="preserve"> tools was able to report that its programs were successfully targeting highly impacted communities and vulnerable populations</w:t>
      </w:r>
    </w:p>
    <w:p w:rsidR="007A37BB" w:rsidRDefault="007A37BB" w:rsidP="007A37BB">
      <w:pPr>
        <w:pStyle w:val="ListParagraph"/>
        <w:numPr>
          <w:ilvl w:val="0"/>
          <w:numId w:val="10"/>
        </w:numPr>
      </w:pPr>
      <w:r>
        <w:lastRenderedPageBreak/>
        <w:t>Utilities generally reported that rural areas and renters were likely underrepresented in their programs.</w:t>
      </w:r>
    </w:p>
    <w:p w:rsidR="007A37BB" w:rsidRDefault="007A37BB" w:rsidP="007A37BB">
      <w:pPr>
        <w:pStyle w:val="ListParagraph"/>
        <w:numPr>
          <w:ilvl w:val="0"/>
          <w:numId w:val="10"/>
        </w:numPr>
      </w:pPr>
      <w:r>
        <w:t>One utility reported Spanish speakers as having lower than expected participation rates.</w:t>
      </w:r>
    </w:p>
    <w:p w:rsidR="007A37BB" w:rsidRDefault="007A37BB" w:rsidP="007A37BB">
      <w:pPr>
        <w:pStyle w:val="ListParagraph"/>
        <w:numPr>
          <w:ilvl w:val="0"/>
          <w:numId w:val="10"/>
        </w:numPr>
      </w:pPr>
      <w:r>
        <w:t>A few utilities noted having lower than expected participation from Tribes.</w:t>
      </w:r>
    </w:p>
    <w:p w:rsidR="007A37BB" w:rsidRDefault="007A37BB" w:rsidP="007A37BB">
      <w:pPr>
        <w:pStyle w:val="ListParagraph"/>
        <w:numPr>
          <w:ilvl w:val="0"/>
          <w:numId w:val="10"/>
        </w:numPr>
      </w:pPr>
      <w:r>
        <w:t>Most utilities reported having no geographic data.</w:t>
      </w:r>
    </w:p>
    <w:p w:rsidR="007A37BB" w:rsidRDefault="007A37BB" w:rsidP="007A37BB">
      <w:pPr>
        <w:pStyle w:val="ListParagraph"/>
        <w:numPr>
          <w:ilvl w:val="0"/>
          <w:numId w:val="10"/>
        </w:numPr>
      </w:pPr>
      <w:r>
        <w:t xml:space="preserve">One utility reported using an equity index as an interactive tool to highlight disparities in its service territory. </w:t>
      </w:r>
    </w:p>
    <w:p w:rsidR="00B7354C" w:rsidRPr="00B7354C" w:rsidRDefault="00B7354C" w:rsidP="00B7354C"/>
    <w:p w:rsidR="00464D0E" w:rsidRDefault="00464D0E" w:rsidP="00464D0E"/>
    <w:sectPr w:rsidR="00464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1A" w:rsidRDefault="0001021A" w:rsidP="0001021A">
      <w:pPr>
        <w:spacing w:after="0" w:line="240" w:lineRule="auto"/>
      </w:pPr>
      <w:r>
        <w:separator/>
      </w:r>
    </w:p>
  </w:endnote>
  <w:endnote w:type="continuationSeparator" w:id="0">
    <w:p w:rsidR="0001021A" w:rsidRDefault="0001021A" w:rsidP="0001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A" w:rsidRDefault="00010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A" w:rsidRDefault="00010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A" w:rsidRDefault="00010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1A" w:rsidRDefault="0001021A" w:rsidP="0001021A">
      <w:pPr>
        <w:spacing w:after="0" w:line="240" w:lineRule="auto"/>
      </w:pPr>
      <w:r>
        <w:separator/>
      </w:r>
    </w:p>
  </w:footnote>
  <w:footnote w:type="continuationSeparator" w:id="0">
    <w:p w:rsidR="0001021A" w:rsidRDefault="0001021A" w:rsidP="0001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A" w:rsidRDefault="007113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8937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A" w:rsidRDefault="007113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89377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  <w:r w:rsidR="0001021A">
      <w:t xml:space="preserve">DRAFT NOTES ON FEB. 1 RESPONSES ABOUT OUTREACH AND TARGETING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A" w:rsidRDefault="007113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8937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1AB"/>
    <w:multiLevelType w:val="hybridMultilevel"/>
    <w:tmpl w:val="6EC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11"/>
    <w:multiLevelType w:val="hybridMultilevel"/>
    <w:tmpl w:val="B3AC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6F2"/>
    <w:multiLevelType w:val="hybridMultilevel"/>
    <w:tmpl w:val="B36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8E9"/>
    <w:multiLevelType w:val="hybridMultilevel"/>
    <w:tmpl w:val="F48AE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65E2"/>
    <w:multiLevelType w:val="hybridMultilevel"/>
    <w:tmpl w:val="9B3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62E70"/>
    <w:multiLevelType w:val="hybridMultilevel"/>
    <w:tmpl w:val="8CF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276D0"/>
    <w:multiLevelType w:val="hybridMultilevel"/>
    <w:tmpl w:val="499E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730C5"/>
    <w:multiLevelType w:val="hybridMultilevel"/>
    <w:tmpl w:val="777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03AE"/>
    <w:multiLevelType w:val="hybridMultilevel"/>
    <w:tmpl w:val="A6D6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C2F9D"/>
    <w:multiLevelType w:val="hybridMultilevel"/>
    <w:tmpl w:val="363A95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1F"/>
    <w:rsid w:val="0001021A"/>
    <w:rsid w:val="000434D8"/>
    <w:rsid w:val="000E111F"/>
    <w:rsid w:val="00115229"/>
    <w:rsid w:val="00116594"/>
    <w:rsid w:val="0013129B"/>
    <w:rsid w:val="00155101"/>
    <w:rsid w:val="00180EC8"/>
    <w:rsid w:val="001F2A6C"/>
    <w:rsid w:val="00266ECA"/>
    <w:rsid w:val="00390435"/>
    <w:rsid w:val="00464D0E"/>
    <w:rsid w:val="0047067F"/>
    <w:rsid w:val="005A326F"/>
    <w:rsid w:val="007113F8"/>
    <w:rsid w:val="00723468"/>
    <w:rsid w:val="00746FFA"/>
    <w:rsid w:val="007A37BB"/>
    <w:rsid w:val="00856514"/>
    <w:rsid w:val="009261E2"/>
    <w:rsid w:val="009D4EA4"/>
    <w:rsid w:val="00B32720"/>
    <w:rsid w:val="00B7354C"/>
    <w:rsid w:val="00B8492F"/>
    <w:rsid w:val="00D03BD9"/>
    <w:rsid w:val="00D16B55"/>
    <w:rsid w:val="00D219F5"/>
    <w:rsid w:val="00F52226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D27B3A"/>
  <w15:chartTrackingRefBased/>
  <w15:docId w15:val="{1123DB31-2542-4D9E-8F8F-EBC9E50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1A"/>
  </w:style>
  <w:style w:type="paragraph" w:styleId="Footer">
    <w:name w:val="footer"/>
    <w:basedOn w:val="Normal"/>
    <w:link w:val="FooterChar"/>
    <w:uiPriority w:val="99"/>
    <w:unhideWhenUsed/>
    <w:rsid w:val="0001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DDB6-23A6-4FE8-A7C4-3C6EAD33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Scharff</dc:creator>
  <cp:keywords/>
  <dc:description/>
  <cp:lastModifiedBy>Austin Scharff</cp:lastModifiedBy>
  <cp:revision>9</cp:revision>
  <dcterms:created xsi:type="dcterms:W3CDTF">2022-06-29T20:05:00Z</dcterms:created>
  <dcterms:modified xsi:type="dcterms:W3CDTF">2022-08-31T04:51:00Z</dcterms:modified>
</cp:coreProperties>
</file>