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538972"/>
    <w:p w14:paraId="72741F51" w14:textId="77777777" w:rsidR="002D0998" w:rsidRDefault="00925297" w:rsidP="00A3721C">
      <w:pPr>
        <w:pStyle w:val="Heading1"/>
      </w:pPr>
      <w:r>
        <w:rPr>
          <w:noProof/>
        </w:rPr>
        <mc:AlternateContent>
          <mc:Choice Requires="wpg">
            <w:drawing>
              <wp:anchor distT="0" distB="0" distL="114300" distR="114300" simplePos="0" relativeHeight="251662336" behindDoc="0" locked="0" layoutInCell="1" allowOverlap="1" wp14:anchorId="6837B0DF" wp14:editId="3B895765">
                <wp:simplePos x="0" y="0"/>
                <wp:positionH relativeFrom="margin">
                  <wp:posOffset>-228600</wp:posOffset>
                </wp:positionH>
                <wp:positionV relativeFrom="page">
                  <wp:posOffset>228600</wp:posOffset>
                </wp:positionV>
                <wp:extent cx="7315200" cy="114300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7315200" cy="1143000"/>
                          <a:chOff x="0" y="0"/>
                          <a:chExt cx="7315200" cy="1143000"/>
                        </a:xfrm>
                      </wpg:grpSpPr>
                      <wps:wsp>
                        <wps:cNvPr id="24" name="Header BG fill"/>
                        <wps:cNvSpPr/>
                        <wps:spPr>
                          <a:xfrm>
                            <a:off x="0" y="0"/>
                            <a:ext cx="7315200"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7145" y="339437"/>
                            <a:ext cx="1638300" cy="463550"/>
                          </a:xfrm>
                          <a:prstGeom prst="rect">
                            <a:avLst/>
                          </a:prstGeom>
                          <a:noFill/>
                          <a:ln>
                            <a:noFill/>
                          </a:ln>
                        </pic:spPr>
                      </pic:pic>
                    </wpg:wgp>
                  </a:graphicData>
                </a:graphic>
              </wp:anchor>
            </w:drawing>
          </mc:Choice>
          <mc:Fallback>
            <w:pict>
              <v:group w14:anchorId="539D627F" id="Group 3" o:spid="_x0000_s1026" style="position:absolute;margin-left:-18pt;margin-top:18pt;width:8in;height:90pt;z-index:251662336;mso-position-horizontal-relative:margin;mso-position-vertical-relative:page" coordsize="73152,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">
                <v:rect id="Header BG fill" o:spid="_x0000_s1027" style="position:absolute;width:7315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ywgAAANsAAAAPAAAAZHJzL2Rvd25yZXYueG1sRI9LawIx&#10;FIX3hf6HcAU3pWYqIm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CoCvwywgAAANsAAAAPAAAA&#10;AAAAAAAAAAAAAAcCAABkcnMvZG93bnJldi54bWxQSwUGAAAAAAMAAwC3AAAA9gIAAAAA&#10;" fillcolor="#0a82a0 [3209]" stroked="f" strokeweight="1pt"/>
                <v:shape id="Picture 51" o:spid="_x0000_s1028" type="#_x0000_t75" style="position:absolute;left:3671;top:3394;width:1638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">
                  <v:imagedata r:id="rId13" o:title=""/>
                  <v:path arrowok="t"/>
                </v:shape>
                <w10:wrap type="topAndBottom" anchorx="margin" anchory="page"/>
              </v:group>
            </w:pict>
          </mc:Fallback>
        </mc:AlternateContent>
      </w:r>
      <w:r w:rsidR="00247284" w:rsidRPr="00247284">
        <w:rPr>
          <w:noProof/>
        </w:rPr>
        <mc:AlternateContent>
          <mc:Choice Requires="wpg">
            <w:drawing>
              <wp:anchor distT="0" distB="0" distL="114300" distR="114300" simplePos="0" relativeHeight="251663360" behindDoc="0" locked="0" layoutInCell="1" allowOverlap="1" wp14:anchorId="1EEA8540" wp14:editId="2606ADA3">
                <wp:simplePos x="0" y="0"/>
                <wp:positionH relativeFrom="margin">
                  <wp:posOffset>4281055</wp:posOffset>
                </wp:positionH>
                <wp:positionV relativeFrom="page">
                  <wp:posOffset>630382</wp:posOffset>
                </wp:positionV>
                <wp:extent cx="2522220" cy="457200"/>
                <wp:effectExtent l="0" t="0" r="11430" b="0"/>
                <wp:wrapNone/>
                <wp:docPr id="13" name="Group 13"/>
                <wp:cNvGraphicFramePr/>
                <a:graphic xmlns:a="http://schemas.openxmlformats.org/drawingml/2006/main">
                  <a:graphicData uri="http://schemas.microsoft.com/office/word/2010/wordprocessingGroup">
                    <wpg:wgp>
                      <wpg:cNvGrpSpPr/>
                      <wpg:grpSpPr>
                        <a:xfrm>
                          <a:off x="0" y="0"/>
                          <a:ext cx="2522220" cy="457200"/>
                          <a:chOff x="0" y="0"/>
                          <a:chExt cx="2522941" cy="457200"/>
                        </a:xfrm>
                      </wpg:grpSpPr>
                      <wps:wsp>
                        <wps:cNvPr id="14" name="Text Box 14"/>
                        <wps:cNvSpPr txBox="1"/>
                        <wps:spPr>
                          <a:xfrm>
                            <a:off x="236823" y="6578"/>
                            <a:ext cx="2286118" cy="438912"/>
                          </a:xfrm>
                          <a:prstGeom prst="rect">
                            <a:avLst/>
                          </a:prstGeom>
                          <a:noFill/>
                          <a:ln w="6350">
                            <a:noFill/>
                          </a:ln>
                        </wps:spPr>
                        <wps:txbx>
                          <w:txbxContent>
                            <w:p w14:paraId="1022E4F0" w14:textId="77777777" w:rsidR="00247284" w:rsidRPr="000410E9" w:rsidRDefault="00FD4DE9" w:rsidP="00247284">
                              <w:pPr>
                                <w:pStyle w:val="ProgramNameWhite"/>
                              </w:pPr>
                              <w:r>
                                <w:t>Energy Emergency Management</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16" name="Rectangle 16"/>
                        <wps:cNvSpPr/>
                        <wps:spPr>
                          <a:xfrm>
                            <a:off x="0" y="0"/>
                            <a:ext cx="457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EA8540" id="Group 13" o:spid="_x0000_s1026" style="position:absolute;margin-left:337.1pt;margin-top:49.65pt;width:198.6pt;height:36pt;z-index:251663360;mso-position-horizontal-relative:margin;mso-position-vertical-relative:page;mso-width-relative:margin" coordsize="252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">
                <v:shapetype id="_x0000_t202" coordsize="21600,21600" o:spt="202" path="m,l,21600r21600,l21600,xe">
                  <v:stroke joinstyle="miter"/>
                  <v:path gradientshapeok="t" o:connecttype="rect"/>
                </v:shapetype>
                <v:shape id="Text Box 14" o:spid="_x0000_s1027" type="#_x0000_t202" style="position:absolute;left:2368;top:65;width:22861;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" filled="f" stroked="f" strokeweight=".5pt">
                  <v:textbox inset="0,0,0,1.44pt">
                    <w:txbxContent>
                      <w:p w14:paraId="1022E4F0" w14:textId="77777777" w:rsidR="00247284" w:rsidRPr="000410E9" w:rsidRDefault="00FD4DE9" w:rsidP="00247284">
                        <w:pPr>
                          <w:pStyle w:val="ProgramNameWhite"/>
                        </w:pPr>
                        <w:r>
                          <w:t>Energy Emergency Management</w:t>
                        </w:r>
                      </w:p>
                    </w:txbxContent>
                  </v:textbox>
                </v:shape>
                <v:rect id="Rectangle 16"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w10:wrap anchorx="margin" anchory="page"/>
              </v:group>
            </w:pict>
          </mc:Fallback>
        </mc:AlternateContent>
      </w:r>
      <w:r w:rsidR="00FD4DE9" w:rsidRPr="00FD4DE9">
        <w:t>Fuel Point of Distribution (FPOD) Site Selection Guide</w:t>
      </w:r>
    </w:p>
    <w:p w14:paraId="6BE250BF" w14:textId="77777777" w:rsidR="00FD4DE9" w:rsidRPr="00FD4DE9" w:rsidRDefault="00FD4DE9" w:rsidP="00FD4DE9">
      <w:pPr>
        <w:pStyle w:val="Bodycopy1"/>
      </w:pPr>
      <w:r w:rsidRPr="00FD4DE9">
        <w:t>This guide is an addendum to the Local Jurisdiction Emergency Fuel Planning Guide. It is designed to help counties and Tribal nations identify sites suitable for the intake and distribution of emergency fuel.</w:t>
      </w:r>
    </w:p>
    <w:p w14:paraId="6440A5FF" w14:textId="77777777" w:rsidR="00FD4DE9" w:rsidRPr="00E32296" w:rsidRDefault="00FD4DE9" w:rsidP="00FD4DE9">
      <w:pPr>
        <w:pStyle w:val="Heading1"/>
      </w:pPr>
      <w:bookmarkStart w:id="1" w:name="_Toc92287273"/>
      <w:bookmarkEnd w:id="0"/>
      <w:r w:rsidRPr="00D66CF7">
        <w:t>1.</w:t>
      </w:r>
      <w:r>
        <w:t xml:space="preserve"> Site Location</w:t>
      </w:r>
      <w:bookmarkEnd w:id="1"/>
    </w:p>
    <w:p w14:paraId="1F2D1629" w14:textId="52A3C9D0" w:rsidR="00FD4DE9" w:rsidRDefault="00FD4DE9" w:rsidP="00FD4DE9">
      <w:pPr>
        <w:pStyle w:val="Bodycopy1"/>
        <w:rPr>
          <w:rFonts w:ascii="Calibri" w:hAnsi="Calibri" w:cs="Calibri"/>
        </w:rPr>
      </w:pPr>
      <w:r>
        <w:t xml:space="preserve">Fuel Points of Distribution (FPODs) should be pre-identified and evaluated by </w:t>
      </w:r>
      <w:r w:rsidR="00606BDD">
        <w:t>c</w:t>
      </w:r>
      <w:r>
        <w:t xml:space="preserve">ounty and local officials and, if applicable, agreements should be put in place to ensure the sites can be used in the event of a disaster. Technical assistance for identifying and evaluating potential FPODs is available at the Washington State Energy Emergency Management Office. Feel free to contact us at </w:t>
      </w:r>
      <w:hyperlink r:id="rId14" w:history="1">
        <w:r w:rsidRPr="00FD4DE9">
          <w:rPr>
            <w:rStyle w:val="Hyperlink"/>
          </w:rPr>
          <w:t>wa.energyem@commerce.wa.gov</w:t>
        </w:r>
      </w:hyperlink>
      <w:r w:rsidRPr="00FD4DE9">
        <w:rPr>
          <w:rStyle w:val="Hyperlink"/>
        </w:rPr>
        <w:t>.</w:t>
      </w:r>
      <w:r>
        <w:rPr>
          <w:rFonts w:ascii="Calibri" w:hAnsi="Calibri" w:cs="Calibri"/>
        </w:rPr>
        <w:t xml:space="preserve"> </w:t>
      </w:r>
    </w:p>
    <w:p w14:paraId="1FB7D34D" w14:textId="77777777" w:rsidR="00FD4DE9" w:rsidRDefault="00FD4DE9" w:rsidP="00FD4DE9">
      <w:pPr>
        <w:pStyle w:val="Bodycopy1"/>
      </w:pPr>
      <w:r>
        <w:t>The following considerations should be taken into account when selecting an FPOD site:</w:t>
      </w:r>
    </w:p>
    <w:p w14:paraId="6A31F17C" w14:textId="77777777" w:rsidR="00FD4DE9" w:rsidRDefault="00FD4DE9" w:rsidP="00FD4DE9">
      <w:pPr>
        <w:pStyle w:val="Bodycopy1"/>
        <w:numPr>
          <w:ilvl w:val="0"/>
          <w:numId w:val="25"/>
        </w:numPr>
        <w:spacing w:after="0"/>
      </w:pPr>
      <w:r>
        <w:t>Located in close proximity to emergency operations locations to minimize costs associated with hauling fuel to local FPODs.</w:t>
      </w:r>
    </w:p>
    <w:p w14:paraId="190A0AF3" w14:textId="77777777" w:rsidR="00FD4DE9" w:rsidRDefault="00FD4DE9" w:rsidP="00FD4DE9">
      <w:pPr>
        <w:pStyle w:val="Bodycopy1"/>
        <w:numPr>
          <w:ilvl w:val="0"/>
          <w:numId w:val="25"/>
        </w:numPr>
        <w:spacing w:after="0"/>
      </w:pPr>
      <w:r>
        <w:t>Relatively flat and minimally covered by vegetation to facilitate heavy truck traffic.</w:t>
      </w:r>
    </w:p>
    <w:p w14:paraId="3152CB25" w14:textId="77777777" w:rsidR="00FD4DE9" w:rsidRDefault="00FD4DE9" w:rsidP="00FD4DE9">
      <w:pPr>
        <w:pStyle w:val="Bodycopy1"/>
        <w:numPr>
          <w:ilvl w:val="0"/>
          <w:numId w:val="25"/>
        </w:numPr>
        <w:spacing w:after="0"/>
      </w:pPr>
      <w:r>
        <w:t>Good ingress that supports heavy truck traffic with separate ingress to and egress from the site.</w:t>
      </w:r>
    </w:p>
    <w:p w14:paraId="50480D20" w14:textId="77777777" w:rsidR="00FD4DE9" w:rsidRDefault="00FD4DE9" w:rsidP="00FD4DE9">
      <w:pPr>
        <w:pStyle w:val="Bodycopy1"/>
        <w:numPr>
          <w:ilvl w:val="0"/>
          <w:numId w:val="25"/>
        </w:numPr>
        <w:spacing w:after="0"/>
      </w:pPr>
      <w:r>
        <w:t>Free from obstructions such as power lines or pipelines.</w:t>
      </w:r>
    </w:p>
    <w:p w14:paraId="772C77C9" w14:textId="77777777" w:rsidR="00FD4DE9" w:rsidRDefault="00FD4DE9" w:rsidP="00FD4DE9">
      <w:pPr>
        <w:pStyle w:val="Bodycopy1"/>
        <w:numPr>
          <w:ilvl w:val="0"/>
          <w:numId w:val="25"/>
        </w:numPr>
        <w:spacing w:after="0"/>
      </w:pPr>
      <w:r>
        <w:t>Does not impede the flow of traffic along major transportation corridors.</w:t>
      </w:r>
    </w:p>
    <w:p w14:paraId="7FFC6130" w14:textId="77777777" w:rsidR="00FD4DE9" w:rsidRDefault="00FD4DE9" w:rsidP="00FD4DE9">
      <w:pPr>
        <w:pStyle w:val="Bodycopy1"/>
        <w:numPr>
          <w:ilvl w:val="0"/>
          <w:numId w:val="25"/>
        </w:numPr>
        <w:spacing w:after="0"/>
      </w:pPr>
      <w:r>
        <w:t xml:space="preserve">Pre-establishment of underground fuel storage pumps may be beneficial. </w:t>
      </w:r>
    </w:p>
    <w:p w14:paraId="1029625B" w14:textId="77777777" w:rsidR="00FD4DE9" w:rsidRDefault="00FD4DE9" w:rsidP="00FD4DE9">
      <w:pPr>
        <w:pStyle w:val="Bodycopy1"/>
        <w:numPr>
          <w:ilvl w:val="0"/>
          <w:numId w:val="25"/>
        </w:numPr>
        <w:spacing w:after="0"/>
      </w:pPr>
      <w:r>
        <w:t>Facilitates heavy equipment storage.</w:t>
      </w:r>
    </w:p>
    <w:p w14:paraId="1EAEF089" w14:textId="77777777" w:rsidR="00FD4DE9" w:rsidRDefault="00FD4DE9" w:rsidP="00FD4DE9">
      <w:pPr>
        <w:pStyle w:val="Bodycopy1"/>
        <w:numPr>
          <w:ilvl w:val="0"/>
          <w:numId w:val="25"/>
        </w:numPr>
        <w:spacing w:after="0"/>
      </w:pPr>
      <w:r>
        <w:t>County or publically owned land preferred to privately owned land.</w:t>
      </w:r>
    </w:p>
    <w:p w14:paraId="384E8971" w14:textId="77777777" w:rsidR="00FD4DE9" w:rsidRDefault="00FD4DE9" w:rsidP="00FD4DE9">
      <w:pPr>
        <w:pStyle w:val="Bodycopy1"/>
        <w:numPr>
          <w:ilvl w:val="0"/>
          <w:numId w:val="25"/>
        </w:numPr>
        <w:spacing w:after="0"/>
      </w:pPr>
      <w:r>
        <w:t>Does not create a public nuisance by disrupting business operations or by causing dangerous conditions in residential neighborhoods or schools (should not be in proximity to residential areas, schools, churches, hospitals, or other sensitive areas).</w:t>
      </w:r>
    </w:p>
    <w:p w14:paraId="37FB8D71" w14:textId="77777777" w:rsidR="00FD4DE9" w:rsidRDefault="00FD4DE9" w:rsidP="00FD4DE9">
      <w:pPr>
        <w:pStyle w:val="Bodycopy1"/>
        <w:numPr>
          <w:ilvl w:val="0"/>
          <w:numId w:val="25"/>
        </w:numPr>
        <w:spacing w:after="0"/>
      </w:pPr>
      <w:r>
        <w:t>Should not be predominantly located in low-income or minority areas.</w:t>
      </w:r>
    </w:p>
    <w:p w14:paraId="486DF647" w14:textId="77777777" w:rsidR="00FD4DE9" w:rsidRDefault="00FD4DE9" w:rsidP="00FD4DE9">
      <w:pPr>
        <w:pStyle w:val="Bodycopy1"/>
        <w:numPr>
          <w:ilvl w:val="0"/>
          <w:numId w:val="25"/>
        </w:numPr>
        <w:spacing w:after="0"/>
      </w:pPr>
      <w:r>
        <w:t>Able to be restored to original conditions.</w:t>
      </w:r>
    </w:p>
    <w:p w14:paraId="3D8DCD8C" w14:textId="77777777" w:rsidR="00FD4DE9" w:rsidRDefault="00FD4DE9" w:rsidP="00FD4DE9">
      <w:pPr>
        <w:pStyle w:val="Bodycopy1"/>
      </w:pPr>
    </w:p>
    <w:p w14:paraId="04133FD7" w14:textId="26AF0920" w:rsidR="00FD4DE9" w:rsidRDefault="00FD4DE9" w:rsidP="00FD4DE9">
      <w:pPr>
        <w:pStyle w:val="Bodycopy1"/>
      </w:pPr>
      <w:r>
        <w:t xml:space="preserve">Inbound fuel from the </w:t>
      </w:r>
      <w:r w:rsidR="00606BDD">
        <w:t>s</w:t>
      </w:r>
      <w:r>
        <w:t xml:space="preserve">tate may arrive via helicopter, airplane or cargo ship (and eventually by road when routes are cleared) and it is important that these resources can access the </w:t>
      </w:r>
      <w:r w:rsidR="00606BDD">
        <w:t>c</w:t>
      </w:r>
      <w:r>
        <w:t xml:space="preserve">ounty’s FPOD site. Considerations should be made regarding the </w:t>
      </w:r>
      <w:r w:rsidR="00DB1047">
        <w:t>c</w:t>
      </w:r>
      <w:r>
        <w:t>ounty’s primary and backup site locations to ensure they will be accessible following a disaster.</w:t>
      </w:r>
    </w:p>
    <w:p w14:paraId="7184D59F" w14:textId="77777777" w:rsidR="00FD4DE9" w:rsidRDefault="00FD4DE9" w:rsidP="00FD4DE9">
      <w:pPr>
        <w:pStyle w:val="Heading1"/>
      </w:pPr>
      <w:bookmarkStart w:id="2" w:name="_Toc92287274"/>
      <w:r>
        <w:lastRenderedPageBreak/>
        <w:t>2. FPOD Site Assessment Form</w:t>
      </w:r>
      <w:bookmarkEnd w:id="2"/>
    </w:p>
    <w:p w14:paraId="10042FA6" w14:textId="77777777" w:rsidR="00FD4DE9" w:rsidRPr="00D66CF7" w:rsidRDefault="00FD4DE9" w:rsidP="00FD4DE9">
      <w:pPr>
        <w:pStyle w:val="Heading3"/>
      </w:pPr>
      <w:bookmarkStart w:id="3" w:name="_Toc92287275"/>
      <w:r>
        <w:t>2.1 Introduction</w:t>
      </w:r>
      <w:bookmarkEnd w:id="3"/>
    </w:p>
    <w:p w14:paraId="0BA4A297" w14:textId="5C72476C" w:rsidR="00FD4DE9" w:rsidRPr="00983BCB" w:rsidRDefault="00FD4DE9" w:rsidP="00FD4DE9">
      <w:pPr>
        <w:pStyle w:val="Bodycopy1"/>
        <w:rPr>
          <w:b/>
          <w:i/>
        </w:rPr>
      </w:pPr>
      <w:r w:rsidRPr="00D66CF7">
        <w:t xml:space="preserve">The purpose of this report is to identify locations within the </w:t>
      </w:r>
      <w:r w:rsidR="00606BDD">
        <w:t>c</w:t>
      </w:r>
      <w:r w:rsidRPr="00D66CF7">
        <w:t>ounty that may serve as FPOD sites following a disaster.</w:t>
      </w:r>
      <w:r>
        <w:t xml:space="preserve"> First, consider the following criteria for site selection. Then, in Section 3, document your findings. You may wish to a</w:t>
      </w:r>
      <w:r w:rsidR="00DB1047">
        <w:t>dd</w:t>
      </w:r>
      <w:r>
        <w:t xml:space="preserve"> this assessment to your Local Jurisdiction Emergency Fuel Plan or Business Continuity/Continuity of Operations plans</w:t>
      </w:r>
      <w:r w:rsidRPr="00983BCB">
        <w:rPr>
          <w:b/>
          <w:i/>
        </w:rPr>
        <w:t xml:space="preserve">. </w:t>
      </w:r>
      <w:r w:rsidRPr="00FD4DE9">
        <w:rPr>
          <w:b/>
        </w:rPr>
        <w:t>Once signed and published, please email a copy to the Energy Emergency Management Office at</w:t>
      </w:r>
      <w:r>
        <w:rPr>
          <w:b/>
          <w:i/>
        </w:rPr>
        <w:t xml:space="preserve"> </w:t>
      </w:r>
      <w:hyperlink r:id="rId15" w:history="1">
        <w:r w:rsidRPr="00FD4DE9">
          <w:rPr>
            <w:rStyle w:val="Hyperlink"/>
          </w:rPr>
          <w:t>wa.energyem@commerce.wa.gov</w:t>
        </w:r>
      </w:hyperlink>
      <w:r w:rsidRPr="00FD4DE9">
        <w:rPr>
          <w:rStyle w:val="Hyperlink"/>
        </w:rPr>
        <w:t>.</w:t>
      </w:r>
    </w:p>
    <w:p w14:paraId="45FE1F92" w14:textId="77777777" w:rsidR="00FD4DE9" w:rsidRDefault="00FD4DE9" w:rsidP="00FD4DE9">
      <w:pPr>
        <w:pStyle w:val="Heading3"/>
        <w:numPr>
          <w:ilvl w:val="1"/>
          <w:numId w:val="27"/>
        </w:numPr>
      </w:pPr>
      <w:bookmarkStart w:id="4" w:name="_Toc92287276"/>
      <w:r>
        <w:t>Criteria</w:t>
      </w:r>
      <w:bookmarkEnd w:id="4"/>
    </w:p>
    <w:p w14:paraId="410DFE07" w14:textId="77777777" w:rsidR="00FD4DE9" w:rsidRDefault="00FD4DE9" w:rsidP="00FD4DE9">
      <w:pPr>
        <w:pStyle w:val="Bodycopy1"/>
      </w:pPr>
      <w:r>
        <w:t>The Washington State Energy Office will use the following criteria to evaluate locations as potential FPOD sites:</w:t>
      </w:r>
    </w:p>
    <w:p w14:paraId="50D73227" w14:textId="330AD813" w:rsidR="00FD4DE9" w:rsidRPr="00353B36" w:rsidRDefault="00FD4DE9" w:rsidP="00FD4DE9">
      <w:pPr>
        <w:pStyle w:val="ListParagraph"/>
        <w:numPr>
          <w:ilvl w:val="0"/>
          <w:numId w:val="28"/>
        </w:numPr>
        <w:spacing w:after="160"/>
      </w:pPr>
      <w:r w:rsidRPr="00353B36">
        <w:t xml:space="preserve">On </w:t>
      </w:r>
      <w:r w:rsidR="00606BDD">
        <w:t>s</w:t>
      </w:r>
      <w:r w:rsidRPr="00353B36">
        <w:t xml:space="preserve">tate or </w:t>
      </w:r>
      <w:r w:rsidR="00606BDD">
        <w:t>c</w:t>
      </w:r>
      <w:r w:rsidRPr="00353B36">
        <w:t>ounty priority lifeline routes</w:t>
      </w:r>
      <w:r>
        <w:t xml:space="preserve"> </w:t>
      </w:r>
    </w:p>
    <w:p w14:paraId="6AABD350" w14:textId="77777777" w:rsidR="00FD4DE9" w:rsidRPr="00353B36" w:rsidRDefault="00FD4DE9" w:rsidP="00FD4DE9">
      <w:pPr>
        <w:pStyle w:val="ListParagraph"/>
        <w:numPr>
          <w:ilvl w:val="0"/>
          <w:numId w:val="26"/>
        </w:numPr>
        <w:spacing w:after="0" w:line="240" w:lineRule="auto"/>
      </w:pPr>
      <w:r w:rsidRPr="00353B36">
        <w:t>Ability to receive fuel by road and rotary wing aircraft</w:t>
      </w:r>
      <w:r>
        <w:t xml:space="preserve"> </w:t>
      </w:r>
    </w:p>
    <w:p w14:paraId="5CD69966" w14:textId="77777777" w:rsidR="00FD4DE9" w:rsidRPr="00353B36" w:rsidRDefault="00FD4DE9" w:rsidP="00FD4DE9">
      <w:pPr>
        <w:pStyle w:val="ListParagraph"/>
        <w:numPr>
          <w:ilvl w:val="0"/>
          <w:numId w:val="26"/>
        </w:numPr>
        <w:spacing w:after="0" w:line="240" w:lineRule="auto"/>
      </w:pPr>
      <w:r w:rsidRPr="00353B36">
        <w:t>10,000 gallon storage capacity for unleaded fuel</w:t>
      </w:r>
      <w:r>
        <w:t xml:space="preserve"> </w:t>
      </w:r>
    </w:p>
    <w:p w14:paraId="2FC7C921" w14:textId="77777777" w:rsidR="00FD4DE9" w:rsidRPr="00353B36" w:rsidRDefault="00FD4DE9" w:rsidP="00FD4DE9">
      <w:pPr>
        <w:pStyle w:val="ListParagraph"/>
        <w:numPr>
          <w:ilvl w:val="0"/>
          <w:numId w:val="26"/>
        </w:numPr>
        <w:spacing w:after="0" w:line="240" w:lineRule="auto"/>
      </w:pPr>
      <w:r w:rsidRPr="00353B36">
        <w:t>10,000 storage capacity for diesel</w:t>
      </w:r>
      <w:r>
        <w:t xml:space="preserve"> </w:t>
      </w:r>
    </w:p>
    <w:p w14:paraId="1E7BC01F" w14:textId="77777777" w:rsidR="00FD4DE9" w:rsidRPr="00353B36" w:rsidRDefault="00FD4DE9" w:rsidP="00FD4DE9">
      <w:pPr>
        <w:pStyle w:val="ListParagraph"/>
        <w:numPr>
          <w:ilvl w:val="0"/>
          <w:numId w:val="26"/>
        </w:numPr>
        <w:spacing w:after="0" w:line="240" w:lineRule="auto"/>
      </w:pPr>
      <w:r w:rsidRPr="00353B36">
        <w:t>Operate 72 hours without resupply</w:t>
      </w:r>
      <w:r>
        <w:t xml:space="preserve"> </w:t>
      </w:r>
    </w:p>
    <w:p w14:paraId="0C862388" w14:textId="77777777" w:rsidR="00FD4DE9" w:rsidRPr="00353B36" w:rsidRDefault="00FD4DE9" w:rsidP="00FD4DE9">
      <w:pPr>
        <w:pStyle w:val="ListParagraph"/>
        <w:numPr>
          <w:ilvl w:val="0"/>
          <w:numId w:val="26"/>
        </w:numPr>
        <w:spacing w:after="0" w:line="240" w:lineRule="auto"/>
      </w:pPr>
      <w:r w:rsidRPr="00353B36">
        <w:t>24 hours staffing or ability to staff up</w:t>
      </w:r>
      <w:r>
        <w:t xml:space="preserve"> </w:t>
      </w:r>
    </w:p>
    <w:p w14:paraId="110DC9B6" w14:textId="77777777" w:rsidR="00FD4DE9" w:rsidRPr="00353B36" w:rsidRDefault="00FD4DE9" w:rsidP="00FD4DE9">
      <w:pPr>
        <w:pStyle w:val="ListParagraph"/>
        <w:numPr>
          <w:ilvl w:val="0"/>
          <w:numId w:val="26"/>
        </w:numPr>
        <w:spacing w:after="0" w:line="240" w:lineRule="auto"/>
      </w:pPr>
      <w:r w:rsidRPr="00353B36">
        <w:t>Restricted access (e.g., fencing, security)</w:t>
      </w:r>
      <w:r>
        <w:t xml:space="preserve"> </w:t>
      </w:r>
    </w:p>
    <w:p w14:paraId="59001286" w14:textId="77777777" w:rsidR="00FD4DE9" w:rsidRPr="00353B36" w:rsidRDefault="00FD4DE9" w:rsidP="00FD4DE9">
      <w:pPr>
        <w:pStyle w:val="ListParagraph"/>
        <w:numPr>
          <w:ilvl w:val="0"/>
          <w:numId w:val="26"/>
        </w:numPr>
        <w:spacing w:after="0" w:line="240" w:lineRule="auto"/>
      </w:pPr>
      <w:r w:rsidRPr="00353B36">
        <w:t>Backup power capability</w:t>
      </w:r>
      <w:r>
        <w:t xml:space="preserve"> </w:t>
      </w:r>
    </w:p>
    <w:p w14:paraId="72D37C7D" w14:textId="77777777" w:rsidR="00FD4DE9" w:rsidRDefault="00FD4DE9" w:rsidP="00FD4DE9">
      <w:pPr>
        <w:pStyle w:val="ListParagraph"/>
        <w:numPr>
          <w:ilvl w:val="0"/>
          <w:numId w:val="26"/>
        </w:numPr>
        <w:spacing w:after="0" w:line="240" w:lineRule="auto"/>
      </w:pPr>
      <w:r w:rsidRPr="00353B36">
        <w:t>Located outside the tsunami inundation zone</w:t>
      </w:r>
      <w:r>
        <w:t xml:space="preserve">, not in a pre-identified liquefaction zone, outside the lahar zone.  </w:t>
      </w:r>
    </w:p>
    <w:p w14:paraId="365BB123" w14:textId="77777777" w:rsidR="00FD4DE9" w:rsidRDefault="00FD4DE9" w:rsidP="00FD4DE9">
      <w:pPr>
        <w:pStyle w:val="Bodycopy1"/>
        <w:rPr>
          <w:b/>
        </w:rPr>
      </w:pPr>
    </w:p>
    <w:p w14:paraId="76A74A94" w14:textId="77777777" w:rsidR="00FD4DE9" w:rsidRPr="00DE1061" w:rsidRDefault="00FD4DE9" w:rsidP="00FD4DE9">
      <w:pPr>
        <w:pStyle w:val="Subheading1"/>
      </w:pPr>
      <w:r w:rsidRPr="00DE1061">
        <w:t>2.2.1</w:t>
      </w:r>
      <w:r w:rsidRPr="00DE1061">
        <w:tab/>
        <w:t>Publicly Owned Property</w:t>
      </w:r>
    </w:p>
    <w:p w14:paraId="0AE4F8D2" w14:textId="42100FC4" w:rsidR="00FD4DE9" w:rsidRDefault="00FD4DE9" w:rsidP="00FD4DE9">
      <w:pPr>
        <w:pStyle w:val="Bodycopy1"/>
      </w:pPr>
      <w:r>
        <w:t>In order to eliminate potential costs associated with acquiring, leasing or operating on private property, publicly-owned properties will be considered before exploring privately-owned properties.</w:t>
      </w:r>
    </w:p>
    <w:p w14:paraId="0D2A36E1" w14:textId="77777777" w:rsidR="00FD4DE9" w:rsidRPr="00185271" w:rsidRDefault="00FD4DE9" w:rsidP="00FD4DE9">
      <w:pPr>
        <w:pStyle w:val="Subheading1"/>
      </w:pPr>
      <w:r w:rsidRPr="00185271">
        <w:t>2.2</w:t>
      </w:r>
      <w:r>
        <w:t>.2</w:t>
      </w:r>
      <w:r w:rsidRPr="00185271">
        <w:tab/>
        <w:t>Proximity to High Population Density</w:t>
      </w:r>
    </w:p>
    <w:p w14:paraId="27881E1F" w14:textId="77777777" w:rsidR="00FD4DE9" w:rsidRDefault="00FD4DE9" w:rsidP="00FD4DE9">
      <w:pPr>
        <w:pStyle w:val="Bodycopy1"/>
      </w:pPr>
      <w:r>
        <w:t>The proximity of the surveyed location to neighborhoods, schools, businesses, high-traffic thoroughfares and other areas of high population density are carefully evaluated. FPOD sites located near high population density areas increase traffic congestion and create logistical and safety hazards for the community, especially immediately following an event. To that end, the FPOD sites recommended are done so with as minimal an intrusion to residents as possible.</w:t>
      </w:r>
    </w:p>
    <w:p w14:paraId="2BF85092" w14:textId="77777777" w:rsidR="00FD4DE9" w:rsidRPr="00185271" w:rsidRDefault="00FD4DE9" w:rsidP="00FD4DE9">
      <w:pPr>
        <w:pStyle w:val="Subheading1"/>
      </w:pPr>
      <w:r w:rsidRPr="00185271">
        <w:t>2.</w:t>
      </w:r>
      <w:r>
        <w:t>2.</w:t>
      </w:r>
      <w:r w:rsidRPr="00185271">
        <w:t>3</w:t>
      </w:r>
      <w:r w:rsidRPr="00185271">
        <w:tab/>
        <w:t>Ingress/Egress</w:t>
      </w:r>
    </w:p>
    <w:p w14:paraId="7037CB8D" w14:textId="77777777" w:rsidR="00FD4DE9" w:rsidRDefault="00FD4DE9" w:rsidP="00FD4DE9">
      <w:pPr>
        <w:pStyle w:val="Bodycopy1"/>
      </w:pPr>
      <w:r>
        <w:t>Safe and adequate ingress and egress in and out of the sites, along with efficient road access to routes leading to and from the sites, are critical to ensure efficient turnaround of debris collection vehicles.</w:t>
      </w:r>
    </w:p>
    <w:p w14:paraId="2788CA3F" w14:textId="7D39BB40" w:rsidR="00FD4DE9" w:rsidRPr="00185271" w:rsidRDefault="00FD4DE9" w:rsidP="00FD4DE9">
      <w:pPr>
        <w:pStyle w:val="Subheading1"/>
      </w:pPr>
      <w:r w:rsidRPr="00185271">
        <w:t>2.</w:t>
      </w:r>
      <w:r>
        <w:t>2.</w:t>
      </w:r>
      <w:r w:rsidRPr="00185271">
        <w:t>4</w:t>
      </w:r>
      <w:r w:rsidRPr="00185271">
        <w:tab/>
        <w:t>Adherence to All Local, State, and Federal Rules</w:t>
      </w:r>
      <w:r w:rsidR="00606BDD">
        <w:t>,</w:t>
      </w:r>
      <w:r w:rsidRPr="00185271">
        <w:t xml:space="preserve"> Regulations and Ordinances</w:t>
      </w:r>
    </w:p>
    <w:p w14:paraId="45C3ADA0" w14:textId="64A9FF7E" w:rsidR="00FD4DE9" w:rsidRDefault="00FD4DE9" w:rsidP="00FD4DE9">
      <w:pPr>
        <w:pStyle w:val="Bodycopy1"/>
      </w:pPr>
      <w:r>
        <w:t xml:space="preserve">Local, state, and federal rules, regulations and ordinances should be followed, including those pertaining to environmental quality and noise control. Though some disposal regulations are lifted following a State of Emergency, it is critical that all </w:t>
      </w:r>
      <w:r w:rsidR="000515DD" w:rsidRPr="000515DD">
        <w:t>Temporary Debris Storage and Reductio</w:t>
      </w:r>
      <w:r w:rsidR="000515DD">
        <w:t xml:space="preserve">n </w:t>
      </w:r>
      <w:bookmarkStart w:id="5" w:name="_GoBack"/>
      <w:bookmarkEnd w:id="5"/>
      <w:r>
        <w:t xml:space="preserve">site operations meet Occupational Safety and Health Administration </w:t>
      </w:r>
      <w:r>
        <w:lastRenderedPageBreak/>
        <w:t xml:space="preserve">(OSHA) safety requirements, as well as the operational procedures outlined by the Washington State Department of Ecology, Washington State Department of Agriculture and other authorities as necessary. </w:t>
      </w:r>
    </w:p>
    <w:p w14:paraId="7EE8ABB0" w14:textId="77777777" w:rsidR="00FD4DE9" w:rsidRDefault="00FD4DE9" w:rsidP="00FD4DE9">
      <w:pPr>
        <w:pStyle w:val="Heading1"/>
      </w:pPr>
      <w:bookmarkStart w:id="6" w:name="_Toc92287277"/>
      <w:r>
        <w:t>3.0 Investigation of Property Suitability</w:t>
      </w:r>
      <w:bookmarkEnd w:id="6"/>
    </w:p>
    <w:p w14:paraId="3F0F739A" w14:textId="77777777" w:rsidR="00FD4DE9" w:rsidRPr="00DE1061" w:rsidRDefault="00FD4DE9" w:rsidP="00FD4DE9">
      <w:pPr>
        <w:pStyle w:val="Bodycopy1"/>
      </w:pPr>
      <w:r>
        <w:t>Fill out Sections 3.1 through 3.4 for each Fuel Point of Distribution you wish to assess and/or document. Copy these sections as needed.</w:t>
      </w:r>
    </w:p>
    <w:p w14:paraId="4ED2ADBE" w14:textId="77777777" w:rsidR="00FD4DE9" w:rsidRDefault="00FD4DE9" w:rsidP="00FD4DE9">
      <w:pPr>
        <w:pStyle w:val="Heading3"/>
      </w:pPr>
      <w:bookmarkStart w:id="7" w:name="_Toc92287278"/>
      <w:r>
        <w:t>3.1 Description of Fuel Point of Distribution Site</w:t>
      </w:r>
      <w:bookmarkEnd w:id="7"/>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94"/>
        <w:gridCol w:w="88"/>
        <w:gridCol w:w="522"/>
        <w:gridCol w:w="88"/>
        <w:gridCol w:w="176"/>
        <w:gridCol w:w="89"/>
        <w:gridCol w:w="89"/>
        <w:gridCol w:w="88"/>
        <w:gridCol w:w="263"/>
        <w:gridCol w:w="88"/>
        <w:gridCol w:w="2542"/>
        <w:gridCol w:w="254"/>
        <w:gridCol w:w="3179"/>
      </w:tblGrid>
      <w:tr w:rsidR="00FD4DE9" w:rsidRPr="005B2C56" w14:paraId="19D901F8" w14:textId="77777777" w:rsidTr="00FD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1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6020DA" w14:textId="77777777" w:rsidR="00FD4DE9" w:rsidRPr="005B2C56" w:rsidRDefault="00FD4DE9" w:rsidP="00D54A8C">
            <w:pPr>
              <w:spacing w:before="240"/>
              <w:rPr>
                <w:rFonts w:cs="Arial"/>
                <w:b/>
              </w:rPr>
            </w:pPr>
            <w:r>
              <w:rPr>
                <w:rFonts w:cs="Arial"/>
                <w:b/>
              </w:rPr>
              <w:t xml:space="preserve">Name or Address of Site: </w:t>
            </w:r>
          </w:p>
        </w:tc>
      </w:tr>
      <w:tr w:rsidR="00FD4DE9" w:rsidRPr="005B2C56" w14:paraId="67425DE1"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gridSpan w:val="7"/>
            <w:tcBorders>
              <w:top w:val="none" w:sz="0" w:space="0" w:color="auto"/>
              <w:bottom w:val="none" w:sz="0" w:space="0" w:color="auto"/>
              <w:right w:val="none" w:sz="0" w:space="0" w:color="auto"/>
            </w:tcBorders>
          </w:tcPr>
          <w:p w14:paraId="352D5878" w14:textId="77777777" w:rsidR="00FD4DE9" w:rsidRPr="00DE1061" w:rsidRDefault="00FD4DE9" w:rsidP="00D54A8C">
            <w:pPr>
              <w:spacing w:before="60" w:after="60"/>
              <w:rPr>
                <w:b/>
              </w:rPr>
            </w:pPr>
            <w:r w:rsidRPr="00DE1061">
              <w:rPr>
                <w:b/>
              </w:rPr>
              <w:t xml:space="preserve">Date of Site Investigation: </w:t>
            </w:r>
          </w:p>
        </w:tc>
        <w:sdt>
          <w:sdtPr>
            <w:id w:val="-1755115625"/>
            <w:placeholder>
              <w:docPart w:val="206F9CABE45F4827B613B48240EF4539"/>
            </w:placeholder>
            <w:showingPlcHdr/>
          </w:sdtPr>
          <w:sdtEndPr/>
          <w:sdtContent>
            <w:tc>
              <w:tcPr>
                <w:tcW w:w="6414" w:type="dxa"/>
                <w:gridSpan w:val="6"/>
                <w:tcBorders>
                  <w:left w:val="none" w:sz="0" w:space="0" w:color="auto"/>
                </w:tcBorders>
              </w:tcPr>
              <w:p w14:paraId="27A7B11D" w14:textId="77777777" w:rsidR="00FD4DE9" w:rsidRPr="00DE1061" w:rsidRDefault="00FD4DE9" w:rsidP="00D54A8C">
                <w:pPr>
                  <w:spacing w:before="60" w:after="60"/>
                  <w:cnfStyle w:val="000000100000" w:firstRow="0" w:lastRow="0" w:firstColumn="0" w:lastColumn="0" w:oddVBand="0" w:evenVBand="0" w:oddHBand="1" w:evenHBand="0" w:firstRowFirstColumn="0" w:firstRowLastColumn="0" w:lastRowFirstColumn="0" w:lastRowLastColumn="0"/>
                </w:pPr>
                <w:r w:rsidRPr="00DE1061">
                  <w:rPr>
                    <w:rStyle w:val="PlaceholderText"/>
                    <w:i/>
                    <w:color w:val="auto"/>
                  </w:rPr>
                  <w:t>Click here to enter text.</w:t>
                </w:r>
              </w:p>
            </w:tc>
          </w:sdtContent>
        </w:sdt>
      </w:tr>
      <w:tr w:rsidR="00FD4DE9" w:rsidRPr="005B2C56" w14:paraId="07DCADFE"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gridSpan w:val="4"/>
            <w:tcBorders>
              <w:top w:val="none" w:sz="0" w:space="0" w:color="auto"/>
              <w:bottom w:val="none" w:sz="0" w:space="0" w:color="auto"/>
              <w:right w:val="none" w:sz="0" w:space="0" w:color="auto"/>
            </w:tcBorders>
          </w:tcPr>
          <w:p w14:paraId="7818715A" w14:textId="77777777" w:rsidR="00FD4DE9" w:rsidRPr="00DE1061" w:rsidRDefault="00FD4DE9" w:rsidP="00D54A8C">
            <w:pPr>
              <w:spacing w:before="60" w:after="60"/>
              <w:rPr>
                <w:b/>
              </w:rPr>
            </w:pPr>
            <w:r w:rsidRPr="00DE1061">
              <w:rPr>
                <w:b/>
              </w:rPr>
              <w:t xml:space="preserve">Ownership of Property </w:t>
            </w:r>
            <w:r w:rsidRPr="00DE1061">
              <w:rPr>
                <w:b/>
              </w:rPr>
              <w:br/>
              <w:t>(check one):</w:t>
            </w:r>
          </w:p>
        </w:tc>
        <w:tc>
          <w:tcPr>
            <w:tcW w:w="6768" w:type="dxa"/>
            <w:gridSpan w:val="9"/>
            <w:tcBorders>
              <w:left w:val="none" w:sz="0" w:space="0" w:color="auto"/>
            </w:tcBorders>
          </w:tcPr>
          <w:p w14:paraId="5CC18A1F" w14:textId="77777777" w:rsidR="00FD4DE9" w:rsidRPr="00DE1061"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187995025"/>
                <w14:checkbox>
                  <w14:checked w14:val="0"/>
                  <w14:checkedState w14:val="2612" w14:font="MS Gothic"/>
                  <w14:uncheckedState w14:val="2610" w14:font="MS Gothic"/>
                </w14:checkbox>
              </w:sdtPr>
              <w:sdtEndPr/>
              <w:sdtContent>
                <w:r w:rsidR="00FD4DE9" w:rsidRPr="00DE1061">
                  <w:rPr>
                    <w:rFonts w:ascii="MS Mincho" w:eastAsia="MS Mincho" w:hAnsi="MS Mincho" w:cs="MS Mincho" w:hint="eastAsia"/>
                  </w:rPr>
                  <w:t>☐</w:t>
                </w:r>
              </w:sdtContent>
            </w:sdt>
            <w:r w:rsidR="00FD4DE9" w:rsidRPr="00DE1061">
              <w:t xml:space="preserve">City    </w:t>
            </w:r>
            <w:sdt>
              <w:sdtPr>
                <w:id w:val="824014785"/>
                <w14:checkbox>
                  <w14:checked w14:val="0"/>
                  <w14:checkedState w14:val="2612" w14:font="MS Gothic"/>
                  <w14:uncheckedState w14:val="2610" w14:font="MS Gothic"/>
                </w14:checkbox>
              </w:sdtPr>
              <w:sdtEndPr/>
              <w:sdtContent>
                <w:r w:rsidR="00FD4DE9" w:rsidRPr="00DE1061">
                  <w:rPr>
                    <w:rFonts w:ascii="MS Mincho" w:eastAsia="MS Mincho" w:hAnsi="MS Mincho" w:cs="MS Mincho" w:hint="eastAsia"/>
                  </w:rPr>
                  <w:t>☐</w:t>
                </w:r>
              </w:sdtContent>
            </w:sdt>
            <w:r w:rsidR="00FD4DE9" w:rsidRPr="00DE1061">
              <w:t xml:space="preserve">County   </w:t>
            </w:r>
            <w:sdt>
              <w:sdtPr>
                <w:id w:val="543480949"/>
                <w14:checkbox>
                  <w14:checked w14:val="0"/>
                  <w14:checkedState w14:val="2612" w14:font="MS Gothic"/>
                  <w14:uncheckedState w14:val="2610" w14:font="MS Gothic"/>
                </w14:checkbox>
              </w:sdtPr>
              <w:sdtEndPr/>
              <w:sdtContent>
                <w:r w:rsidR="00FD4DE9" w:rsidRPr="00DE1061">
                  <w:rPr>
                    <w:rFonts w:ascii="MS Mincho" w:eastAsia="MS Mincho" w:hAnsi="MS Mincho" w:cs="MS Mincho" w:hint="eastAsia"/>
                  </w:rPr>
                  <w:t>☐</w:t>
                </w:r>
              </w:sdtContent>
            </w:sdt>
            <w:r w:rsidR="00FD4DE9" w:rsidRPr="00DE1061">
              <w:t xml:space="preserve">Tribal     </w:t>
            </w:r>
            <w:sdt>
              <w:sdtPr>
                <w:id w:val="2047251278"/>
                <w14:checkbox>
                  <w14:checked w14:val="0"/>
                  <w14:checkedState w14:val="2612" w14:font="MS Gothic"/>
                  <w14:uncheckedState w14:val="2610" w14:font="MS Gothic"/>
                </w14:checkbox>
              </w:sdtPr>
              <w:sdtEndPr/>
              <w:sdtContent>
                <w:r w:rsidR="00FD4DE9" w:rsidRPr="00DE1061">
                  <w:rPr>
                    <w:rFonts w:ascii="MS Mincho" w:eastAsia="MS Mincho" w:hAnsi="MS Mincho" w:cs="MS Mincho" w:hint="eastAsia"/>
                  </w:rPr>
                  <w:t>☐</w:t>
                </w:r>
              </w:sdtContent>
            </w:sdt>
            <w:r w:rsidR="00FD4DE9" w:rsidRPr="00DE1061">
              <w:t xml:space="preserve">Private </w:t>
            </w:r>
            <w:r w:rsidR="00FD4DE9" w:rsidRPr="00DE1061">
              <w:br/>
            </w:r>
            <w:sdt>
              <w:sdtPr>
                <w:id w:val="-2130539321"/>
                <w14:checkbox>
                  <w14:checked w14:val="0"/>
                  <w14:checkedState w14:val="2612" w14:font="MS Gothic"/>
                  <w14:uncheckedState w14:val="2610" w14:font="MS Gothic"/>
                </w14:checkbox>
              </w:sdtPr>
              <w:sdtEndPr/>
              <w:sdtContent>
                <w:r w:rsidR="00FD4DE9" w:rsidRPr="00DE1061">
                  <w:rPr>
                    <w:rFonts w:ascii="MS Mincho" w:eastAsia="MS Mincho" w:hAnsi="MS Mincho" w:cs="MS Mincho" w:hint="eastAsia"/>
                  </w:rPr>
                  <w:t>☐</w:t>
                </w:r>
              </w:sdtContent>
            </w:sdt>
            <w:r w:rsidR="00FD4DE9" w:rsidRPr="00DE1061">
              <w:t xml:space="preserve">Other Ownership (describe) </w:t>
            </w:r>
            <w:sdt>
              <w:sdtPr>
                <w:id w:val="-2083901636"/>
                <w:placeholder>
                  <w:docPart w:val="206F9CABE45F4827B613B48240EF4539"/>
                </w:placeholder>
                <w:showingPlcHdr/>
              </w:sdtPr>
              <w:sdtEndPr/>
              <w:sdtContent>
                <w:r w:rsidR="00FD4DE9" w:rsidRPr="00DE1061">
                  <w:rPr>
                    <w:rStyle w:val="PlaceholderText"/>
                    <w:i/>
                    <w:color w:val="auto"/>
                  </w:rPr>
                  <w:t>Click here to enter text.</w:t>
                </w:r>
              </w:sdtContent>
            </w:sdt>
          </w:p>
        </w:tc>
      </w:tr>
      <w:tr w:rsidR="00FD4DE9" w:rsidRPr="005B2C56" w14:paraId="130C93FD"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gridSpan w:val="4"/>
            <w:tcBorders>
              <w:top w:val="none" w:sz="0" w:space="0" w:color="auto"/>
              <w:bottom w:val="none" w:sz="0" w:space="0" w:color="auto"/>
              <w:right w:val="none" w:sz="0" w:space="0" w:color="auto"/>
            </w:tcBorders>
          </w:tcPr>
          <w:p w14:paraId="380B9DE0" w14:textId="77777777" w:rsidR="00FD4DE9" w:rsidRPr="00DE1061" w:rsidRDefault="00FD4DE9" w:rsidP="00D54A8C">
            <w:pPr>
              <w:spacing w:before="60" w:after="60"/>
              <w:rPr>
                <w:b/>
              </w:rPr>
            </w:pPr>
            <w:r w:rsidRPr="00DE1061">
              <w:rPr>
                <w:b/>
              </w:rPr>
              <w:t>Property’s Current Use</w:t>
            </w:r>
          </w:p>
        </w:tc>
        <w:sdt>
          <w:sdtPr>
            <w:rPr>
              <w:rFonts w:eastAsia="MS Gothic"/>
            </w:rPr>
            <w:id w:val="-1317875621"/>
            <w:placeholder>
              <w:docPart w:val="B75560E13F9843A59651E80A55ACC0D6"/>
            </w:placeholder>
            <w:showingPlcHdr/>
          </w:sdtPr>
          <w:sdtEndPr/>
          <w:sdtContent>
            <w:tc>
              <w:tcPr>
                <w:tcW w:w="6768" w:type="dxa"/>
                <w:gridSpan w:val="9"/>
                <w:tcBorders>
                  <w:left w:val="none" w:sz="0" w:space="0" w:color="auto"/>
                </w:tcBorders>
              </w:tcPr>
              <w:p w14:paraId="30B4617C" w14:textId="77777777" w:rsidR="00FD4DE9" w:rsidRPr="00DE1061" w:rsidRDefault="00FD4DE9" w:rsidP="00D54A8C">
                <w:pPr>
                  <w:spacing w:before="60" w:after="60"/>
                  <w:cnfStyle w:val="000000100000" w:firstRow="0" w:lastRow="0" w:firstColumn="0" w:lastColumn="0" w:oddVBand="0" w:evenVBand="0" w:oddHBand="1" w:evenHBand="0" w:firstRowFirstColumn="0" w:firstRowLastColumn="0" w:lastRowFirstColumn="0" w:lastRowLastColumn="0"/>
                </w:pPr>
                <w:r w:rsidRPr="00DE1061">
                  <w:rPr>
                    <w:rStyle w:val="PlaceholderText"/>
                    <w:i/>
                    <w:color w:val="auto"/>
                  </w:rPr>
                  <w:t>Click here to enter text.</w:t>
                </w:r>
              </w:p>
            </w:tc>
          </w:sdtContent>
        </w:sdt>
      </w:tr>
      <w:tr w:rsidR="00FD4DE9" w:rsidRPr="005B2C56" w14:paraId="4FB6FE5A"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Borders>
              <w:top w:val="none" w:sz="0" w:space="0" w:color="auto"/>
              <w:bottom w:val="none" w:sz="0" w:space="0" w:color="auto"/>
              <w:right w:val="none" w:sz="0" w:space="0" w:color="auto"/>
            </w:tcBorders>
          </w:tcPr>
          <w:p w14:paraId="6495FE64" w14:textId="77777777" w:rsidR="00FD4DE9" w:rsidRPr="00DE1061" w:rsidRDefault="00FD4DE9" w:rsidP="00D54A8C">
            <w:pPr>
              <w:spacing w:before="60" w:after="60"/>
              <w:rPr>
                <w:b/>
              </w:rPr>
            </w:pPr>
            <w:r w:rsidRPr="00DE1061">
              <w:rPr>
                <w:b/>
              </w:rPr>
              <w:t>Property Name:</w:t>
            </w:r>
          </w:p>
        </w:tc>
        <w:sdt>
          <w:sdtPr>
            <w:rPr>
              <w:rFonts w:eastAsia="MS Gothic"/>
            </w:rPr>
            <w:id w:val="-707636511"/>
            <w:placeholder>
              <w:docPart w:val="D1ABF5D3692F45CD89E5E48A4FDA7C79"/>
            </w:placeholder>
            <w:showingPlcHdr/>
          </w:sdtPr>
          <w:sdtEndPr/>
          <w:sdtContent>
            <w:tc>
              <w:tcPr>
                <w:tcW w:w="7466" w:type="dxa"/>
                <w:gridSpan w:val="12"/>
                <w:tcBorders>
                  <w:left w:val="none" w:sz="0" w:space="0" w:color="auto"/>
                </w:tcBorders>
              </w:tcPr>
              <w:p w14:paraId="694D25FB"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rFonts w:eastAsia="MS Gothic"/>
                  </w:rPr>
                </w:pPr>
                <w:r w:rsidRPr="00DE1061">
                  <w:rPr>
                    <w:rStyle w:val="PlaceholderText"/>
                    <w:i/>
                    <w:color w:val="auto"/>
                  </w:rPr>
                  <w:t>Click here to enter text.</w:t>
                </w:r>
              </w:p>
            </w:tc>
          </w:sdtContent>
        </w:sdt>
      </w:tr>
      <w:tr w:rsidR="00FD4DE9" w:rsidRPr="005B2C56" w14:paraId="25CBD025"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gridSpan w:val="6"/>
            <w:tcBorders>
              <w:top w:val="none" w:sz="0" w:space="0" w:color="auto"/>
              <w:bottom w:val="none" w:sz="0" w:space="0" w:color="auto"/>
              <w:right w:val="none" w:sz="0" w:space="0" w:color="auto"/>
            </w:tcBorders>
          </w:tcPr>
          <w:p w14:paraId="3A489950" w14:textId="77777777" w:rsidR="00FD4DE9" w:rsidRPr="00DE1061" w:rsidRDefault="00FD4DE9" w:rsidP="00D54A8C">
            <w:pPr>
              <w:spacing w:before="60" w:after="60"/>
              <w:rPr>
                <w:b/>
              </w:rPr>
            </w:pPr>
            <w:r w:rsidRPr="00DE1061">
              <w:rPr>
                <w:b/>
              </w:rPr>
              <w:t>Property Owner’s Name:</w:t>
            </w:r>
          </w:p>
        </w:tc>
        <w:sdt>
          <w:sdtPr>
            <w:rPr>
              <w:rFonts w:eastAsia="MS Gothic"/>
            </w:rPr>
            <w:id w:val="-211045640"/>
            <w:placeholder>
              <w:docPart w:val="D1ABF5D3692F45CD89E5E48A4FDA7C79"/>
            </w:placeholder>
            <w:showingPlcHdr/>
          </w:sdtPr>
          <w:sdtEndPr/>
          <w:sdtContent>
            <w:tc>
              <w:tcPr>
                <w:tcW w:w="6503" w:type="dxa"/>
                <w:gridSpan w:val="7"/>
                <w:tcBorders>
                  <w:left w:val="none" w:sz="0" w:space="0" w:color="auto"/>
                </w:tcBorders>
              </w:tcPr>
              <w:p w14:paraId="0E2E6B01" w14:textId="77777777" w:rsidR="00FD4DE9" w:rsidRPr="00DE1061"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rFonts w:eastAsia="MS Gothic"/>
                  </w:rPr>
                </w:pPr>
                <w:r w:rsidRPr="00DE1061">
                  <w:rPr>
                    <w:rStyle w:val="PlaceholderText"/>
                    <w:i/>
                    <w:color w:val="auto"/>
                  </w:rPr>
                  <w:t>Click here to enter text.</w:t>
                </w:r>
              </w:p>
            </w:tc>
          </w:sdtContent>
        </w:sdt>
      </w:tr>
      <w:tr w:rsidR="00FD4DE9" w:rsidRPr="005B2C56" w14:paraId="2A7A3EDD"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gridSpan w:val="8"/>
            <w:tcBorders>
              <w:top w:val="none" w:sz="0" w:space="0" w:color="auto"/>
              <w:bottom w:val="none" w:sz="0" w:space="0" w:color="auto"/>
              <w:right w:val="none" w:sz="0" w:space="0" w:color="auto"/>
            </w:tcBorders>
          </w:tcPr>
          <w:p w14:paraId="16FCD98F" w14:textId="77777777" w:rsidR="00FD4DE9" w:rsidRPr="00DE1061" w:rsidRDefault="00FD4DE9" w:rsidP="00D54A8C">
            <w:pPr>
              <w:spacing w:before="60" w:after="60"/>
              <w:rPr>
                <w:b/>
              </w:rPr>
            </w:pPr>
            <w:r w:rsidRPr="00DE1061">
              <w:rPr>
                <w:b/>
              </w:rPr>
              <w:t>Property Owner’s Address:</w:t>
            </w:r>
          </w:p>
        </w:tc>
        <w:sdt>
          <w:sdtPr>
            <w:rPr>
              <w:rFonts w:eastAsia="MS Gothic"/>
            </w:rPr>
            <w:id w:val="-2145182793"/>
            <w:placeholder>
              <w:docPart w:val="D1ABF5D3692F45CD89E5E48A4FDA7C79"/>
            </w:placeholder>
            <w:showingPlcHdr/>
          </w:sdtPr>
          <w:sdtEndPr/>
          <w:sdtContent>
            <w:tc>
              <w:tcPr>
                <w:tcW w:w="6326" w:type="dxa"/>
                <w:gridSpan w:val="5"/>
                <w:tcBorders>
                  <w:left w:val="none" w:sz="0" w:space="0" w:color="auto"/>
                </w:tcBorders>
              </w:tcPr>
              <w:p w14:paraId="7D330CAD"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rFonts w:eastAsia="MS Gothic"/>
                  </w:rPr>
                </w:pPr>
                <w:r w:rsidRPr="00DE1061">
                  <w:rPr>
                    <w:rStyle w:val="PlaceholderText"/>
                    <w:i/>
                    <w:color w:val="auto"/>
                  </w:rPr>
                  <w:t>Click here to enter text.</w:t>
                </w:r>
              </w:p>
            </w:tc>
          </w:sdtContent>
        </w:sdt>
      </w:tr>
      <w:tr w:rsidR="00FD4DE9" w:rsidRPr="005B2C56" w14:paraId="33159F2B"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7" w:type="dxa"/>
            <w:gridSpan w:val="9"/>
            <w:tcBorders>
              <w:top w:val="none" w:sz="0" w:space="0" w:color="auto"/>
              <w:bottom w:val="none" w:sz="0" w:space="0" w:color="auto"/>
              <w:right w:val="none" w:sz="0" w:space="0" w:color="auto"/>
            </w:tcBorders>
          </w:tcPr>
          <w:p w14:paraId="2ECA5B0F" w14:textId="77777777" w:rsidR="00FD4DE9" w:rsidRPr="00DE1061" w:rsidRDefault="00FD4DE9" w:rsidP="00D54A8C">
            <w:pPr>
              <w:spacing w:before="60" w:after="60"/>
              <w:rPr>
                <w:b/>
              </w:rPr>
            </w:pPr>
            <w:r w:rsidRPr="00DE1061">
              <w:rPr>
                <w:b/>
              </w:rPr>
              <w:t>Property Owner’s Phone No.:</w:t>
            </w:r>
          </w:p>
        </w:tc>
        <w:sdt>
          <w:sdtPr>
            <w:rPr>
              <w:rFonts w:eastAsia="MS Gothic"/>
            </w:rPr>
            <w:id w:val="389151942"/>
            <w:placeholder>
              <w:docPart w:val="D1ABF5D3692F45CD89E5E48A4FDA7C79"/>
            </w:placeholder>
            <w:showingPlcHdr/>
          </w:sdtPr>
          <w:sdtEndPr/>
          <w:sdtContent>
            <w:tc>
              <w:tcPr>
                <w:tcW w:w="6063" w:type="dxa"/>
                <w:gridSpan w:val="4"/>
                <w:tcBorders>
                  <w:left w:val="none" w:sz="0" w:space="0" w:color="auto"/>
                </w:tcBorders>
              </w:tcPr>
              <w:p w14:paraId="24141FD3" w14:textId="77777777" w:rsidR="00FD4DE9" w:rsidRPr="00DE1061"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rFonts w:eastAsia="MS Gothic"/>
                  </w:rPr>
                </w:pPr>
                <w:r w:rsidRPr="00DE1061">
                  <w:rPr>
                    <w:rStyle w:val="PlaceholderText"/>
                    <w:i/>
                    <w:color w:val="auto"/>
                  </w:rPr>
                  <w:t>Click here to enter text.</w:t>
                </w:r>
              </w:p>
            </w:tc>
          </w:sdtContent>
        </w:sdt>
      </w:tr>
      <w:tr w:rsidR="00FD4DE9" w:rsidRPr="005B2C56" w14:paraId="623FE86A"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gridSpan w:val="5"/>
            <w:tcBorders>
              <w:top w:val="none" w:sz="0" w:space="0" w:color="auto"/>
              <w:bottom w:val="none" w:sz="0" w:space="0" w:color="auto"/>
              <w:right w:val="none" w:sz="0" w:space="0" w:color="auto"/>
            </w:tcBorders>
          </w:tcPr>
          <w:p w14:paraId="5F881354" w14:textId="77777777" w:rsidR="00FD4DE9" w:rsidRPr="00DE1061" w:rsidRDefault="00FD4DE9" w:rsidP="00D54A8C">
            <w:pPr>
              <w:spacing w:before="60" w:after="60"/>
              <w:rPr>
                <w:b/>
              </w:rPr>
            </w:pPr>
            <w:r w:rsidRPr="00DE1061">
              <w:rPr>
                <w:b/>
              </w:rPr>
              <w:t>Estimated Property Size:</w:t>
            </w:r>
          </w:p>
        </w:tc>
        <w:sdt>
          <w:sdtPr>
            <w:id w:val="420139423"/>
          </w:sdtPr>
          <w:sdtEndPr/>
          <w:sdtContent>
            <w:sdt>
              <w:sdtPr>
                <w:id w:val="-476074219"/>
                <w:showingPlcHdr/>
              </w:sdtPr>
              <w:sdtEndPr/>
              <w:sdtContent>
                <w:tc>
                  <w:tcPr>
                    <w:tcW w:w="6592" w:type="dxa"/>
                    <w:gridSpan w:val="8"/>
                    <w:tcBorders>
                      <w:left w:val="none" w:sz="0" w:space="0" w:color="auto"/>
                    </w:tcBorders>
                  </w:tcPr>
                  <w:p w14:paraId="025A6E23"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rFonts w:eastAsia="MS Gothic"/>
                        <w:i/>
                      </w:rPr>
                    </w:pPr>
                    <w:r w:rsidRPr="00DE1061">
                      <w:rPr>
                        <w:rStyle w:val="PlaceholderText"/>
                        <w:i/>
                        <w:color w:val="auto"/>
                      </w:rPr>
                      <w:t>Click here to enter text.</w:t>
                    </w:r>
                  </w:p>
                </w:tc>
              </w:sdtContent>
            </w:sdt>
          </w:sdtContent>
        </w:sdt>
      </w:tr>
      <w:tr w:rsidR="00FD4DE9" w:rsidRPr="005B2C56" w14:paraId="688D7576"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gridSpan w:val="2"/>
            <w:tcBorders>
              <w:top w:val="none" w:sz="0" w:space="0" w:color="auto"/>
              <w:bottom w:val="none" w:sz="0" w:space="0" w:color="auto"/>
              <w:right w:val="none" w:sz="0" w:space="0" w:color="auto"/>
            </w:tcBorders>
          </w:tcPr>
          <w:p w14:paraId="48C41116" w14:textId="77777777" w:rsidR="00FD4DE9" w:rsidRPr="00DE1061" w:rsidRDefault="00FD4DE9" w:rsidP="00D54A8C">
            <w:pPr>
              <w:spacing w:before="60" w:after="60"/>
              <w:rPr>
                <w:b/>
              </w:rPr>
            </w:pPr>
            <w:r w:rsidRPr="00DE1061">
              <w:rPr>
                <w:b/>
              </w:rPr>
              <w:t>Useable Acreage:</w:t>
            </w:r>
          </w:p>
        </w:tc>
        <w:sdt>
          <w:sdtPr>
            <w:rPr>
              <w:rFonts w:eastAsia="MS Gothic"/>
              <w:i/>
            </w:rPr>
            <w:id w:val="420073062"/>
            <w:showingPlcHdr/>
          </w:sdtPr>
          <w:sdtEndPr/>
          <w:sdtContent>
            <w:tc>
              <w:tcPr>
                <w:tcW w:w="7378" w:type="dxa"/>
                <w:gridSpan w:val="11"/>
                <w:tcBorders>
                  <w:left w:val="none" w:sz="0" w:space="0" w:color="auto"/>
                </w:tcBorders>
              </w:tcPr>
              <w:p w14:paraId="24D05D06" w14:textId="77777777" w:rsidR="00FD4DE9" w:rsidRPr="00DE1061"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rFonts w:eastAsia="MS Gothic"/>
                    <w:i/>
                  </w:rPr>
                </w:pPr>
                <w:r w:rsidRPr="00DE1061">
                  <w:rPr>
                    <w:rStyle w:val="PlaceholderText"/>
                    <w:i/>
                    <w:color w:val="auto"/>
                  </w:rPr>
                  <w:t>Click here to enter text.</w:t>
                </w:r>
              </w:p>
            </w:tc>
          </w:sdtContent>
        </w:sdt>
      </w:tr>
      <w:tr w:rsidR="00FD4DE9" w:rsidRPr="005B2C56" w14:paraId="47269B79"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15E0183F" w14:textId="77777777" w:rsidR="00FD4DE9" w:rsidRPr="00DE1061" w:rsidRDefault="00FD4DE9" w:rsidP="00D54A8C">
            <w:pPr>
              <w:spacing w:before="60" w:after="60"/>
              <w:rPr>
                <w:b/>
              </w:rPr>
            </w:pPr>
            <w:r w:rsidRPr="00DE1061">
              <w:rPr>
                <w:b/>
              </w:rPr>
              <w:t>Site GPS Coordinates:</w:t>
            </w:r>
          </w:p>
        </w:tc>
        <w:tc>
          <w:tcPr>
            <w:tcW w:w="3423" w:type="dxa"/>
            <w:gridSpan w:val="8"/>
            <w:tcBorders>
              <w:left w:val="none" w:sz="0" w:space="0" w:color="auto"/>
              <w:right w:val="none" w:sz="0" w:space="0" w:color="auto"/>
            </w:tcBorders>
          </w:tcPr>
          <w:p w14:paraId="510EDD56"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pPr>
            <w:r w:rsidRPr="00DE1061">
              <w:rPr>
                <w:b/>
              </w:rPr>
              <w:t>N:</w:t>
            </w:r>
            <w:r w:rsidRPr="00DE1061">
              <w:t xml:space="preserve"> </w:t>
            </w:r>
            <w:sdt>
              <w:sdtPr>
                <w:id w:val="114803084"/>
                <w:showingPlcHdr/>
              </w:sdtPr>
              <w:sdtEndPr/>
              <w:sdtContent>
                <w:r w:rsidRPr="00DE1061">
                  <w:rPr>
                    <w:rStyle w:val="PlaceholderText"/>
                    <w:i/>
                    <w:color w:val="auto"/>
                  </w:rPr>
                  <w:t>Click here to enter text.</w:t>
                </w:r>
              </w:sdtContent>
            </w:sdt>
          </w:p>
        </w:tc>
        <w:tc>
          <w:tcPr>
            <w:tcW w:w="3433" w:type="dxa"/>
            <w:gridSpan w:val="2"/>
            <w:tcBorders>
              <w:left w:val="none" w:sz="0" w:space="0" w:color="auto"/>
            </w:tcBorders>
          </w:tcPr>
          <w:p w14:paraId="424E0BC7"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rFonts w:eastAsia="MS Gothic"/>
              </w:rPr>
            </w:pPr>
            <w:r w:rsidRPr="00DE1061">
              <w:rPr>
                <w:b/>
              </w:rPr>
              <w:t>W:</w:t>
            </w:r>
            <w:r w:rsidRPr="00DE1061">
              <w:t xml:space="preserve"> </w:t>
            </w:r>
            <w:sdt>
              <w:sdtPr>
                <w:id w:val="2144845553"/>
                <w:showingPlcHdr/>
              </w:sdtPr>
              <w:sdtEndPr/>
              <w:sdtContent>
                <w:r w:rsidRPr="00DE1061">
                  <w:rPr>
                    <w:rStyle w:val="PlaceholderText"/>
                    <w:i/>
                    <w:color w:val="auto"/>
                  </w:rPr>
                  <w:t>Click here to enter text.</w:t>
                </w:r>
              </w:sdtContent>
            </w:sdt>
          </w:p>
        </w:tc>
      </w:tr>
      <w:tr w:rsidR="00FD4DE9" w:rsidRPr="005B2C56" w14:paraId="6359A8E2"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2F27440E" w14:textId="77777777" w:rsidR="00FD4DE9" w:rsidRPr="00DE1061" w:rsidRDefault="00FD4DE9" w:rsidP="00D54A8C">
            <w:pPr>
              <w:spacing w:before="60" w:after="60"/>
              <w:rPr>
                <w:b/>
              </w:rPr>
            </w:pPr>
            <w:r w:rsidRPr="00DE1061">
              <w:rPr>
                <w:b/>
              </w:rPr>
              <w:t>Site Slope &lt;2%:</w:t>
            </w:r>
          </w:p>
        </w:tc>
        <w:tc>
          <w:tcPr>
            <w:tcW w:w="6856" w:type="dxa"/>
            <w:gridSpan w:val="10"/>
            <w:tcBorders>
              <w:left w:val="none" w:sz="0" w:space="0" w:color="auto"/>
            </w:tcBorders>
          </w:tcPr>
          <w:p w14:paraId="106A916C" w14:textId="77777777" w:rsidR="00FD4DE9" w:rsidRPr="00DE1061" w:rsidRDefault="009B1832" w:rsidP="00D54A8C">
            <w:pPr>
              <w:spacing w:before="60" w:after="60"/>
              <w:cnfStyle w:val="000000100000" w:firstRow="0" w:lastRow="0" w:firstColumn="0" w:lastColumn="0" w:oddVBand="0" w:evenVBand="0" w:oddHBand="1" w:evenHBand="0" w:firstRowFirstColumn="0" w:firstRowLastColumn="0" w:lastRowFirstColumn="0" w:lastRowLastColumn="0"/>
              <w:rPr>
                <w:b/>
              </w:rPr>
            </w:pPr>
            <w:sdt>
              <w:sdtPr>
                <w:id w:val="-1387412034"/>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Yes     </w:t>
            </w:r>
            <w:sdt>
              <w:sdtPr>
                <w:id w:val="1794013032"/>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No     </w:t>
            </w:r>
          </w:p>
        </w:tc>
      </w:tr>
      <w:tr w:rsidR="00FD4DE9" w:rsidRPr="005B2C56" w14:paraId="0E5E7E4A"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01B0DF57" w14:textId="77777777" w:rsidR="00FD4DE9" w:rsidRPr="00DE1061" w:rsidRDefault="00FD4DE9" w:rsidP="00D54A8C">
            <w:pPr>
              <w:spacing w:before="60" w:after="60"/>
              <w:rPr>
                <w:b/>
              </w:rPr>
            </w:pPr>
            <w:r w:rsidRPr="00DE1061">
              <w:rPr>
                <w:b/>
              </w:rPr>
              <w:t>Separate Ingress/Egress:</w:t>
            </w:r>
          </w:p>
        </w:tc>
        <w:tc>
          <w:tcPr>
            <w:tcW w:w="6856" w:type="dxa"/>
            <w:gridSpan w:val="10"/>
            <w:tcBorders>
              <w:left w:val="none" w:sz="0" w:space="0" w:color="auto"/>
            </w:tcBorders>
          </w:tcPr>
          <w:p w14:paraId="7974BC08" w14:textId="77777777" w:rsidR="00FD4DE9" w:rsidRPr="00DE1061"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545108292"/>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Yes     </w:t>
            </w:r>
            <w:sdt>
              <w:sdtPr>
                <w:id w:val="-779020260"/>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No     </w:t>
            </w:r>
          </w:p>
        </w:tc>
      </w:tr>
      <w:tr w:rsidR="00FD4DE9" w:rsidRPr="005B2C56" w14:paraId="0DD78B3F"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5A1F9F58" w14:textId="77777777" w:rsidR="00FD4DE9" w:rsidRPr="00DE1061" w:rsidRDefault="00FD4DE9" w:rsidP="00D54A8C">
            <w:pPr>
              <w:spacing w:before="60" w:after="60"/>
              <w:rPr>
                <w:b/>
              </w:rPr>
            </w:pPr>
            <w:r w:rsidRPr="00DE1061">
              <w:rPr>
                <w:b/>
              </w:rPr>
              <w:t>Fenced and Secured Perimeter:</w:t>
            </w:r>
          </w:p>
        </w:tc>
        <w:tc>
          <w:tcPr>
            <w:tcW w:w="6856" w:type="dxa"/>
            <w:gridSpan w:val="10"/>
            <w:tcBorders>
              <w:left w:val="none" w:sz="0" w:space="0" w:color="auto"/>
            </w:tcBorders>
          </w:tcPr>
          <w:p w14:paraId="0A30D13B" w14:textId="77777777" w:rsidR="00FD4DE9" w:rsidRPr="00DE1061"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1494014287"/>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Yes     </w:t>
            </w:r>
            <w:sdt>
              <w:sdtPr>
                <w:id w:val="-1534719731"/>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No     </w:t>
            </w:r>
          </w:p>
        </w:tc>
      </w:tr>
      <w:tr w:rsidR="00FD4DE9" w:rsidRPr="005B2C56" w14:paraId="05046F78"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210595F4" w14:textId="77777777" w:rsidR="00FD4DE9" w:rsidRPr="00DE1061" w:rsidRDefault="00FD4DE9" w:rsidP="00D54A8C">
            <w:pPr>
              <w:spacing w:before="60" w:after="60"/>
              <w:rPr>
                <w:b/>
              </w:rPr>
            </w:pPr>
            <w:r w:rsidRPr="00DE1061">
              <w:rPr>
                <w:b/>
              </w:rPr>
              <w:t>Secure Storage Areas:</w:t>
            </w:r>
          </w:p>
        </w:tc>
        <w:tc>
          <w:tcPr>
            <w:tcW w:w="6856" w:type="dxa"/>
            <w:gridSpan w:val="10"/>
            <w:tcBorders>
              <w:left w:val="none" w:sz="0" w:space="0" w:color="auto"/>
            </w:tcBorders>
          </w:tcPr>
          <w:p w14:paraId="6E566F9B" w14:textId="77777777" w:rsidR="00FD4DE9" w:rsidRPr="00DE1061"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636532523"/>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Yes     </w:t>
            </w:r>
            <w:sdt>
              <w:sdtPr>
                <w:id w:val="1221095337"/>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No     Describe: __________________________</w:t>
            </w:r>
          </w:p>
        </w:tc>
      </w:tr>
      <w:tr w:rsidR="00FD4DE9" w:rsidRPr="005B2C56" w14:paraId="76CE89A1"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16350046" w14:textId="77777777" w:rsidR="00FD4DE9" w:rsidRPr="00DE1061" w:rsidRDefault="00FD4DE9" w:rsidP="00D54A8C">
            <w:pPr>
              <w:spacing w:before="60" w:after="60"/>
              <w:rPr>
                <w:b/>
              </w:rPr>
            </w:pPr>
            <w:r w:rsidRPr="00DE1061">
              <w:rPr>
                <w:b/>
              </w:rPr>
              <w:t xml:space="preserve">Existing Fueling Capability: </w:t>
            </w:r>
          </w:p>
        </w:tc>
        <w:tc>
          <w:tcPr>
            <w:tcW w:w="6856" w:type="dxa"/>
            <w:gridSpan w:val="10"/>
            <w:tcBorders>
              <w:left w:val="none" w:sz="0" w:space="0" w:color="auto"/>
            </w:tcBorders>
          </w:tcPr>
          <w:p w14:paraId="0A584151" w14:textId="77777777" w:rsidR="00FD4DE9" w:rsidRPr="00DE1061"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157163371"/>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Underground Tanks     </w:t>
            </w:r>
            <w:sdt>
              <w:sdtPr>
                <w:id w:val="255173894"/>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Aboveground Tanks     </w:t>
            </w:r>
            <w:sdt>
              <w:sdtPr>
                <w:id w:val="1034609491"/>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Bladders      </w:t>
            </w:r>
            <w:sdt>
              <w:sdtPr>
                <w:id w:val="1232429598"/>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No Capability     Describe: __________________________</w:t>
            </w:r>
          </w:p>
        </w:tc>
      </w:tr>
      <w:tr w:rsidR="00FD4DE9" w:rsidRPr="005B2C56" w14:paraId="0A99D1FE"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gridSpan w:val="3"/>
            <w:tcBorders>
              <w:top w:val="none" w:sz="0" w:space="0" w:color="auto"/>
              <w:bottom w:val="none" w:sz="0" w:space="0" w:color="auto"/>
              <w:right w:val="none" w:sz="0" w:space="0" w:color="auto"/>
            </w:tcBorders>
          </w:tcPr>
          <w:p w14:paraId="6C82D115" w14:textId="77777777" w:rsidR="00FD4DE9" w:rsidRPr="00DE1061" w:rsidRDefault="00FD4DE9" w:rsidP="00D54A8C">
            <w:pPr>
              <w:spacing w:before="60" w:after="60"/>
              <w:rPr>
                <w:b/>
              </w:rPr>
            </w:pPr>
            <w:r w:rsidRPr="00DE1061">
              <w:rPr>
                <w:b/>
              </w:rPr>
              <w:t>Existing Towers:</w:t>
            </w:r>
          </w:p>
        </w:tc>
        <w:tc>
          <w:tcPr>
            <w:tcW w:w="6856" w:type="dxa"/>
            <w:gridSpan w:val="10"/>
            <w:tcBorders>
              <w:left w:val="none" w:sz="0" w:space="0" w:color="auto"/>
            </w:tcBorders>
          </w:tcPr>
          <w:p w14:paraId="719C0C89" w14:textId="77777777" w:rsidR="00FD4DE9" w:rsidRPr="00DE1061"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1739772560"/>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Yes     </w:t>
            </w:r>
            <w:sdt>
              <w:sdtPr>
                <w:id w:val="1751235921"/>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No     Describe: __________________________</w:t>
            </w:r>
          </w:p>
        </w:tc>
      </w:tr>
      <w:tr w:rsidR="00FD4DE9" w:rsidRPr="005B2C56" w14:paraId="2E3F70B1"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gridSpan w:val="2"/>
            <w:tcBorders>
              <w:top w:val="none" w:sz="0" w:space="0" w:color="auto"/>
              <w:bottom w:val="none" w:sz="0" w:space="0" w:color="auto"/>
              <w:right w:val="none" w:sz="0" w:space="0" w:color="auto"/>
            </w:tcBorders>
          </w:tcPr>
          <w:p w14:paraId="4A19B83E" w14:textId="77777777" w:rsidR="00FD4DE9" w:rsidRPr="00DE1061" w:rsidRDefault="00FD4DE9" w:rsidP="00D54A8C">
            <w:pPr>
              <w:spacing w:before="60" w:after="60"/>
              <w:rPr>
                <w:b/>
              </w:rPr>
            </w:pPr>
            <w:r w:rsidRPr="00DE1061">
              <w:rPr>
                <w:b/>
              </w:rPr>
              <w:t>Site Preparation:</w:t>
            </w:r>
          </w:p>
        </w:tc>
        <w:tc>
          <w:tcPr>
            <w:tcW w:w="7378" w:type="dxa"/>
            <w:gridSpan w:val="11"/>
            <w:tcBorders>
              <w:left w:val="none" w:sz="0" w:space="0" w:color="auto"/>
            </w:tcBorders>
          </w:tcPr>
          <w:p w14:paraId="57BDFA7D" w14:textId="77777777" w:rsidR="00FD4DE9" w:rsidRPr="00DE1061"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541487201"/>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High     </w:t>
            </w:r>
            <w:sdt>
              <w:sdtPr>
                <w:id w:val="-1683350563"/>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Medium     </w:t>
            </w:r>
            <w:sdt>
              <w:sdtPr>
                <w:id w:val="788017316"/>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Low</w:t>
            </w:r>
          </w:p>
        </w:tc>
      </w:tr>
      <w:tr w:rsidR="00FD4DE9" w:rsidRPr="005B2C56" w14:paraId="7F63B965" w14:textId="77777777" w:rsidTr="00FD4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gridSpan w:val="8"/>
            <w:tcBorders>
              <w:top w:val="none" w:sz="0" w:space="0" w:color="auto"/>
              <w:bottom w:val="none" w:sz="0" w:space="0" w:color="auto"/>
              <w:right w:val="none" w:sz="0" w:space="0" w:color="auto"/>
            </w:tcBorders>
          </w:tcPr>
          <w:p w14:paraId="52D303A0" w14:textId="77777777" w:rsidR="00FD4DE9" w:rsidRPr="00DE1061" w:rsidRDefault="00FD4DE9" w:rsidP="00D54A8C">
            <w:pPr>
              <w:spacing w:before="60" w:after="60"/>
              <w:rPr>
                <w:b/>
              </w:rPr>
            </w:pPr>
            <w:r w:rsidRPr="00DE1061">
              <w:rPr>
                <w:b/>
              </w:rPr>
              <w:t>Suitability to Wet Weather:</w:t>
            </w:r>
          </w:p>
        </w:tc>
        <w:tc>
          <w:tcPr>
            <w:tcW w:w="6326" w:type="dxa"/>
            <w:gridSpan w:val="5"/>
            <w:tcBorders>
              <w:left w:val="none" w:sz="0" w:space="0" w:color="auto"/>
            </w:tcBorders>
          </w:tcPr>
          <w:p w14:paraId="043EFC5A" w14:textId="77777777" w:rsidR="00FD4DE9" w:rsidRPr="00DE1061"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1504354986"/>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High     </w:t>
            </w:r>
            <w:sdt>
              <w:sdtPr>
                <w:id w:val="-117219425"/>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Medium     </w:t>
            </w:r>
            <w:sdt>
              <w:sdtPr>
                <w:id w:val="-1235929856"/>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Low</w:t>
            </w:r>
          </w:p>
        </w:tc>
      </w:tr>
      <w:tr w:rsidR="00FD4DE9" w:rsidRPr="005B2C56" w14:paraId="6C6190D3" w14:textId="77777777" w:rsidTr="00FD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gridSpan w:val="10"/>
            <w:tcBorders>
              <w:top w:val="none" w:sz="0" w:space="0" w:color="auto"/>
              <w:bottom w:val="none" w:sz="0" w:space="0" w:color="auto"/>
              <w:right w:val="none" w:sz="0" w:space="0" w:color="auto"/>
            </w:tcBorders>
          </w:tcPr>
          <w:p w14:paraId="2FCC5A71" w14:textId="77777777" w:rsidR="00FD4DE9" w:rsidRPr="00DE1061" w:rsidRDefault="00FD4DE9" w:rsidP="00D54A8C">
            <w:pPr>
              <w:spacing w:before="60" w:after="60"/>
              <w:rPr>
                <w:b/>
              </w:rPr>
            </w:pPr>
            <w:r w:rsidRPr="00DE1061">
              <w:rPr>
                <w:b/>
              </w:rPr>
              <w:t>Ability to Serve a Spatial Area:</w:t>
            </w:r>
          </w:p>
        </w:tc>
        <w:tc>
          <w:tcPr>
            <w:tcW w:w="5975" w:type="dxa"/>
            <w:gridSpan w:val="3"/>
            <w:tcBorders>
              <w:left w:val="none" w:sz="0" w:space="0" w:color="auto"/>
            </w:tcBorders>
          </w:tcPr>
          <w:p w14:paraId="4DB6798A" w14:textId="77777777" w:rsidR="00FD4DE9" w:rsidRPr="00DE1061"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1939211733"/>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High     </w:t>
            </w:r>
            <w:sdt>
              <w:sdtPr>
                <w:id w:val="-1595167007"/>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 xml:space="preserve">Medium     </w:t>
            </w:r>
            <w:sdt>
              <w:sdtPr>
                <w:id w:val="1139083110"/>
                <w14:checkbox>
                  <w14:checked w14:val="0"/>
                  <w14:checkedState w14:val="2612" w14:font="MS Gothic"/>
                  <w14:uncheckedState w14:val="2610" w14:font="MS Gothic"/>
                </w14:checkbox>
              </w:sdtPr>
              <w:sdtEndPr/>
              <w:sdtContent>
                <w:r w:rsidR="00FD4DE9" w:rsidRPr="00DE1061">
                  <w:rPr>
                    <w:rFonts w:ascii="MS Gothic" w:eastAsia="MS Gothic" w:hAnsi="MS Gothic" w:hint="eastAsia"/>
                  </w:rPr>
                  <w:t>☐</w:t>
                </w:r>
              </w:sdtContent>
            </w:sdt>
            <w:r w:rsidR="00FD4DE9" w:rsidRPr="00DE1061">
              <w:t>Low</w:t>
            </w:r>
          </w:p>
        </w:tc>
      </w:tr>
      <w:tr w:rsidR="00FD4DE9" w:rsidRPr="005B2C56" w14:paraId="34F41A25" w14:textId="77777777" w:rsidTr="00FD4DE9">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181" w:type="dxa"/>
            <w:gridSpan w:val="12"/>
            <w:tcBorders>
              <w:top w:val="none" w:sz="0" w:space="0" w:color="auto"/>
              <w:right w:val="none" w:sz="0" w:space="0" w:color="auto"/>
            </w:tcBorders>
          </w:tcPr>
          <w:p w14:paraId="75FDEBDB" w14:textId="77777777" w:rsidR="00FD4DE9" w:rsidRPr="00DE1061" w:rsidRDefault="00FD4DE9" w:rsidP="00D54A8C">
            <w:pPr>
              <w:spacing w:before="60" w:after="60"/>
              <w:rPr>
                <w:b/>
              </w:rPr>
            </w:pPr>
            <w:r w:rsidRPr="00DE1061">
              <w:rPr>
                <w:b/>
              </w:rPr>
              <w:t>List Numbers of Each Photograph Taken of the Property:</w:t>
            </w:r>
          </w:p>
        </w:tc>
        <w:sdt>
          <w:sdtPr>
            <w:id w:val="-1419168452"/>
            <w:placeholder>
              <w:docPart w:val="D1ABF5D3692F45CD89E5E48A4FDA7C79"/>
            </w:placeholder>
            <w:showingPlcHdr/>
          </w:sdtPr>
          <w:sdtEndPr/>
          <w:sdtContent>
            <w:tc>
              <w:tcPr>
                <w:tcW w:w="3179" w:type="dxa"/>
                <w:tcBorders>
                  <w:left w:val="none" w:sz="0" w:space="0" w:color="auto"/>
                </w:tcBorders>
              </w:tcPr>
              <w:p w14:paraId="294E1E7B" w14:textId="77777777" w:rsidR="00FD4DE9" w:rsidRPr="00DE1061" w:rsidRDefault="00FD4DE9" w:rsidP="00D54A8C">
                <w:pPr>
                  <w:spacing w:before="60" w:after="60"/>
                  <w:cnfStyle w:val="000000010000" w:firstRow="0" w:lastRow="0" w:firstColumn="0" w:lastColumn="0" w:oddVBand="0" w:evenVBand="0" w:oddHBand="0" w:evenHBand="1" w:firstRowFirstColumn="0" w:firstRowLastColumn="0" w:lastRowFirstColumn="0" w:lastRowLastColumn="0"/>
                </w:pPr>
                <w:r w:rsidRPr="00DE1061">
                  <w:rPr>
                    <w:rStyle w:val="PlaceholderText"/>
                    <w:color w:val="auto"/>
                    <w:bdr w:val="single" w:sz="4" w:space="0" w:color="auto"/>
                  </w:rPr>
                  <w:t>Click here to enter text.</w:t>
                </w:r>
              </w:p>
            </w:tc>
          </w:sdtContent>
        </w:sdt>
      </w:tr>
    </w:tbl>
    <w:p w14:paraId="139BBF88" w14:textId="77777777" w:rsidR="00FD4DE9" w:rsidRDefault="00FD4DE9" w:rsidP="00FD4DE9">
      <w:pPr>
        <w:pStyle w:val="Bodycopy1"/>
      </w:pPr>
    </w:p>
    <w:p w14:paraId="590F7FD3" w14:textId="77777777" w:rsidR="00FD4DE9" w:rsidRDefault="00FD4DE9" w:rsidP="00FD4DE9">
      <w:pPr>
        <w:pStyle w:val="Heading3"/>
      </w:pPr>
      <w:bookmarkStart w:id="8" w:name="_Toc92287279"/>
      <w:r>
        <w:lastRenderedPageBreak/>
        <w:t>3.2</w:t>
      </w:r>
      <w:r>
        <w:tab/>
      </w:r>
      <w:r w:rsidRPr="00914CD7">
        <w:t>Characterization of Neighboring Properties</w:t>
      </w:r>
      <w:bookmarkEnd w:id="8"/>
    </w:p>
    <w:p w14:paraId="42A79D11" w14:textId="77777777" w:rsidR="00FD4DE9" w:rsidRPr="00DE1061" w:rsidRDefault="00FD4DE9" w:rsidP="00FD4DE9">
      <w:pPr>
        <w:pStyle w:val="Bodycopy1"/>
      </w:pPr>
      <w:r>
        <w:t>Describe relevant details of surrounding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5087"/>
      </w:tblGrid>
      <w:tr w:rsidR="00FD4DE9" w14:paraId="6B0A4951" w14:textId="77777777" w:rsidTr="00D54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shd w:val="clear" w:color="auto" w:fill="555555" w:themeFill="text2"/>
          </w:tcPr>
          <w:p w14:paraId="33415FBB" w14:textId="77777777" w:rsidR="00FD4DE9" w:rsidRPr="005B2C56" w:rsidRDefault="00FD4DE9" w:rsidP="00D54A8C">
            <w:pPr>
              <w:jc w:val="center"/>
              <w:rPr>
                <w:rFonts w:cs="Arial"/>
                <w:b/>
              </w:rPr>
            </w:pPr>
            <w:r w:rsidRPr="005B2C56">
              <w:rPr>
                <w:rFonts w:cs="Arial"/>
                <w:b/>
              </w:rPr>
              <w:t>Evaluation Factor</w:t>
            </w:r>
          </w:p>
        </w:tc>
        <w:tc>
          <w:tcPr>
            <w:tcW w:w="5087" w:type="dxa"/>
            <w:tcBorders>
              <w:top w:val="single" w:sz="4" w:space="0" w:color="auto"/>
              <w:left w:val="single" w:sz="4" w:space="0" w:color="auto"/>
              <w:bottom w:val="single" w:sz="4" w:space="0" w:color="auto"/>
              <w:right w:val="single" w:sz="4" w:space="0" w:color="auto"/>
            </w:tcBorders>
            <w:shd w:val="clear" w:color="auto" w:fill="555555" w:themeFill="text2"/>
          </w:tcPr>
          <w:p w14:paraId="6E025881" w14:textId="77777777" w:rsidR="00FD4DE9" w:rsidRPr="005B2C56" w:rsidRDefault="00FD4DE9" w:rsidP="00D54A8C">
            <w:pPr>
              <w:jc w:val="center"/>
              <w:cnfStyle w:val="100000000000" w:firstRow="1" w:lastRow="0" w:firstColumn="0" w:lastColumn="0" w:oddVBand="0" w:evenVBand="0" w:oddHBand="0" w:evenHBand="0" w:firstRowFirstColumn="0" w:firstRowLastColumn="0" w:lastRowFirstColumn="0" w:lastRowLastColumn="0"/>
              <w:rPr>
                <w:rFonts w:cs="Arial"/>
                <w:b/>
              </w:rPr>
            </w:pPr>
            <w:r w:rsidRPr="005B2C56">
              <w:rPr>
                <w:rFonts w:cs="Arial"/>
                <w:b/>
              </w:rPr>
              <w:t>Comments</w:t>
            </w:r>
          </w:p>
        </w:tc>
      </w:tr>
      <w:tr w:rsidR="00FD4DE9" w14:paraId="13FAA48F"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04AB9D65" w14:textId="77777777" w:rsidR="00FD4DE9" w:rsidRDefault="00FD4DE9" w:rsidP="00D54A8C">
            <w:pPr>
              <w:spacing w:before="60" w:after="60"/>
            </w:pPr>
            <w:r>
              <w:t>Property’s current land use</w:t>
            </w:r>
          </w:p>
        </w:tc>
        <w:sdt>
          <w:sdtPr>
            <w:rPr>
              <w:i/>
            </w:rPr>
            <w:id w:val="619732637"/>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46C1CDA2"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5940F175"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1187BA39" w14:textId="77777777" w:rsidR="00FD4DE9" w:rsidRDefault="00FD4DE9" w:rsidP="00D54A8C">
            <w:pPr>
              <w:spacing w:before="60" w:after="60"/>
            </w:pPr>
            <w:r>
              <w:t>Any proposed future land uses</w:t>
            </w:r>
          </w:p>
        </w:tc>
        <w:sdt>
          <w:sdtPr>
            <w:rPr>
              <w:i/>
            </w:rPr>
            <w:id w:val="382060369"/>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1EFFDFFF"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57E1B0ED"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2B7BFBB5" w14:textId="77777777" w:rsidR="00FD4DE9" w:rsidRDefault="00FD4DE9" w:rsidP="00D54A8C">
            <w:pPr>
              <w:spacing w:before="60" w:after="60"/>
            </w:pPr>
            <w:r>
              <w:t>Environmental issues</w:t>
            </w:r>
          </w:p>
        </w:tc>
        <w:sdt>
          <w:sdtPr>
            <w:rPr>
              <w:i/>
            </w:rPr>
            <w:id w:val="-791050122"/>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4E741F4D"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52964909"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084D59C7" w14:textId="77777777" w:rsidR="00FD4DE9" w:rsidRDefault="00FD4DE9" w:rsidP="00D54A8C">
            <w:pPr>
              <w:spacing w:before="60" w:after="60"/>
            </w:pPr>
            <w:r>
              <w:t>Proximity to schools, churches, community centers</w:t>
            </w:r>
          </w:p>
        </w:tc>
        <w:sdt>
          <w:sdtPr>
            <w:rPr>
              <w:i/>
            </w:rPr>
            <w:id w:val="1654720401"/>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1A79ED6E"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6A66A768"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6A7CC153" w14:textId="77777777" w:rsidR="00FD4DE9" w:rsidRDefault="00FD4DE9" w:rsidP="00D54A8C">
            <w:pPr>
              <w:spacing w:before="60" w:after="60"/>
            </w:pPr>
            <w:r>
              <w:t>Property topography</w:t>
            </w:r>
          </w:p>
        </w:tc>
        <w:sdt>
          <w:sdtPr>
            <w:rPr>
              <w:i/>
            </w:rPr>
            <w:id w:val="-2026618376"/>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4F116BF0"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12311C92"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7F313D15" w14:textId="77777777" w:rsidR="00FD4DE9" w:rsidRDefault="00FD4DE9" w:rsidP="00D54A8C">
            <w:pPr>
              <w:spacing w:before="60" w:after="60"/>
            </w:pPr>
            <w:r>
              <w:t>Open water sources</w:t>
            </w:r>
          </w:p>
        </w:tc>
        <w:sdt>
          <w:sdtPr>
            <w:rPr>
              <w:i/>
            </w:rPr>
            <w:id w:val="281778628"/>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1F015BF2"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42C93793"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0121D5B9" w14:textId="77777777" w:rsidR="00FD4DE9" w:rsidRDefault="00FD4DE9" w:rsidP="00D54A8C">
            <w:pPr>
              <w:spacing w:before="60" w:after="60"/>
            </w:pPr>
            <w:r>
              <w:t>Ground water wells</w:t>
            </w:r>
          </w:p>
        </w:tc>
        <w:sdt>
          <w:sdtPr>
            <w:rPr>
              <w:i/>
            </w:rPr>
            <w:id w:val="1264033058"/>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0A10D508"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38FA03E2"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3C65D310" w14:textId="77777777" w:rsidR="00FD4DE9" w:rsidRDefault="00FD4DE9" w:rsidP="00D54A8C">
            <w:pPr>
              <w:spacing w:before="60" w:after="60"/>
            </w:pPr>
            <w:r>
              <w:t>Access to electricity/sewer/water</w:t>
            </w:r>
          </w:p>
        </w:tc>
        <w:sdt>
          <w:sdtPr>
            <w:rPr>
              <w:i/>
            </w:rPr>
            <w:id w:val="-1949691584"/>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295EE814"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63EBCA0C"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6A73CCEA" w14:textId="77777777" w:rsidR="00FD4DE9" w:rsidRDefault="00FD4DE9" w:rsidP="00D54A8C">
            <w:pPr>
              <w:spacing w:before="60" w:after="60"/>
            </w:pPr>
            <w:r>
              <w:t>Soil integrity</w:t>
            </w:r>
          </w:p>
        </w:tc>
        <w:sdt>
          <w:sdtPr>
            <w:rPr>
              <w:i/>
            </w:rPr>
            <w:id w:val="591433544"/>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778928B6"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091D4B6E"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67B318FB" w14:textId="77777777" w:rsidR="00FD4DE9" w:rsidRDefault="00FD4DE9" w:rsidP="00D54A8C">
            <w:pPr>
              <w:spacing w:before="60" w:after="60"/>
            </w:pPr>
            <w:r>
              <w:t>Surface water drainage</w:t>
            </w:r>
          </w:p>
        </w:tc>
        <w:sdt>
          <w:sdtPr>
            <w:rPr>
              <w:i/>
            </w:rPr>
            <w:id w:val="309449994"/>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5CD2413B"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37448B43"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43E36A04" w14:textId="77777777" w:rsidR="00FD4DE9" w:rsidRDefault="00FD4DE9" w:rsidP="00D54A8C">
            <w:pPr>
              <w:spacing w:before="60" w:after="60"/>
            </w:pPr>
            <w:r>
              <w:t>Ingress/egress</w:t>
            </w:r>
          </w:p>
        </w:tc>
        <w:sdt>
          <w:sdtPr>
            <w:rPr>
              <w:i/>
            </w:rPr>
            <w:id w:val="-1239468980"/>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0666F7FE"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0C920737"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5B9F67D3" w14:textId="77777777" w:rsidR="00FD4DE9" w:rsidRDefault="00FD4DE9" w:rsidP="00D54A8C">
            <w:pPr>
              <w:spacing w:before="60" w:after="60"/>
            </w:pPr>
            <w:r>
              <w:t>Lighted area</w:t>
            </w:r>
          </w:p>
        </w:tc>
        <w:sdt>
          <w:sdtPr>
            <w:rPr>
              <w:i/>
            </w:rPr>
            <w:id w:val="-1496486428"/>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0D5EE55E"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5CC8C2CA"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592B8812" w14:textId="77777777" w:rsidR="00FD4DE9" w:rsidRDefault="00FD4DE9" w:rsidP="00D54A8C">
            <w:pPr>
              <w:spacing w:before="60" w:after="60"/>
            </w:pPr>
            <w:r>
              <w:t>Site security</w:t>
            </w:r>
          </w:p>
        </w:tc>
        <w:sdt>
          <w:sdtPr>
            <w:rPr>
              <w:i/>
            </w:rPr>
            <w:id w:val="227812007"/>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760FF221" w14:textId="77777777" w:rsidR="00FD4DE9" w:rsidRPr="003B7A48" w:rsidRDefault="00FD4DE9" w:rsidP="00D54A8C">
                <w:pPr>
                  <w:spacing w:before="60" w:after="60"/>
                  <w:cnfStyle w:val="000000100000" w:firstRow="0" w:lastRow="0" w:firstColumn="0" w:lastColumn="0" w:oddVBand="0" w:evenVBand="0" w:oddHBand="1" w:evenHBand="0" w:firstRowFirstColumn="0" w:firstRowLastColumn="0" w:lastRowFirstColumn="0" w:lastRowLastColumn="0"/>
                  <w:rPr>
                    <w:i/>
                  </w:rPr>
                </w:pPr>
                <w:r w:rsidRPr="003B7A48">
                  <w:rPr>
                    <w:rStyle w:val="PlaceholderText"/>
                    <w:i/>
                  </w:rPr>
                  <w:t>Click here to enter text.</w:t>
                </w:r>
              </w:p>
            </w:tc>
          </w:sdtContent>
        </w:sdt>
      </w:tr>
      <w:tr w:rsidR="00FD4DE9" w14:paraId="7C749BD1"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1CE5A151" w14:textId="77777777" w:rsidR="00FD4DE9" w:rsidRDefault="00FD4DE9" w:rsidP="00D54A8C">
            <w:pPr>
              <w:spacing w:before="60" w:after="60"/>
            </w:pPr>
            <w:r>
              <w:t>Buffer distance for noise control</w:t>
            </w:r>
          </w:p>
        </w:tc>
        <w:sdt>
          <w:sdtPr>
            <w:rPr>
              <w:i/>
            </w:rPr>
            <w:id w:val="-1148355855"/>
            <w:showingPlcHdr/>
          </w:sdtPr>
          <w:sdtEndPr/>
          <w:sdtContent>
            <w:tc>
              <w:tcPr>
                <w:tcW w:w="5087" w:type="dxa"/>
                <w:tcBorders>
                  <w:top w:val="single" w:sz="4" w:space="0" w:color="auto"/>
                  <w:left w:val="single" w:sz="4" w:space="0" w:color="auto"/>
                  <w:bottom w:val="single" w:sz="4" w:space="0" w:color="auto"/>
                  <w:right w:val="single" w:sz="4" w:space="0" w:color="auto"/>
                </w:tcBorders>
              </w:tcPr>
              <w:p w14:paraId="306A636A" w14:textId="77777777" w:rsidR="00FD4DE9" w:rsidRPr="003B7A48" w:rsidRDefault="00FD4DE9" w:rsidP="00D54A8C">
                <w:pPr>
                  <w:spacing w:before="60" w:after="60"/>
                  <w:cnfStyle w:val="000000010000" w:firstRow="0" w:lastRow="0" w:firstColumn="0" w:lastColumn="0" w:oddVBand="0" w:evenVBand="0" w:oddHBand="0" w:evenHBand="1" w:firstRowFirstColumn="0" w:firstRowLastColumn="0" w:lastRowFirstColumn="0" w:lastRowLastColumn="0"/>
                  <w:rPr>
                    <w:i/>
                  </w:rPr>
                </w:pPr>
                <w:r w:rsidRPr="003B7A48">
                  <w:rPr>
                    <w:rStyle w:val="PlaceholderText"/>
                    <w:i/>
                  </w:rPr>
                  <w:t>Click here to enter text.</w:t>
                </w:r>
              </w:p>
            </w:tc>
          </w:sdtContent>
        </w:sdt>
      </w:tr>
      <w:tr w:rsidR="00FD4DE9" w14:paraId="6352E4AB"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208A979D" w14:textId="77777777" w:rsidR="00FD4DE9" w:rsidRDefault="00FD4DE9" w:rsidP="00D54A8C">
            <w:pPr>
              <w:spacing w:before="60" w:after="60"/>
            </w:pPr>
            <w:r>
              <w:t>Property developed</w:t>
            </w:r>
          </w:p>
        </w:tc>
        <w:tc>
          <w:tcPr>
            <w:tcW w:w="5087" w:type="dxa"/>
            <w:tcBorders>
              <w:top w:val="single" w:sz="4" w:space="0" w:color="auto"/>
              <w:left w:val="single" w:sz="4" w:space="0" w:color="auto"/>
              <w:bottom w:val="single" w:sz="4" w:space="0" w:color="auto"/>
              <w:right w:val="single" w:sz="4" w:space="0" w:color="auto"/>
            </w:tcBorders>
          </w:tcPr>
          <w:p w14:paraId="7FE73115" w14:textId="77777777" w:rsidR="00FD4DE9"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1801684850"/>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Yes     </w:t>
            </w:r>
            <w:sdt>
              <w:sdtPr>
                <w:id w:val="926775316"/>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 No</w:t>
            </w:r>
          </w:p>
        </w:tc>
      </w:tr>
      <w:tr w:rsidR="00FD4DE9" w14:paraId="2346FF5F" w14:textId="77777777" w:rsidTr="00D54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7E1B5FA4" w14:textId="77777777" w:rsidR="00FD4DE9" w:rsidRDefault="00FD4DE9" w:rsidP="00D54A8C">
            <w:pPr>
              <w:spacing w:before="60" w:after="60"/>
            </w:pPr>
            <w:r>
              <w:t>Property adjacent to airport/airfield</w:t>
            </w:r>
          </w:p>
        </w:tc>
        <w:tc>
          <w:tcPr>
            <w:tcW w:w="5087" w:type="dxa"/>
            <w:tcBorders>
              <w:top w:val="single" w:sz="4" w:space="0" w:color="auto"/>
              <w:left w:val="single" w:sz="4" w:space="0" w:color="auto"/>
              <w:bottom w:val="single" w:sz="4" w:space="0" w:color="auto"/>
              <w:right w:val="single" w:sz="4" w:space="0" w:color="auto"/>
            </w:tcBorders>
          </w:tcPr>
          <w:p w14:paraId="7B310984" w14:textId="77777777" w:rsidR="00FD4DE9" w:rsidRDefault="009B1832" w:rsidP="00D54A8C">
            <w:pPr>
              <w:spacing w:before="60" w:after="60"/>
              <w:cnfStyle w:val="000000010000" w:firstRow="0" w:lastRow="0" w:firstColumn="0" w:lastColumn="0" w:oddVBand="0" w:evenVBand="0" w:oddHBand="0" w:evenHBand="1" w:firstRowFirstColumn="0" w:firstRowLastColumn="0" w:lastRowFirstColumn="0" w:lastRowLastColumn="0"/>
            </w:pPr>
            <w:sdt>
              <w:sdtPr>
                <w:id w:val="396405072"/>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Yes     </w:t>
            </w:r>
            <w:sdt>
              <w:sdtPr>
                <w:id w:val="-824114417"/>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 No</w:t>
            </w:r>
          </w:p>
        </w:tc>
      </w:tr>
      <w:tr w:rsidR="00FD4DE9" w14:paraId="503C821D" w14:textId="77777777" w:rsidTr="00D54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tcBorders>
              <w:top w:val="single" w:sz="4" w:space="0" w:color="auto"/>
              <w:left w:val="single" w:sz="4" w:space="0" w:color="auto"/>
              <w:bottom w:val="single" w:sz="4" w:space="0" w:color="auto"/>
              <w:right w:val="single" w:sz="4" w:space="0" w:color="auto"/>
            </w:tcBorders>
          </w:tcPr>
          <w:p w14:paraId="75BFA112" w14:textId="77777777" w:rsidR="00FD4DE9" w:rsidRDefault="00FD4DE9" w:rsidP="00D54A8C">
            <w:pPr>
              <w:spacing w:before="60" w:after="60"/>
            </w:pPr>
            <w:r>
              <w:t>Site able to handle large volume of trucks</w:t>
            </w:r>
          </w:p>
        </w:tc>
        <w:tc>
          <w:tcPr>
            <w:tcW w:w="5087" w:type="dxa"/>
            <w:tcBorders>
              <w:top w:val="single" w:sz="4" w:space="0" w:color="auto"/>
              <w:left w:val="single" w:sz="4" w:space="0" w:color="auto"/>
              <w:bottom w:val="single" w:sz="4" w:space="0" w:color="auto"/>
              <w:right w:val="single" w:sz="4" w:space="0" w:color="auto"/>
            </w:tcBorders>
          </w:tcPr>
          <w:p w14:paraId="53932D45" w14:textId="77777777" w:rsidR="00FD4DE9" w:rsidRDefault="009B1832" w:rsidP="00D54A8C">
            <w:pPr>
              <w:spacing w:before="60" w:after="60"/>
              <w:cnfStyle w:val="000000100000" w:firstRow="0" w:lastRow="0" w:firstColumn="0" w:lastColumn="0" w:oddVBand="0" w:evenVBand="0" w:oddHBand="1" w:evenHBand="0" w:firstRowFirstColumn="0" w:firstRowLastColumn="0" w:lastRowFirstColumn="0" w:lastRowLastColumn="0"/>
            </w:pPr>
            <w:sdt>
              <w:sdtPr>
                <w:id w:val="-879937800"/>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Yes     </w:t>
            </w:r>
            <w:sdt>
              <w:sdtPr>
                <w:id w:val="193580898"/>
                <w14:checkbox>
                  <w14:checked w14:val="0"/>
                  <w14:checkedState w14:val="2612" w14:font="MS Gothic"/>
                  <w14:uncheckedState w14:val="2610" w14:font="MS Gothic"/>
                </w14:checkbox>
              </w:sdtPr>
              <w:sdtEndPr/>
              <w:sdtContent>
                <w:r w:rsidR="00FD4DE9">
                  <w:rPr>
                    <w:rFonts w:ascii="MS Gothic" w:eastAsia="MS Gothic" w:hAnsi="MS Gothic" w:hint="eastAsia"/>
                  </w:rPr>
                  <w:t>☐</w:t>
                </w:r>
              </w:sdtContent>
            </w:sdt>
            <w:r w:rsidR="00FD4DE9">
              <w:t xml:space="preserve"> No</w:t>
            </w:r>
          </w:p>
        </w:tc>
      </w:tr>
    </w:tbl>
    <w:p w14:paraId="3C586867" w14:textId="77777777" w:rsidR="00FD4DE9" w:rsidRDefault="00FD4DE9" w:rsidP="00FD4DE9">
      <w:pPr>
        <w:pStyle w:val="Bodycopy1White"/>
      </w:pPr>
    </w:p>
    <w:p w14:paraId="26AA1767" w14:textId="77777777" w:rsidR="00FD4DE9" w:rsidRPr="00914CD7" w:rsidRDefault="00FD4DE9" w:rsidP="00FD4DE9">
      <w:pPr>
        <w:pStyle w:val="Heading3"/>
      </w:pPr>
      <w:bookmarkStart w:id="9" w:name="_Toc92287280"/>
      <w:r>
        <w:t>3.3</w:t>
      </w:r>
      <w:r>
        <w:tab/>
      </w:r>
      <w:r w:rsidRPr="00914CD7">
        <w:t>Site Sketch</w:t>
      </w:r>
      <w:r>
        <w:t>es</w:t>
      </w:r>
      <w:r w:rsidRPr="00914CD7">
        <w:t xml:space="preserve"> or Aerial Map</w:t>
      </w:r>
      <w:bookmarkEnd w:id="9"/>
    </w:p>
    <w:p w14:paraId="6650980B" w14:textId="77777777" w:rsidR="00FD4DE9" w:rsidRDefault="00FD4DE9" w:rsidP="00FD4DE9">
      <w:pPr>
        <w:pStyle w:val="Bodycopy1"/>
      </w:pPr>
      <w:r>
        <w:t xml:space="preserve">Identify major features of the site (roadways, barriers to use, spatial area). If only a portion of the property is suitable for use, please identify what area(s) will be used and what areas will not. </w:t>
      </w:r>
    </w:p>
    <w:sdt>
      <w:sdtPr>
        <w:id w:val="-198242195"/>
        <w:showingPlcHdr/>
        <w:picture/>
      </w:sdtPr>
      <w:sdtEndPr/>
      <w:sdtContent>
        <w:p w14:paraId="3CE5BEBB" w14:textId="77777777" w:rsidR="00FD4DE9" w:rsidRDefault="00FD4DE9" w:rsidP="00FD4DE9">
          <w:r>
            <w:rPr>
              <w:noProof/>
            </w:rPr>
            <w:drawing>
              <wp:inline distT="0" distB="0" distL="0" distR="0" wp14:anchorId="6751165B" wp14:editId="2CD38DDB">
                <wp:extent cx="1908810" cy="19088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a:graphicData>
                </a:graphic>
              </wp:inline>
            </w:drawing>
          </w:r>
        </w:p>
      </w:sdtContent>
    </w:sdt>
    <w:p w14:paraId="54D2D284" w14:textId="77777777" w:rsidR="00FD4DE9" w:rsidRDefault="00FD4DE9" w:rsidP="00FD4DE9">
      <w:pPr>
        <w:pStyle w:val="Heading3"/>
      </w:pPr>
      <w:bookmarkStart w:id="10" w:name="_Toc92287281"/>
      <w:r>
        <w:lastRenderedPageBreak/>
        <w:t>3.4</w:t>
      </w:r>
      <w:r>
        <w:tab/>
        <w:t>Photos</w:t>
      </w:r>
      <w:bookmarkEnd w:id="10"/>
    </w:p>
    <w:sdt>
      <w:sdtPr>
        <w:id w:val="1010262663"/>
        <w:showingPlcHdr/>
        <w:picture/>
      </w:sdtPr>
      <w:sdtEndPr/>
      <w:sdtContent>
        <w:p w14:paraId="36E2EFD7" w14:textId="77777777" w:rsidR="00FD4DE9" w:rsidRDefault="00FD4DE9" w:rsidP="00FD4DE9">
          <w:r>
            <w:rPr>
              <w:noProof/>
            </w:rPr>
            <w:drawing>
              <wp:inline distT="0" distB="0" distL="0" distR="0" wp14:anchorId="4AF5DA82" wp14:editId="54CC7FCC">
                <wp:extent cx="1908810" cy="19088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a:graphicData>
                </a:graphic>
              </wp:inline>
            </w:drawing>
          </w:r>
        </w:p>
      </w:sdtContent>
    </w:sdt>
    <w:sdt>
      <w:sdtPr>
        <w:id w:val="-1401981222"/>
        <w:showingPlcHdr/>
        <w:picture/>
      </w:sdtPr>
      <w:sdtEndPr/>
      <w:sdtContent>
        <w:p w14:paraId="3B17D56F" w14:textId="77777777" w:rsidR="00FD4DE9" w:rsidRDefault="00FD4DE9" w:rsidP="00FD4DE9">
          <w:r>
            <w:rPr>
              <w:noProof/>
            </w:rPr>
            <w:drawing>
              <wp:inline distT="0" distB="0" distL="0" distR="0" wp14:anchorId="444F9564" wp14:editId="3C2306D4">
                <wp:extent cx="1908810" cy="19088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a:graphicData>
                </a:graphic>
              </wp:inline>
            </w:drawing>
          </w:r>
        </w:p>
      </w:sdtContent>
    </w:sdt>
    <w:sdt>
      <w:sdtPr>
        <w:id w:val="-688440939"/>
        <w:showingPlcHdr/>
        <w:picture/>
      </w:sdtPr>
      <w:sdtEndPr/>
      <w:sdtContent>
        <w:p w14:paraId="1C63E45C" w14:textId="77777777" w:rsidR="00FD4DE9" w:rsidRDefault="00FD4DE9" w:rsidP="00FD4DE9">
          <w:r>
            <w:rPr>
              <w:noProof/>
            </w:rPr>
            <w:drawing>
              <wp:inline distT="0" distB="0" distL="0" distR="0" wp14:anchorId="26C9C344" wp14:editId="2554CFC9">
                <wp:extent cx="1908810" cy="190881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a:graphicData>
                </a:graphic>
              </wp:inline>
            </w:drawing>
          </w:r>
        </w:p>
      </w:sdtContent>
    </w:sdt>
    <w:sdt>
      <w:sdtPr>
        <w:id w:val="-367293900"/>
        <w:showingPlcHdr/>
        <w:picture/>
      </w:sdtPr>
      <w:sdtEndPr/>
      <w:sdtContent>
        <w:p w14:paraId="3F3C5984" w14:textId="77777777" w:rsidR="00FD4DE9" w:rsidRDefault="00FD4DE9" w:rsidP="00FD4DE9">
          <w:r>
            <w:rPr>
              <w:noProof/>
            </w:rPr>
            <w:drawing>
              <wp:inline distT="0" distB="0" distL="0" distR="0" wp14:anchorId="41B421D2" wp14:editId="368239ED">
                <wp:extent cx="1908810" cy="19088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a:graphicData>
                </a:graphic>
              </wp:inline>
            </w:drawing>
          </w:r>
        </w:p>
      </w:sdtContent>
    </w:sdt>
    <w:sectPr w:rsidR="00FD4DE9" w:rsidSect="006B426B">
      <w:headerReference w:type="even" r:id="rId17"/>
      <w:headerReference w:type="default" r:id="rId18"/>
      <w:footerReference w:type="even" r:id="rId19"/>
      <w:footerReference w:type="default" r:id="rId20"/>
      <w:headerReference w:type="first" r:id="rId21"/>
      <w:footerReference w:type="first" r:id="rId22"/>
      <w:pgSz w:w="12240" w:h="15840"/>
      <w:pgMar w:top="630" w:right="720" w:bottom="1627" w:left="720" w:header="5" w:footer="99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BCA49" w14:textId="77777777" w:rsidR="00102575" w:rsidRPr="00A7765E" w:rsidRDefault="00102575" w:rsidP="000A4439">
      <w:pPr>
        <w:rPr>
          <w:color w:val="6E767D" w:themeColor="accent5"/>
        </w:rPr>
      </w:pPr>
      <w:r w:rsidRPr="00A7765E">
        <w:rPr>
          <w:color w:val="6E767D" w:themeColor="accent5"/>
        </w:rPr>
        <w:separator/>
      </w:r>
    </w:p>
  </w:endnote>
  <w:endnote w:type="continuationSeparator" w:id="0">
    <w:p w14:paraId="0C80B41F" w14:textId="77777777" w:rsidR="00102575" w:rsidRPr="000A4439" w:rsidRDefault="00102575"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1" w:fontKey="{D337BE1F-DF75-4AC8-99E1-0C4B57717550}"/>
    <w:embedBold r:id="rId2" w:fontKey="{F7AFBFA2-A4EA-4B99-B119-B812249FB24A}"/>
    <w:embedItalic r:id="rId3" w:fontKey="{D1E67BA6-22F2-418A-8D61-F96284E67454}"/>
    <w:embedBoldItalic r:id="rId4" w:fontKey="{EB5A1CEB-06A1-4FC1-A3A3-AA3CA2587030}"/>
  </w:font>
  <w:font w:name="Calibri">
    <w:panose1 w:val="020F0502020204030204"/>
    <w:charset w:val="00"/>
    <w:family w:val="swiss"/>
    <w:pitch w:val="variable"/>
    <w:sig w:usb0="E4002EFF" w:usb1="C000247B" w:usb2="00000009" w:usb3="00000000" w:csb0="000001FF" w:csb1="00000000"/>
    <w:embedRegular r:id="rId5" w:fontKey="{7E3DAFFC-0341-46BF-B20C-4B7DD39837D5}"/>
    <w:embedBold r:id="rId6" w:fontKey="{248FF0CC-D446-4967-8071-77791798112C}"/>
    <w:embedItalic r:id="rId7" w:fontKey="{83E634DB-E037-4943-8F09-348C4D2B6BBD}"/>
    <w:embedBoldItalic r:id="rId8" w:fontKey="{D09CD3F3-18B3-40DB-9CDE-A83C6825580B}"/>
  </w:font>
  <w:font w:name="Roboto Light">
    <w:altName w:val="Sitka Small"/>
    <w:panose1 w:val="02000000000000000000"/>
    <w:charset w:val="00"/>
    <w:family w:val="auto"/>
    <w:pitch w:val="variable"/>
    <w:sig w:usb0="E00002FF" w:usb1="5000205B" w:usb2="00000020" w:usb3="00000000" w:csb0="0000019F" w:csb1="00000000"/>
    <w:embedRegular r:id="rId9" w:fontKey="{A9185633-D252-4312-B676-0A196A4DD0B4}"/>
  </w:font>
  <w:font w:name="Segoe UI">
    <w:panose1 w:val="020B0502040204020203"/>
    <w:charset w:val="00"/>
    <w:family w:val="swiss"/>
    <w:pitch w:val="variable"/>
    <w:sig w:usb0="E4002EFF" w:usb1="C000E47F" w:usb2="00000009" w:usb3="00000000" w:csb0="000001FF" w:csb1="00000000"/>
    <w:embedRegular r:id="rId10" w:fontKey="{9327C2E3-5AFD-4B3C-9C6D-D1FE131F948A}"/>
  </w:font>
  <w:font w:name="Abril Fatface">
    <w:panose1 w:val="02000503000000020003"/>
    <w:charset w:val="00"/>
    <w:family w:val="modern"/>
    <w:notTrueType/>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11" w:fontKey="{BF150191-A676-40DA-9759-CC0F8D7B664D}"/>
  </w:font>
  <w:font w:name="Wingdings 3">
    <w:panose1 w:val="05040102010807070707"/>
    <w:charset w:val="02"/>
    <w:family w:val="roman"/>
    <w:pitch w:val="variable"/>
    <w:sig w:usb0="00000000" w:usb1="10000000" w:usb2="00000000" w:usb3="00000000" w:csb0="80000000" w:csb1="00000000"/>
    <w:embedRegular r:id="rId12" w:fontKey="{5D1A9BB7-8DBF-442F-8F87-6FFA6C6591C9}"/>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AA68D4E3-88D2-4EC4-BF78-6F2A6690C077}"/>
  </w:font>
  <w:font w:name="Calibri Light">
    <w:panose1 w:val="020F0302020204030204"/>
    <w:charset w:val="00"/>
    <w:family w:val="swiss"/>
    <w:pitch w:val="variable"/>
    <w:sig w:usb0="E4002EFF" w:usb1="C000247B" w:usb2="00000009" w:usb3="00000000" w:csb0="000001FF" w:csb1="00000000"/>
    <w:embedRegular r:id="rId14" w:fontKey="{94A1BD05-B2EE-460C-AF74-90E27E5E6D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BE2F" w14:textId="77777777" w:rsidR="00F12D72" w:rsidRDefault="00F12D7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9FC88" w14:textId="77777777" w:rsidR="00787642" w:rsidRPr="000A4439" w:rsidRDefault="00F12D72" w:rsidP="000A4439">
    <w:r w:rsidRPr="00F12D72">
      <w:rPr>
        <w:noProof/>
      </w:rPr>
      <mc:AlternateContent>
        <mc:Choice Requires="wps">
          <w:drawing>
            <wp:anchor distT="0" distB="0" distL="114300" distR="114300" simplePos="0" relativeHeight="251722752" behindDoc="0" locked="0" layoutInCell="1" allowOverlap="1" wp14:anchorId="705B4868" wp14:editId="78F5AB9F">
              <wp:simplePos x="0" y="0"/>
              <wp:positionH relativeFrom="margin">
                <wp:align>left</wp:align>
              </wp:positionH>
              <wp:positionV relativeFrom="page">
                <wp:posOffset>9565005</wp:posOffset>
              </wp:positionV>
              <wp:extent cx="566420" cy="3409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14:paraId="48DFA2F8" w14:textId="77777777" w:rsidR="00F12D72" w:rsidRPr="00583B21" w:rsidRDefault="002A763E" w:rsidP="00F12D72">
                          <w:pPr>
                            <w:pStyle w:val="BylineSourceFootnotes"/>
                          </w:pPr>
                          <w: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B4868" id="_x0000_t202" coordsize="21600,21600" o:spt="202" path="m,l,21600r21600,l21600,xe">
              <v:stroke joinstyle="miter"/>
              <v:path gradientshapeok="t" o:connecttype="rect"/>
            </v:shapetype>
            <v:shape id="Text Box 2" o:spid="_x0000_s1029" type="#_x0000_t202" style="position:absolute;margin-left:0;margin-top:753.15pt;width:44.6pt;height:26.8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OhLAIAAFAEAAAOAAAAZHJzL2Uyb0RvYy54bWysVMGO2jAQvVfqP1i+lwQWa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" filled="f" stroked="f" strokeweight=".5pt">
              <v:textbox>
                <w:txbxContent>
                  <w:p w14:paraId="48DFA2F8" w14:textId="77777777" w:rsidR="00F12D72" w:rsidRPr="00583B21" w:rsidRDefault="002A763E" w:rsidP="00F12D72">
                    <w:pPr>
                      <w:pStyle w:val="BylineSourceFootnotes"/>
                    </w:pPr>
                    <w:r>
                      <w:t>V3.0</w:t>
                    </w:r>
                  </w:p>
                </w:txbxContent>
              </v:textbox>
              <w10:wrap anchorx="margin" anchory="page"/>
            </v:shape>
          </w:pict>
        </mc:Fallback>
      </mc:AlternateContent>
    </w:r>
    <w:r w:rsidR="00394629" w:rsidRPr="00341C62">
      <w:rPr>
        <w:noProof/>
      </w:rPr>
      <mc:AlternateContent>
        <mc:Choice Requires="wps">
          <w:drawing>
            <wp:anchor distT="0" distB="0" distL="114300" distR="114300" simplePos="0" relativeHeight="251720704" behindDoc="0" locked="0" layoutInCell="1" allowOverlap="1" wp14:anchorId="03C5FE0F" wp14:editId="5DB02C56">
              <wp:simplePos x="0" y="0"/>
              <wp:positionH relativeFrom="margin">
                <wp:align>right</wp:align>
              </wp:positionH>
              <wp:positionV relativeFrom="page">
                <wp:posOffset>9314815</wp:posOffset>
              </wp:positionV>
              <wp:extent cx="706120" cy="3962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1A373D67" w14:textId="3BED2470"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9B1832">
                            <w:rPr>
                              <w:noProof/>
                            </w:rPr>
                            <w:t>2</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5FE0F" id="_x0000_t202" coordsize="21600,21600" o:spt="202" path="m,l,21600r21600,l21600,xe">
              <v:stroke joinstyle="miter"/>
              <v:path gradientshapeok="t" o:connecttype="rect"/>
            </v:shapetype>
            <v:shape id="Text Box 27" o:spid="_x0000_s1030" type="#_x0000_t202" style="position:absolute;margin-left:4.4pt;margin-top:733.45pt;width:55.6pt;height:31.2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" fillcolor="white [3201]" stroked="f" strokeweight=".5pt">
              <v:textbox>
                <w:txbxContent>
                  <w:p w14:paraId="1A373D67" w14:textId="3BED2470"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9B1832">
                      <w:rPr>
                        <w:noProof/>
                      </w:rPr>
                      <w:t>2</w:t>
                    </w:r>
                    <w:r w:rsidRPr="00115961">
                      <w:fldChar w:fldCharType="end"/>
                    </w:r>
                  </w:p>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8656" behindDoc="0" locked="0" layoutInCell="1" allowOverlap="1" wp14:anchorId="4AA1C37F" wp14:editId="3AD5BA53">
              <wp:simplePos x="0" y="0"/>
              <wp:positionH relativeFrom="margin">
                <wp:posOffset>0</wp:posOffset>
              </wp:positionH>
              <wp:positionV relativeFrom="page">
                <wp:posOffset>9311640</wp:posOffset>
              </wp:positionV>
              <wp:extent cx="5219700" cy="4876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Document title"/>
                            <w:tag w:val="Document title"/>
                            <w:id w:val="1660652132"/>
                          </w:sdtPr>
                          <w:sdtEndPr/>
                          <w:sdtContent>
                            <w:p w14:paraId="03766F60" w14:textId="77777777" w:rsidR="00341C62" w:rsidRPr="00E3072F" w:rsidRDefault="00FD4DE9" w:rsidP="00341C62">
                              <w:pPr>
                                <w:pStyle w:val="JobTitleDescription"/>
                              </w:pPr>
                              <w:r w:rsidRPr="00FD4DE9">
                                <w:t>Fuel Point of Distribution (FPOD) Site Selection Guide</w:t>
                              </w:r>
                              <w:r>
                                <w:t xml:space="preserve"> 2022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C37F" id="Text Box 26" o:spid="_x0000_s1031" type="#_x0000_t202" style="position:absolute;margin-left:0;margin-top:733.2pt;width:411pt;height:38.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" fillcolor="white [3201]" stroked="f" strokeweight=".5pt">
              <v:textbox>
                <w:txbxContent>
                  <w:sdt>
                    <w:sdtPr>
                      <w:alias w:val="Document title"/>
                      <w:tag w:val="Document title"/>
                      <w:id w:val="1660652132"/>
                    </w:sdtPr>
                    <w:sdtEndPr/>
                    <w:sdtContent>
                      <w:p w14:paraId="03766F60" w14:textId="77777777" w:rsidR="00341C62" w:rsidRPr="00E3072F" w:rsidRDefault="00FD4DE9" w:rsidP="00341C62">
                        <w:pPr>
                          <w:pStyle w:val="JobTitleDescription"/>
                        </w:pPr>
                        <w:r w:rsidRPr="00FD4DE9">
                          <w:t>Fuel Point of Distribution (FPOD) Site Selection Guide</w:t>
                        </w:r>
                        <w:r>
                          <w:t xml:space="preserve"> 2022</w:t>
                        </w:r>
                      </w:p>
                    </w:sdtContent>
                  </w:sdt>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9680" behindDoc="0" locked="0" layoutInCell="1" allowOverlap="1" wp14:anchorId="3459DE2A" wp14:editId="76ACCD31">
              <wp:simplePos x="0" y="0"/>
              <wp:positionH relativeFrom="margin">
                <wp:posOffset>20782</wp:posOffset>
              </wp:positionH>
              <wp:positionV relativeFrom="page">
                <wp:posOffset>9157855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D116D"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721.1pt" to="541.65pt,7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" strokecolor="#ea5f14 [3205]" strokeweight=".5pt">
              <v:stroke joinstyle="miter"/>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BEE5" w14:textId="77777777" w:rsidR="00F12D72" w:rsidRDefault="00F12D72">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76B1" w14:textId="77777777" w:rsidR="00102575" w:rsidRPr="00A60AB0" w:rsidRDefault="00102575" w:rsidP="0052277D">
      <w:pPr>
        <w:pStyle w:val="Bodycopy1"/>
      </w:pPr>
      <w:r w:rsidRPr="00A60AB0">
        <w:separator/>
      </w:r>
    </w:p>
  </w:footnote>
  <w:footnote w:type="continuationSeparator" w:id="0">
    <w:p w14:paraId="15BB2ED8" w14:textId="77777777" w:rsidR="00102575" w:rsidRPr="000A4439" w:rsidRDefault="00102575"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2E10" w14:textId="77777777" w:rsidR="00F12D72" w:rsidRDefault="00F12D7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9906" w14:textId="77777777" w:rsidR="002D0998" w:rsidRDefault="002D0998">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5EF1" w14:textId="77777777" w:rsidR="00F12D72" w:rsidRDefault="00F12D72">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55pt;height:29.95pt" o:bullet="t">
        <v:imagedata r:id="rId1" o:title="Bullet_Custom1"/>
      </v:shape>
    </w:pict>
  </w:numPicBullet>
  <w:numPicBullet w:numPicBulletId="1">
    <w:pict>
      <v:shape id="_x0000_i1027" type="#_x0000_t75" style="width:15.55pt;height:15.55pt" o:bullet="t">
        <v:imagedata r:id="rId2" o:title="Bullet_Custom-01"/>
      </v:shape>
    </w:pict>
  </w:numPicBullet>
  <w:numPicBullet w:numPicBulletId="2">
    <w:pict>
      <v:shape id="_x0000_i1028" type="#_x0000_t75" style="width:23.6pt;height:23.6pt" o:bullet="t">
        <v:imagedata r:id="rId3" o:title="Bullet_Custom_White"/>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2065101"/>
    <w:multiLevelType w:val="hybridMultilevel"/>
    <w:tmpl w:val="D47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44388A"/>
    <w:multiLevelType w:val="multilevel"/>
    <w:tmpl w:val="18AAA60C"/>
    <w:numStyleLink w:val="ListNumberAlpha2"/>
  </w:abstractNum>
  <w:abstractNum w:abstractNumId="14" w15:restartNumberingAfterBreak="0">
    <w:nsid w:val="157259A4"/>
    <w:multiLevelType w:val="hybridMultilevel"/>
    <w:tmpl w:val="825C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7"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8"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9" w15:restartNumberingAfterBreak="0">
    <w:nsid w:val="469175A7"/>
    <w:multiLevelType w:val="multilevel"/>
    <w:tmpl w:val="91B078D8"/>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BB81925"/>
    <w:multiLevelType w:val="hybridMultilevel"/>
    <w:tmpl w:val="B9F6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4" w15:restartNumberingAfterBreak="0">
    <w:nsid w:val="6F2E743E"/>
    <w:multiLevelType w:val="multilevel"/>
    <w:tmpl w:val="38407432"/>
    <w:numStyleLink w:val="COMMBullets"/>
  </w:abstractNum>
  <w:abstractNum w:abstractNumId="25" w15:restartNumberingAfterBreak="0">
    <w:nsid w:val="7373652F"/>
    <w:multiLevelType w:val="multilevel"/>
    <w:tmpl w:val="0409001D"/>
    <w:numStyleLink w:val="ListNumberAlpha1"/>
  </w:abstractNum>
  <w:abstractNum w:abstractNumId="26" w15:restartNumberingAfterBreak="0">
    <w:nsid w:val="7EFF4522"/>
    <w:multiLevelType w:val="multilevel"/>
    <w:tmpl w:val="DDB64250"/>
    <w:numStyleLink w:val="OrangeCircle"/>
  </w:abstractNum>
  <w:num w:numId="1">
    <w:abstractNumId w:val="9"/>
  </w:num>
  <w:num w:numId="2">
    <w:abstractNumId w:val="15"/>
  </w:num>
  <w:num w:numId="3">
    <w:abstractNumId w:val="7"/>
  </w:num>
  <w:num w:numId="4">
    <w:abstractNumId w:val="22"/>
  </w:num>
  <w:num w:numId="5">
    <w:abstractNumId w:val="6"/>
  </w:num>
  <w:num w:numId="6">
    <w:abstractNumId w:val="15"/>
  </w:num>
  <w:num w:numId="7">
    <w:abstractNumId w:val="17"/>
  </w:num>
  <w:num w:numId="8">
    <w:abstractNumId w:val="12"/>
  </w:num>
  <w:num w:numId="9">
    <w:abstractNumId w:val="18"/>
  </w:num>
  <w:num w:numId="10">
    <w:abstractNumId w:val="24"/>
  </w:num>
  <w:num w:numId="11">
    <w:abstractNumId w:val="23"/>
  </w:num>
  <w:num w:numId="12">
    <w:abstractNumId w:val="2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16"/>
  </w:num>
  <w:num w:numId="22">
    <w:abstractNumId w:val="25"/>
  </w:num>
  <w:num w:numId="23">
    <w:abstractNumId w:val="13"/>
  </w:num>
  <w:num w:numId="24">
    <w:abstractNumId w:val="21"/>
  </w:num>
  <w:num w:numId="25">
    <w:abstractNumId w:val="20"/>
  </w:num>
  <w:num w:numId="26">
    <w:abstractNumId w:val="11"/>
  </w:num>
  <w:num w:numId="27">
    <w:abstractNumId w:val="1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30083"/>
    <w:rsid w:val="00033DDB"/>
    <w:rsid w:val="0003536C"/>
    <w:rsid w:val="000404DB"/>
    <w:rsid w:val="000515DD"/>
    <w:rsid w:val="000516D1"/>
    <w:rsid w:val="00053086"/>
    <w:rsid w:val="00053588"/>
    <w:rsid w:val="00057B7F"/>
    <w:rsid w:val="00061044"/>
    <w:rsid w:val="00061ECA"/>
    <w:rsid w:val="000660DA"/>
    <w:rsid w:val="00070685"/>
    <w:rsid w:val="00070E16"/>
    <w:rsid w:val="0007319D"/>
    <w:rsid w:val="000736D0"/>
    <w:rsid w:val="0007535D"/>
    <w:rsid w:val="00081835"/>
    <w:rsid w:val="00093F4F"/>
    <w:rsid w:val="00096418"/>
    <w:rsid w:val="000A3800"/>
    <w:rsid w:val="000A3B79"/>
    <w:rsid w:val="000A4156"/>
    <w:rsid w:val="000A4439"/>
    <w:rsid w:val="000A6A13"/>
    <w:rsid w:val="000B7675"/>
    <w:rsid w:val="000C29CD"/>
    <w:rsid w:val="000C6E16"/>
    <w:rsid w:val="000D4E2D"/>
    <w:rsid w:val="000D73DF"/>
    <w:rsid w:val="000F04CB"/>
    <w:rsid w:val="000F0839"/>
    <w:rsid w:val="00101F48"/>
    <w:rsid w:val="00102575"/>
    <w:rsid w:val="001036E5"/>
    <w:rsid w:val="00106749"/>
    <w:rsid w:val="0011522C"/>
    <w:rsid w:val="00115961"/>
    <w:rsid w:val="001213E7"/>
    <w:rsid w:val="0012522D"/>
    <w:rsid w:val="00130B96"/>
    <w:rsid w:val="00140E4F"/>
    <w:rsid w:val="001460C6"/>
    <w:rsid w:val="00155BAB"/>
    <w:rsid w:val="00163FE1"/>
    <w:rsid w:val="00177CD5"/>
    <w:rsid w:val="00182335"/>
    <w:rsid w:val="00191563"/>
    <w:rsid w:val="001A0DDB"/>
    <w:rsid w:val="001E2F55"/>
    <w:rsid w:val="001E41C4"/>
    <w:rsid w:val="001E7909"/>
    <w:rsid w:val="001F3976"/>
    <w:rsid w:val="001F3D29"/>
    <w:rsid w:val="00201225"/>
    <w:rsid w:val="00202279"/>
    <w:rsid w:val="00205BC2"/>
    <w:rsid w:val="002316D7"/>
    <w:rsid w:val="00237396"/>
    <w:rsid w:val="002439D9"/>
    <w:rsid w:val="00243B6E"/>
    <w:rsid w:val="00243DDC"/>
    <w:rsid w:val="00247284"/>
    <w:rsid w:val="00247677"/>
    <w:rsid w:val="00256E16"/>
    <w:rsid w:val="0026282D"/>
    <w:rsid w:val="00266068"/>
    <w:rsid w:val="00271430"/>
    <w:rsid w:val="00275B8F"/>
    <w:rsid w:val="00286FD7"/>
    <w:rsid w:val="0029604E"/>
    <w:rsid w:val="002977E4"/>
    <w:rsid w:val="002A5B25"/>
    <w:rsid w:val="002A6783"/>
    <w:rsid w:val="002A6B0B"/>
    <w:rsid w:val="002A763E"/>
    <w:rsid w:val="002B29BC"/>
    <w:rsid w:val="002D0998"/>
    <w:rsid w:val="002D61E6"/>
    <w:rsid w:val="002E13CF"/>
    <w:rsid w:val="002E56AF"/>
    <w:rsid w:val="002F0729"/>
    <w:rsid w:val="002F2D41"/>
    <w:rsid w:val="0030301B"/>
    <w:rsid w:val="0030404B"/>
    <w:rsid w:val="003050FA"/>
    <w:rsid w:val="003246BF"/>
    <w:rsid w:val="0032505D"/>
    <w:rsid w:val="00333E72"/>
    <w:rsid w:val="003354C9"/>
    <w:rsid w:val="0033594B"/>
    <w:rsid w:val="00344056"/>
    <w:rsid w:val="00350511"/>
    <w:rsid w:val="00350EE0"/>
    <w:rsid w:val="00361738"/>
    <w:rsid w:val="00386603"/>
    <w:rsid w:val="00387C62"/>
    <w:rsid w:val="00387D21"/>
    <w:rsid w:val="00394629"/>
    <w:rsid w:val="003965F1"/>
    <w:rsid w:val="00396960"/>
    <w:rsid w:val="003A0A63"/>
    <w:rsid w:val="003A0D2E"/>
    <w:rsid w:val="003B48DA"/>
    <w:rsid w:val="003B792A"/>
    <w:rsid w:val="003C2053"/>
    <w:rsid w:val="003C22CD"/>
    <w:rsid w:val="003C537C"/>
    <w:rsid w:val="003C69D5"/>
    <w:rsid w:val="003D1A90"/>
    <w:rsid w:val="003D4F78"/>
    <w:rsid w:val="003E4D2C"/>
    <w:rsid w:val="003E7291"/>
    <w:rsid w:val="003F514E"/>
    <w:rsid w:val="00401634"/>
    <w:rsid w:val="004016AA"/>
    <w:rsid w:val="0040232B"/>
    <w:rsid w:val="00403749"/>
    <w:rsid w:val="0041557E"/>
    <w:rsid w:val="004178A4"/>
    <w:rsid w:val="0042248E"/>
    <w:rsid w:val="004259C8"/>
    <w:rsid w:val="0043734E"/>
    <w:rsid w:val="0044028F"/>
    <w:rsid w:val="0044232E"/>
    <w:rsid w:val="00465FE3"/>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C4249"/>
    <w:rsid w:val="004C6A9D"/>
    <w:rsid w:val="004D4927"/>
    <w:rsid w:val="004E7B09"/>
    <w:rsid w:val="004F078B"/>
    <w:rsid w:val="004F2ABA"/>
    <w:rsid w:val="004F3935"/>
    <w:rsid w:val="00505A41"/>
    <w:rsid w:val="0051533A"/>
    <w:rsid w:val="005179C6"/>
    <w:rsid w:val="0052277D"/>
    <w:rsid w:val="00526F5E"/>
    <w:rsid w:val="00534B7E"/>
    <w:rsid w:val="00544A34"/>
    <w:rsid w:val="005451BD"/>
    <w:rsid w:val="00555099"/>
    <w:rsid w:val="00560053"/>
    <w:rsid w:val="005607FF"/>
    <w:rsid w:val="00562E7B"/>
    <w:rsid w:val="005655BA"/>
    <w:rsid w:val="0057051F"/>
    <w:rsid w:val="0057340E"/>
    <w:rsid w:val="00574B4F"/>
    <w:rsid w:val="00583B21"/>
    <w:rsid w:val="0059195C"/>
    <w:rsid w:val="00591B65"/>
    <w:rsid w:val="0059221D"/>
    <w:rsid w:val="005953E7"/>
    <w:rsid w:val="005B4D47"/>
    <w:rsid w:val="005B5DF7"/>
    <w:rsid w:val="005B61E6"/>
    <w:rsid w:val="005B77DD"/>
    <w:rsid w:val="005C3D9C"/>
    <w:rsid w:val="005C58F1"/>
    <w:rsid w:val="005C6677"/>
    <w:rsid w:val="005E7883"/>
    <w:rsid w:val="005F02FD"/>
    <w:rsid w:val="005F06F1"/>
    <w:rsid w:val="005F2755"/>
    <w:rsid w:val="00601B84"/>
    <w:rsid w:val="00603C7D"/>
    <w:rsid w:val="006068BE"/>
    <w:rsid w:val="00606BDD"/>
    <w:rsid w:val="00607868"/>
    <w:rsid w:val="00607D45"/>
    <w:rsid w:val="00610A12"/>
    <w:rsid w:val="006118FA"/>
    <w:rsid w:val="00625B75"/>
    <w:rsid w:val="006466FD"/>
    <w:rsid w:val="006556CC"/>
    <w:rsid w:val="00656509"/>
    <w:rsid w:val="00657481"/>
    <w:rsid w:val="00661163"/>
    <w:rsid w:val="006648E5"/>
    <w:rsid w:val="00666921"/>
    <w:rsid w:val="00672DD1"/>
    <w:rsid w:val="006830E0"/>
    <w:rsid w:val="00687ED3"/>
    <w:rsid w:val="00690A21"/>
    <w:rsid w:val="00690C89"/>
    <w:rsid w:val="006923C0"/>
    <w:rsid w:val="006A3298"/>
    <w:rsid w:val="006A5837"/>
    <w:rsid w:val="006A6FD0"/>
    <w:rsid w:val="006B426B"/>
    <w:rsid w:val="006C477D"/>
    <w:rsid w:val="006D6B8C"/>
    <w:rsid w:val="006E035D"/>
    <w:rsid w:val="006E5B28"/>
    <w:rsid w:val="006E601E"/>
    <w:rsid w:val="006E68AB"/>
    <w:rsid w:val="006F2332"/>
    <w:rsid w:val="006F470F"/>
    <w:rsid w:val="006F4AFF"/>
    <w:rsid w:val="00702E10"/>
    <w:rsid w:val="007045ED"/>
    <w:rsid w:val="007220BE"/>
    <w:rsid w:val="00723362"/>
    <w:rsid w:val="00724CDD"/>
    <w:rsid w:val="0073419D"/>
    <w:rsid w:val="00734E78"/>
    <w:rsid w:val="00736045"/>
    <w:rsid w:val="00742845"/>
    <w:rsid w:val="0075137E"/>
    <w:rsid w:val="00751D30"/>
    <w:rsid w:val="00753758"/>
    <w:rsid w:val="00764C5C"/>
    <w:rsid w:val="00775DFB"/>
    <w:rsid w:val="00776A29"/>
    <w:rsid w:val="0077784E"/>
    <w:rsid w:val="00783AD2"/>
    <w:rsid w:val="00787642"/>
    <w:rsid w:val="007876ED"/>
    <w:rsid w:val="00790589"/>
    <w:rsid w:val="00790CD8"/>
    <w:rsid w:val="00790EE2"/>
    <w:rsid w:val="00791B38"/>
    <w:rsid w:val="00797B42"/>
    <w:rsid w:val="007A05CD"/>
    <w:rsid w:val="007A48E3"/>
    <w:rsid w:val="007A6975"/>
    <w:rsid w:val="007A770C"/>
    <w:rsid w:val="007B048F"/>
    <w:rsid w:val="007B1B6E"/>
    <w:rsid w:val="007B4FAF"/>
    <w:rsid w:val="007B780C"/>
    <w:rsid w:val="007B7BF1"/>
    <w:rsid w:val="007C576C"/>
    <w:rsid w:val="007D029E"/>
    <w:rsid w:val="007D4FE2"/>
    <w:rsid w:val="007D64B6"/>
    <w:rsid w:val="007D7941"/>
    <w:rsid w:val="007E0018"/>
    <w:rsid w:val="007E1F70"/>
    <w:rsid w:val="007F0185"/>
    <w:rsid w:val="007F0AFE"/>
    <w:rsid w:val="008025D0"/>
    <w:rsid w:val="00802CD9"/>
    <w:rsid w:val="008048E9"/>
    <w:rsid w:val="008146DF"/>
    <w:rsid w:val="008239CD"/>
    <w:rsid w:val="008402E4"/>
    <w:rsid w:val="00840B4A"/>
    <w:rsid w:val="00851BA9"/>
    <w:rsid w:val="00852B8E"/>
    <w:rsid w:val="00854CD3"/>
    <w:rsid w:val="00860DA6"/>
    <w:rsid w:val="00875072"/>
    <w:rsid w:val="00882CBF"/>
    <w:rsid w:val="008A1A30"/>
    <w:rsid w:val="008A21CC"/>
    <w:rsid w:val="008B04B1"/>
    <w:rsid w:val="008B11AD"/>
    <w:rsid w:val="008B2C6C"/>
    <w:rsid w:val="008C5FB6"/>
    <w:rsid w:val="008D7EC7"/>
    <w:rsid w:val="008E0E38"/>
    <w:rsid w:val="008E7BDA"/>
    <w:rsid w:val="008F1103"/>
    <w:rsid w:val="008F458E"/>
    <w:rsid w:val="0090592C"/>
    <w:rsid w:val="009104B2"/>
    <w:rsid w:val="00911B02"/>
    <w:rsid w:val="00923FDE"/>
    <w:rsid w:val="00924282"/>
    <w:rsid w:val="00925297"/>
    <w:rsid w:val="009300BD"/>
    <w:rsid w:val="0093201A"/>
    <w:rsid w:val="0093345C"/>
    <w:rsid w:val="009404DC"/>
    <w:rsid w:val="0094339F"/>
    <w:rsid w:val="00963A6A"/>
    <w:rsid w:val="0097173E"/>
    <w:rsid w:val="00975639"/>
    <w:rsid w:val="00975756"/>
    <w:rsid w:val="00981596"/>
    <w:rsid w:val="00984C31"/>
    <w:rsid w:val="00986400"/>
    <w:rsid w:val="00990E00"/>
    <w:rsid w:val="00993045"/>
    <w:rsid w:val="009A37DE"/>
    <w:rsid w:val="009A498D"/>
    <w:rsid w:val="009B1832"/>
    <w:rsid w:val="009B2B24"/>
    <w:rsid w:val="009C4DBC"/>
    <w:rsid w:val="009D488A"/>
    <w:rsid w:val="009E099D"/>
    <w:rsid w:val="009E4279"/>
    <w:rsid w:val="009E4EED"/>
    <w:rsid w:val="009E501C"/>
    <w:rsid w:val="009E777A"/>
    <w:rsid w:val="009F2907"/>
    <w:rsid w:val="00A00BF7"/>
    <w:rsid w:val="00A03779"/>
    <w:rsid w:val="00A06BEF"/>
    <w:rsid w:val="00A13CAB"/>
    <w:rsid w:val="00A20D57"/>
    <w:rsid w:val="00A2272E"/>
    <w:rsid w:val="00A272FA"/>
    <w:rsid w:val="00A31DF3"/>
    <w:rsid w:val="00A32908"/>
    <w:rsid w:val="00A3721C"/>
    <w:rsid w:val="00A41966"/>
    <w:rsid w:val="00A4663F"/>
    <w:rsid w:val="00A53EDD"/>
    <w:rsid w:val="00A55043"/>
    <w:rsid w:val="00A609E2"/>
    <w:rsid w:val="00A60AB0"/>
    <w:rsid w:val="00A70C6C"/>
    <w:rsid w:val="00A726CE"/>
    <w:rsid w:val="00A75E16"/>
    <w:rsid w:val="00A7765E"/>
    <w:rsid w:val="00A8249A"/>
    <w:rsid w:val="00A82BF5"/>
    <w:rsid w:val="00AA1136"/>
    <w:rsid w:val="00AA1E1B"/>
    <w:rsid w:val="00AA348B"/>
    <w:rsid w:val="00AA590E"/>
    <w:rsid w:val="00AB2801"/>
    <w:rsid w:val="00AB306E"/>
    <w:rsid w:val="00AB5FB0"/>
    <w:rsid w:val="00AB6608"/>
    <w:rsid w:val="00AC0507"/>
    <w:rsid w:val="00AC6DB4"/>
    <w:rsid w:val="00AD344E"/>
    <w:rsid w:val="00AE3D2E"/>
    <w:rsid w:val="00AE4E76"/>
    <w:rsid w:val="00AF0FE5"/>
    <w:rsid w:val="00AF302C"/>
    <w:rsid w:val="00AF4B1C"/>
    <w:rsid w:val="00AF5B2E"/>
    <w:rsid w:val="00AF5D2C"/>
    <w:rsid w:val="00B00CAD"/>
    <w:rsid w:val="00B14C7D"/>
    <w:rsid w:val="00B17235"/>
    <w:rsid w:val="00B22606"/>
    <w:rsid w:val="00B25A40"/>
    <w:rsid w:val="00B25FE8"/>
    <w:rsid w:val="00B275EE"/>
    <w:rsid w:val="00B35182"/>
    <w:rsid w:val="00B432F3"/>
    <w:rsid w:val="00B50FA5"/>
    <w:rsid w:val="00B547E2"/>
    <w:rsid w:val="00B55B44"/>
    <w:rsid w:val="00B61554"/>
    <w:rsid w:val="00B63133"/>
    <w:rsid w:val="00B64E53"/>
    <w:rsid w:val="00B72FCE"/>
    <w:rsid w:val="00BA1277"/>
    <w:rsid w:val="00BB7F0A"/>
    <w:rsid w:val="00BD62FB"/>
    <w:rsid w:val="00BE3285"/>
    <w:rsid w:val="00BF4C13"/>
    <w:rsid w:val="00C077C3"/>
    <w:rsid w:val="00C2470A"/>
    <w:rsid w:val="00C3346B"/>
    <w:rsid w:val="00C427A9"/>
    <w:rsid w:val="00C44306"/>
    <w:rsid w:val="00C51464"/>
    <w:rsid w:val="00C5441D"/>
    <w:rsid w:val="00C64ABC"/>
    <w:rsid w:val="00C651CD"/>
    <w:rsid w:val="00C71B43"/>
    <w:rsid w:val="00C72AC0"/>
    <w:rsid w:val="00C751A6"/>
    <w:rsid w:val="00CA4125"/>
    <w:rsid w:val="00CA5FE9"/>
    <w:rsid w:val="00CB1448"/>
    <w:rsid w:val="00CC1F86"/>
    <w:rsid w:val="00CF3E80"/>
    <w:rsid w:val="00D04B80"/>
    <w:rsid w:val="00D05950"/>
    <w:rsid w:val="00D076A5"/>
    <w:rsid w:val="00D14E9D"/>
    <w:rsid w:val="00D165A9"/>
    <w:rsid w:val="00D31B49"/>
    <w:rsid w:val="00D35190"/>
    <w:rsid w:val="00D361CA"/>
    <w:rsid w:val="00D36D3B"/>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A5071"/>
    <w:rsid w:val="00DB1047"/>
    <w:rsid w:val="00DB3861"/>
    <w:rsid w:val="00DB7A44"/>
    <w:rsid w:val="00DB7B04"/>
    <w:rsid w:val="00DC0E70"/>
    <w:rsid w:val="00DC1978"/>
    <w:rsid w:val="00DC2733"/>
    <w:rsid w:val="00DF1AF3"/>
    <w:rsid w:val="00DF3207"/>
    <w:rsid w:val="00E0054F"/>
    <w:rsid w:val="00E050C3"/>
    <w:rsid w:val="00E07B77"/>
    <w:rsid w:val="00E17E49"/>
    <w:rsid w:val="00E208B1"/>
    <w:rsid w:val="00E3129F"/>
    <w:rsid w:val="00E3218B"/>
    <w:rsid w:val="00E37E77"/>
    <w:rsid w:val="00E54D68"/>
    <w:rsid w:val="00E6386B"/>
    <w:rsid w:val="00E67BF5"/>
    <w:rsid w:val="00E77687"/>
    <w:rsid w:val="00E80624"/>
    <w:rsid w:val="00E8463B"/>
    <w:rsid w:val="00EA6400"/>
    <w:rsid w:val="00EC1547"/>
    <w:rsid w:val="00EC49EF"/>
    <w:rsid w:val="00ED2523"/>
    <w:rsid w:val="00ED5369"/>
    <w:rsid w:val="00EE20FA"/>
    <w:rsid w:val="00EE6DE0"/>
    <w:rsid w:val="00EE717E"/>
    <w:rsid w:val="00EE72BB"/>
    <w:rsid w:val="00EF2F51"/>
    <w:rsid w:val="00EF6B1D"/>
    <w:rsid w:val="00F12D72"/>
    <w:rsid w:val="00F133B8"/>
    <w:rsid w:val="00F1526F"/>
    <w:rsid w:val="00F3223B"/>
    <w:rsid w:val="00F33157"/>
    <w:rsid w:val="00F40529"/>
    <w:rsid w:val="00F42130"/>
    <w:rsid w:val="00F433A6"/>
    <w:rsid w:val="00F44E5D"/>
    <w:rsid w:val="00F5530B"/>
    <w:rsid w:val="00F56BEC"/>
    <w:rsid w:val="00F67D04"/>
    <w:rsid w:val="00F70C27"/>
    <w:rsid w:val="00F70E3F"/>
    <w:rsid w:val="00F9258F"/>
    <w:rsid w:val="00FB1ABC"/>
    <w:rsid w:val="00FB2F04"/>
    <w:rsid w:val="00FB5BB4"/>
    <w:rsid w:val="00FC36B6"/>
    <w:rsid w:val="00FC38C2"/>
    <w:rsid w:val="00FC54A3"/>
    <w:rsid w:val="00FD4DE9"/>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22D4A"/>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061ECA"/>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925297"/>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99"/>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semiHidden/>
    <w:qFormat/>
    <w:locked/>
    <w:rsid w:val="007B4FAF"/>
    <w:pPr>
      <w:spacing w:after="0" w:line="240" w:lineRule="auto"/>
    </w:pPr>
  </w:style>
  <w:style w:type="character" w:customStyle="1" w:styleId="NoSpacingChar">
    <w:name w:val="No Spacing Char"/>
    <w:basedOn w:val="DefaultParagraphFont"/>
    <w:link w:val="NoSpacing"/>
    <w:uiPriority w:val="99"/>
    <w:semiHidden/>
    <w:rsid w:val="00350511"/>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5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locked/>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20"/>
      </w:numPr>
    </w:pPr>
  </w:style>
  <w:style w:type="numbering" w:customStyle="1" w:styleId="ListNumberAlpha2">
    <w:name w:val="List Number/Alpha 2"/>
    <w:uiPriority w:val="99"/>
    <w:rsid w:val="00AF302C"/>
    <w:pPr>
      <w:numPr>
        <w:numId w:val="2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24"/>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32505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32505D"/>
    <w:rPr>
      <w:b w:val="0"/>
    </w:rPr>
  </w:style>
  <w:style w:type="character" w:customStyle="1" w:styleId="Heading4Char">
    <w:name w:val="Heading 4 Char"/>
    <w:basedOn w:val="DefaultParagraphFont"/>
    <w:link w:val="Heading4"/>
    <w:uiPriority w:val="1"/>
    <w:rsid w:val="00925297"/>
    <w:rPr>
      <w:rFonts w:eastAsiaTheme="majorEastAsia" w:cstheme="majorBidi"/>
      <w:b/>
      <w:iCs/>
      <w:color w:val="EA5F14" w:themeColor="accent2"/>
      <w:sz w:val="28"/>
    </w:rPr>
  </w:style>
  <w:style w:type="paragraph" w:styleId="BodyText">
    <w:name w:val="Body Text"/>
    <w:basedOn w:val="Normal"/>
    <w:link w:val="BodyTextChar"/>
    <w:locked/>
    <w:rsid w:val="00FD4DE9"/>
    <w:pPr>
      <w:spacing w:after="120" w:line="240" w:lineRule="auto"/>
    </w:pPr>
    <w:rPr>
      <w:rFonts w:ascii="Arial" w:eastAsia="Times New Roman" w:hAnsi="Arial" w:cs="Times New Roman"/>
      <w:color w:val="auto"/>
      <w:szCs w:val="24"/>
    </w:rPr>
  </w:style>
  <w:style w:type="character" w:customStyle="1" w:styleId="BodyTextChar">
    <w:name w:val="Body Text Char"/>
    <w:basedOn w:val="DefaultParagraphFont"/>
    <w:link w:val="BodyText"/>
    <w:rsid w:val="00FD4DE9"/>
    <w:rPr>
      <w:rFonts w:ascii="Arial" w:eastAsia="Times New Roman" w:hAnsi="Arial"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wa.energyem@commerce.wa.gov"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a.energyem@commerce.wa.gov"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6F9CABE45F4827B613B48240EF4539"/>
        <w:category>
          <w:name w:val="General"/>
          <w:gallery w:val="placeholder"/>
        </w:category>
        <w:types>
          <w:type w:val="bbPlcHdr"/>
        </w:types>
        <w:behaviors>
          <w:behavior w:val="content"/>
        </w:behaviors>
        <w:guid w:val="{543ACFCC-0E19-4890-97FE-647485F583D8}"/>
      </w:docPartPr>
      <w:docPartBody>
        <w:p w:rsidR="00F5639F" w:rsidRDefault="00974D64" w:rsidP="00974D64">
          <w:pPr>
            <w:pStyle w:val="206F9CABE45F4827B613B48240EF4539"/>
          </w:pPr>
          <w:r w:rsidRPr="00CC5DA1">
            <w:rPr>
              <w:rStyle w:val="PlaceholderText"/>
            </w:rPr>
            <w:t>Click here to enter text.</w:t>
          </w:r>
        </w:p>
      </w:docPartBody>
    </w:docPart>
    <w:docPart>
      <w:docPartPr>
        <w:name w:val="B75560E13F9843A59651E80A55ACC0D6"/>
        <w:category>
          <w:name w:val="General"/>
          <w:gallery w:val="placeholder"/>
        </w:category>
        <w:types>
          <w:type w:val="bbPlcHdr"/>
        </w:types>
        <w:behaviors>
          <w:behavior w:val="content"/>
        </w:behaviors>
        <w:guid w:val="{FA373BC8-2F3D-4F9F-B686-871C644ADC26}"/>
      </w:docPartPr>
      <w:docPartBody>
        <w:p w:rsidR="00F5639F" w:rsidRDefault="00974D64" w:rsidP="00974D64">
          <w:pPr>
            <w:pStyle w:val="B75560E13F9843A59651E80A55ACC0D6"/>
          </w:pPr>
          <w:r w:rsidRPr="00CC5DA1">
            <w:rPr>
              <w:rStyle w:val="PlaceholderText"/>
            </w:rPr>
            <w:t>Click here to enter text.</w:t>
          </w:r>
        </w:p>
      </w:docPartBody>
    </w:docPart>
    <w:docPart>
      <w:docPartPr>
        <w:name w:val="D1ABF5D3692F45CD89E5E48A4FDA7C79"/>
        <w:category>
          <w:name w:val="General"/>
          <w:gallery w:val="placeholder"/>
        </w:category>
        <w:types>
          <w:type w:val="bbPlcHdr"/>
        </w:types>
        <w:behaviors>
          <w:behavior w:val="content"/>
        </w:behaviors>
        <w:guid w:val="{99DC9D9C-3389-44A5-9EDE-612E39B91FC4}"/>
      </w:docPartPr>
      <w:docPartBody>
        <w:p w:rsidR="00F5639F" w:rsidRDefault="00974D64" w:rsidP="00974D64">
          <w:pPr>
            <w:pStyle w:val="D1ABF5D3692F45CD89E5E48A4FDA7C79"/>
          </w:pPr>
          <w:r w:rsidRPr="00CC5DA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Light">
    <w:altName w:val="Sitka Small"/>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bril Fatface">
    <w:panose1 w:val="02000503000000020003"/>
    <w:charset w:val="00"/>
    <w:family w:val="modern"/>
    <w:notTrueType/>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D64"/>
    <w:rsid w:val="00974D64"/>
    <w:rsid w:val="00F56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D64"/>
    <w:rPr>
      <w:color w:val="808080"/>
    </w:rPr>
  </w:style>
  <w:style w:type="paragraph" w:customStyle="1" w:styleId="206F9CABE45F4827B613B48240EF4539">
    <w:name w:val="206F9CABE45F4827B613B48240EF4539"/>
    <w:rsid w:val="00974D64"/>
  </w:style>
  <w:style w:type="paragraph" w:customStyle="1" w:styleId="B75560E13F9843A59651E80A55ACC0D6">
    <w:name w:val="B75560E13F9843A59651E80A55ACC0D6"/>
    <w:rsid w:val="00974D64"/>
  </w:style>
  <w:style w:type="paragraph" w:customStyle="1" w:styleId="D1ABF5D3692F45CD89E5E48A4FDA7C79">
    <w:name w:val="D1ABF5D3692F45CD89E5E48A4FDA7C79"/>
    <w:rsid w:val="00974D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253D5-8B52-4EBD-BDBE-4A310E6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98C61-0C08-4004-ACFD-3BEA264513ED}">
  <ds:schemaRefs>
    <ds:schemaRef ds:uri="http://schemas.microsoft.com/sharepoint/v3/contenttype/forms"/>
  </ds:schemaRefs>
</ds:datastoreItem>
</file>

<file path=customXml/itemProps4.xml><?xml version="1.0" encoding="utf-8"?>
<ds:datastoreItem xmlns:ds="http://schemas.openxmlformats.org/officeDocument/2006/customXml" ds:itemID="{BBCEDD8E-D394-49C7-AB9E-CACA755C683B}">
  <ds:schemaRefs>
    <ds:schemaRef ds:uri="http://schemas.microsoft.com/office/2006/documentManagement/types"/>
    <ds:schemaRef ds:uri="http://purl.org/dc/terms/"/>
    <ds:schemaRef ds:uri="http://purl.org/dc/dcmitype/"/>
    <ds:schemaRef ds:uri="http://schemas.microsoft.com/sharepoint/v3"/>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653728BE-D934-408D-9BE1-7652A6D7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5</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Minimal Template v3.0 UnL</vt:lpstr>
    </vt:vector>
  </TitlesOfParts>
  <Company>Washington State Department of Commerce</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Emergency Management Office</dc:title>
  <dc:subject>ghjg</dc:subject>
  <dc:creator>Dept of Commerce</dc:creator>
  <cp:keywords>Commerce, Department of Commerce, WA, Dept. of Commerce, WA, Washington state, Strengthening communities, community, help</cp:keywords>
  <dc:description/>
  <cp:lastModifiedBy>Rachel Lucas</cp:lastModifiedBy>
  <cp:revision>6</cp:revision>
  <cp:lastPrinted>2019-05-28T17:23:00Z</cp:lastPrinted>
  <dcterms:created xsi:type="dcterms:W3CDTF">2022-01-18T22:22:00Z</dcterms:created>
  <dcterms:modified xsi:type="dcterms:W3CDTF">2022-01-25T23:12:00Z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