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3A174EE4"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CE02E0">
        <w:rPr>
          <w:rFonts w:ascii="Arial" w:hAnsi="Arial" w:cs="Arial"/>
          <w:szCs w:val="24"/>
        </w:rPr>
        <w:t>APPLICATION</w:t>
      </w:r>
      <w:r w:rsidRPr="00850152">
        <w:rPr>
          <w:rFonts w:ascii="Arial" w:hAnsi="Arial" w:cs="Arial"/>
          <w:szCs w:val="24"/>
        </w:rPr>
        <w:t>S (</w:t>
      </w:r>
      <w:r w:rsidR="00CE02E0">
        <w:rPr>
          <w:rFonts w:ascii="Arial" w:hAnsi="Arial" w:cs="Arial"/>
          <w:szCs w:val="24"/>
        </w:rPr>
        <w:t>RFA</w:t>
      </w:r>
      <w:r w:rsidRPr="00850152">
        <w:rPr>
          <w:rFonts w:ascii="Arial" w:hAnsi="Arial" w:cs="Arial"/>
          <w:szCs w:val="24"/>
        </w:rPr>
        <w:t>)</w:t>
      </w:r>
    </w:p>
    <w:p w14:paraId="2C5315B7" w14:textId="1837847C" w:rsidR="005E3B70" w:rsidRPr="00C966CA" w:rsidRDefault="00CE02E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Pr>
          <w:rFonts w:ascii="Arial" w:hAnsi="Arial" w:cs="Arial"/>
          <w:sz w:val="22"/>
          <w:szCs w:val="22"/>
        </w:rPr>
        <w:t>SPI-21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53FB762B"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xml:space="preserve">:  If you download this </w:t>
      </w:r>
      <w:r w:rsidR="00CE02E0">
        <w:rPr>
          <w:rFonts w:ascii="Arial" w:hAnsi="Arial" w:cs="Arial"/>
          <w:sz w:val="21"/>
          <w:szCs w:val="21"/>
        </w:rPr>
        <w:t>RFA</w:t>
      </w:r>
      <w:r w:rsidRPr="00951C70">
        <w:rPr>
          <w:rFonts w:ascii="Arial" w:hAnsi="Arial" w:cs="Arial"/>
          <w:sz w:val="21"/>
          <w:szCs w:val="21"/>
        </w:rPr>
        <w:t xml:space="preserve"> from the Department of Commerce website, you are responsible for </w:t>
      </w:r>
      <w:r w:rsidR="00023C3A" w:rsidRPr="00023C3A">
        <w:rPr>
          <w:rFonts w:ascii="Arial" w:hAnsi="Arial" w:cs="Arial"/>
          <w:sz w:val="21"/>
          <w:szCs w:val="21"/>
        </w:rPr>
        <w:t xml:space="preserve">regularly checking the Program Website listed in </w:t>
      </w:r>
      <w:hyperlink w:anchor="_RFA_COORDINATOR" w:history="1">
        <w:r w:rsidR="00023C3A" w:rsidRPr="00BC1DAA">
          <w:rPr>
            <w:rStyle w:val="Hyperlink"/>
            <w:rFonts w:ascii="Arial" w:hAnsi="Arial" w:cs="Arial"/>
            <w:sz w:val="21"/>
            <w:szCs w:val="21"/>
          </w:rPr>
          <w:t>RFA SECTION 2.1 RFA COORDINATOR</w:t>
        </w:r>
      </w:hyperlink>
      <w:r w:rsidR="00023C3A" w:rsidRPr="00023C3A">
        <w:rPr>
          <w:rFonts w:ascii="Arial" w:hAnsi="Arial" w:cs="Arial"/>
          <w:sz w:val="21"/>
          <w:szCs w:val="21"/>
        </w:rPr>
        <w:t xml:space="preserve"> in order for your organization to receive any RFA amendments or Applicant questions/</w:t>
      </w:r>
      <w:r w:rsidR="00023C3A">
        <w:rPr>
          <w:rFonts w:ascii="Arial" w:hAnsi="Arial" w:cs="Arial"/>
          <w:sz w:val="21"/>
          <w:szCs w:val="21"/>
        </w:rPr>
        <w:t>COMMERCE</w:t>
      </w:r>
      <w:r w:rsidR="00023C3A" w:rsidRPr="00023C3A">
        <w:rPr>
          <w:rFonts w:ascii="Arial" w:hAnsi="Arial" w:cs="Arial"/>
          <w:sz w:val="21"/>
          <w:szCs w:val="21"/>
        </w:rPr>
        <w:t xml:space="preserve">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0E31630B"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CE02E0">
        <w:rPr>
          <w:rFonts w:ascii="Arial" w:hAnsi="Arial" w:cs="Arial"/>
          <w:sz w:val="21"/>
          <w:szCs w:val="21"/>
        </w:rPr>
        <w:t>State Project Improvement Grants 2021</w:t>
      </w:r>
      <w:bookmarkStart w:id="0" w:name="_GoBack"/>
      <w:bookmarkEnd w:id="0"/>
      <w:r w:rsidR="00CE02E0">
        <w:rPr>
          <w:rFonts w:ascii="Arial" w:hAnsi="Arial" w:cs="Arial"/>
          <w:sz w:val="21"/>
          <w:szCs w:val="21"/>
        </w:rPr>
        <w:t>-2023</w:t>
      </w:r>
    </w:p>
    <w:p w14:paraId="2C5315C1" w14:textId="2F72ACDE" w:rsidR="005E3B70" w:rsidRPr="00C966CA" w:rsidRDefault="005E3B70" w:rsidP="004561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1"/>
          <w:szCs w:val="21"/>
        </w:rPr>
      </w:pPr>
    </w:p>
    <w:p w14:paraId="2C5315C2" w14:textId="1ADA8998" w:rsidR="005E3B70" w:rsidRPr="00C966CA" w:rsidRDefault="00BA5029"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ESTIMATED TIME-</w:t>
      </w:r>
      <w:r w:rsidR="005E3B70" w:rsidRPr="00C966CA">
        <w:rPr>
          <w:rFonts w:ascii="Arial" w:hAnsi="Arial" w:cs="Arial"/>
          <w:sz w:val="21"/>
          <w:szCs w:val="21"/>
        </w:rPr>
        <w:t xml:space="preserve">PERIOD FOR CONTRACT:  </w:t>
      </w:r>
      <w:r>
        <w:rPr>
          <w:rFonts w:ascii="Arial" w:hAnsi="Arial" w:cs="Arial"/>
          <w:sz w:val="21"/>
          <w:szCs w:val="21"/>
        </w:rPr>
        <w:t>February 2022</w:t>
      </w:r>
      <w:r w:rsidR="00CE02E0">
        <w:rPr>
          <w:rFonts w:ascii="Arial" w:hAnsi="Arial" w:cs="Arial"/>
          <w:sz w:val="21"/>
          <w:szCs w:val="21"/>
        </w:rPr>
        <w:t>–July 2023</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352792B9" w:rsidR="005E3B70" w:rsidRDefault="00A33289"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w:t>
      </w:r>
      <w:r w:rsidR="00023C3A">
        <w:rPr>
          <w:rFonts w:ascii="Arial" w:hAnsi="Arial" w:cs="Arial"/>
          <w:b w:val="0"/>
          <w:sz w:val="21"/>
          <w:szCs w:val="21"/>
        </w:rPr>
        <w:t>State agencies</w:t>
      </w:r>
      <w:r w:rsidR="005E3B70" w:rsidRPr="005E5436">
        <w:rPr>
          <w:rFonts w:ascii="Arial" w:hAnsi="Arial" w:cs="Arial"/>
          <w:b w:val="0"/>
          <w:sz w:val="21"/>
          <w:szCs w:val="21"/>
        </w:rPr>
        <w:t xml:space="preserve"> that satisfy the minimu</w:t>
      </w:r>
      <w:r w:rsidR="008C5F8A">
        <w:rPr>
          <w:rFonts w:ascii="Arial" w:hAnsi="Arial" w:cs="Arial"/>
          <w:b w:val="0"/>
          <w:sz w:val="21"/>
          <w:szCs w:val="21"/>
        </w:rPr>
        <w:t>m qualifications stated herein.</w:t>
      </w: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5E94D62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REQUEST FOR </w:t>
      </w:r>
      <w:r w:rsidR="00CE02E0">
        <w:rPr>
          <w:rFonts w:ascii="Arial" w:hAnsi="Arial" w:cs="Arial"/>
          <w:sz w:val="21"/>
          <w:szCs w:val="21"/>
        </w:rPr>
        <w:t>APPLICATION</w:t>
      </w:r>
      <w:r w:rsidRPr="00C966CA">
        <w:rPr>
          <w:rFonts w:ascii="Arial" w:hAnsi="Arial" w:cs="Arial"/>
          <w:sz w:val="21"/>
          <w:szCs w:val="21"/>
        </w:rPr>
        <w:t>S</w:t>
      </w:r>
      <w:r>
        <w:rPr>
          <w:rFonts w:ascii="Arial" w:hAnsi="Arial" w:cs="Arial"/>
          <w:sz w:val="21"/>
          <w:szCs w:val="21"/>
        </w:rPr>
        <w:t>:</w:t>
      </w:r>
    </w:p>
    <w:p w14:paraId="2C5315C8" w14:textId="77777777"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68C8FE0D"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A33289">
        <w:rPr>
          <w:rFonts w:ascii="Arial" w:hAnsi="Arial" w:cs="Arial"/>
          <w:b w:val="0"/>
          <w:sz w:val="21"/>
          <w:szCs w:val="21"/>
        </w:rPr>
        <w:t>Applicants</w:t>
      </w:r>
    </w:p>
    <w:p w14:paraId="2C5315CA" w14:textId="05ADB372" w:rsidR="005E3B70" w:rsidRPr="005E5436" w:rsidRDefault="00CE02E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77777777"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74946852" w14:textId="7E6CDB98" w:rsidR="001475EB" w:rsidRDefault="001475EB">
      <w:pPr>
        <w:pStyle w:val="TOC1"/>
        <w:tabs>
          <w:tab w:val="left" w:pos="440"/>
          <w:tab w:val="right" w:leader="dot" w:pos="9350"/>
        </w:tabs>
        <w:rPr>
          <w:noProof/>
        </w:rPr>
      </w:pPr>
      <w:r>
        <w:rPr>
          <w:rFonts w:ascii="Arial" w:hAnsi="Arial"/>
          <w:b w:val="0"/>
          <w:sz w:val="20"/>
        </w:rPr>
        <w:fldChar w:fldCharType="begin"/>
      </w:r>
      <w:r>
        <w:rPr>
          <w:rFonts w:ascii="Arial" w:hAnsi="Arial"/>
          <w:b w:val="0"/>
          <w:sz w:val="20"/>
        </w:rPr>
        <w:instrText xml:space="preserve"> TOC \o "1-2" \h \z \u </w:instrText>
      </w:r>
      <w:r>
        <w:rPr>
          <w:rFonts w:ascii="Arial" w:hAnsi="Arial"/>
          <w:b w:val="0"/>
          <w:sz w:val="20"/>
        </w:rPr>
        <w:fldChar w:fldCharType="separate"/>
      </w:r>
      <w:hyperlink w:anchor="_Toc83112649" w:history="1">
        <w:r w:rsidRPr="00D459AB">
          <w:rPr>
            <w:rStyle w:val="Hyperlink"/>
            <w:noProof/>
          </w:rPr>
          <w:t>1</w:t>
        </w:r>
        <w:r>
          <w:rPr>
            <w:noProof/>
          </w:rPr>
          <w:tab/>
        </w:r>
        <w:r w:rsidRPr="00D459AB">
          <w:rPr>
            <w:rStyle w:val="Hyperlink"/>
            <w:noProof/>
          </w:rPr>
          <w:t>Introduction</w:t>
        </w:r>
        <w:r>
          <w:rPr>
            <w:noProof/>
            <w:webHidden/>
          </w:rPr>
          <w:tab/>
        </w:r>
        <w:r>
          <w:rPr>
            <w:noProof/>
            <w:webHidden/>
          </w:rPr>
          <w:fldChar w:fldCharType="begin"/>
        </w:r>
        <w:r>
          <w:rPr>
            <w:noProof/>
            <w:webHidden/>
          </w:rPr>
          <w:instrText xml:space="preserve"> PAGEREF _Toc83112649 \h </w:instrText>
        </w:r>
        <w:r>
          <w:rPr>
            <w:noProof/>
            <w:webHidden/>
          </w:rPr>
        </w:r>
        <w:r>
          <w:rPr>
            <w:noProof/>
            <w:webHidden/>
          </w:rPr>
          <w:fldChar w:fldCharType="separate"/>
        </w:r>
        <w:r w:rsidR="0099409F">
          <w:rPr>
            <w:noProof/>
            <w:webHidden/>
          </w:rPr>
          <w:t>4</w:t>
        </w:r>
        <w:r>
          <w:rPr>
            <w:noProof/>
            <w:webHidden/>
          </w:rPr>
          <w:fldChar w:fldCharType="end"/>
        </w:r>
      </w:hyperlink>
    </w:p>
    <w:p w14:paraId="7C73161C" w14:textId="73A59A55" w:rsidR="001475EB" w:rsidRDefault="00BA5029" w:rsidP="001475EB">
      <w:pPr>
        <w:pStyle w:val="TOC2"/>
      </w:pPr>
      <w:hyperlink w:anchor="_Toc83112650" w:history="1">
        <w:r w:rsidR="001475EB" w:rsidRPr="00D459AB">
          <w:rPr>
            <w:rStyle w:val="Hyperlink"/>
          </w:rPr>
          <w:t>1.1</w:t>
        </w:r>
        <w:r w:rsidR="001475EB">
          <w:tab/>
        </w:r>
        <w:r w:rsidR="00DD47CE">
          <w:rPr>
            <w:rStyle w:val="Hyperlink"/>
          </w:rPr>
          <w:t>Purpose a</w:t>
        </w:r>
        <w:r w:rsidR="001475EB" w:rsidRPr="00D459AB">
          <w:rPr>
            <w:rStyle w:val="Hyperlink"/>
          </w:rPr>
          <w:t>nd Background</w:t>
        </w:r>
        <w:r w:rsidR="001475EB">
          <w:rPr>
            <w:webHidden/>
          </w:rPr>
          <w:tab/>
        </w:r>
        <w:r w:rsidR="001475EB">
          <w:rPr>
            <w:webHidden/>
          </w:rPr>
          <w:fldChar w:fldCharType="begin"/>
        </w:r>
        <w:r w:rsidR="001475EB">
          <w:rPr>
            <w:webHidden/>
          </w:rPr>
          <w:instrText xml:space="preserve"> PAGEREF _Toc83112650 \h </w:instrText>
        </w:r>
        <w:r w:rsidR="001475EB">
          <w:rPr>
            <w:webHidden/>
          </w:rPr>
        </w:r>
        <w:r w:rsidR="001475EB">
          <w:rPr>
            <w:webHidden/>
          </w:rPr>
          <w:fldChar w:fldCharType="separate"/>
        </w:r>
        <w:r w:rsidR="0099409F">
          <w:rPr>
            <w:webHidden/>
          </w:rPr>
          <w:t>4</w:t>
        </w:r>
        <w:r w:rsidR="001475EB">
          <w:rPr>
            <w:webHidden/>
          </w:rPr>
          <w:fldChar w:fldCharType="end"/>
        </w:r>
      </w:hyperlink>
    </w:p>
    <w:p w14:paraId="662427FB" w14:textId="32E6B2A5" w:rsidR="001475EB" w:rsidRDefault="00BA5029" w:rsidP="001475EB">
      <w:pPr>
        <w:pStyle w:val="TOC2"/>
      </w:pPr>
      <w:hyperlink w:anchor="_Toc83112651" w:history="1">
        <w:r w:rsidR="001475EB" w:rsidRPr="00D459AB">
          <w:rPr>
            <w:rStyle w:val="Hyperlink"/>
          </w:rPr>
          <w:t>1.2</w:t>
        </w:r>
        <w:r w:rsidR="001475EB">
          <w:tab/>
        </w:r>
        <w:r w:rsidR="00DD47CE">
          <w:rPr>
            <w:rStyle w:val="Hyperlink"/>
          </w:rPr>
          <w:t>Objectives and Scope o</w:t>
        </w:r>
        <w:r w:rsidR="001475EB" w:rsidRPr="00D459AB">
          <w:rPr>
            <w:rStyle w:val="Hyperlink"/>
          </w:rPr>
          <w:t>f Work</w:t>
        </w:r>
        <w:r w:rsidR="001475EB">
          <w:rPr>
            <w:webHidden/>
          </w:rPr>
          <w:tab/>
        </w:r>
        <w:r w:rsidR="001475EB">
          <w:rPr>
            <w:webHidden/>
          </w:rPr>
          <w:fldChar w:fldCharType="begin"/>
        </w:r>
        <w:r w:rsidR="001475EB">
          <w:rPr>
            <w:webHidden/>
          </w:rPr>
          <w:instrText xml:space="preserve"> PAGEREF _Toc83112651 \h </w:instrText>
        </w:r>
        <w:r w:rsidR="001475EB">
          <w:rPr>
            <w:webHidden/>
          </w:rPr>
        </w:r>
        <w:r w:rsidR="001475EB">
          <w:rPr>
            <w:webHidden/>
          </w:rPr>
          <w:fldChar w:fldCharType="separate"/>
        </w:r>
        <w:r w:rsidR="0099409F">
          <w:rPr>
            <w:webHidden/>
          </w:rPr>
          <w:t>4</w:t>
        </w:r>
        <w:r w:rsidR="001475EB">
          <w:rPr>
            <w:webHidden/>
          </w:rPr>
          <w:fldChar w:fldCharType="end"/>
        </w:r>
      </w:hyperlink>
    </w:p>
    <w:p w14:paraId="141EB31C" w14:textId="3B704085" w:rsidR="001475EB" w:rsidRDefault="00BA5029" w:rsidP="001475EB">
      <w:pPr>
        <w:pStyle w:val="TOC2"/>
      </w:pPr>
      <w:hyperlink w:anchor="_Toc83112652" w:history="1">
        <w:r w:rsidR="001475EB" w:rsidRPr="00D459AB">
          <w:rPr>
            <w:rStyle w:val="Hyperlink"/>
          </w:rPr>
          <w:t>1.3</w:t>
        </w:r>
        <w:r w:rsidR="001475EB">
          <w:tab/>
        </w:r>
        <w:r w:rsidR="001475EB" w:rsidRPr="00D459AB">
          <w:rPr>
            <w:rStyle w:val="Hyperlink"/>
          </w:rPr>
          <w:t>Minimum Qualifications</w:t>
        </w:r>
        <w:r w:rsidR="001475EB">
          <w:rPr>
            <w:webHidden/>
          </w:rPr>
          <w:tab/>
        </w:r>
        <w:r w:rsidR="001475EB">
          <w:rPr>
            <w:webHidden/>
          </w:rPr>
          <w:fldChar w:fldCharType="begin"/>
        </w:r>
        <w:r w:rsidR="001475EB">
          <w:rPr>
            <w:webHidden/>
          </w:rPr>
          <w:instrText xml:space="preserve"> PAGEREF _Toc83112652 \h </w:instrText>
        </w:r>
        <w:r w:rsidR="001475EB">
          <w:rPr>
            <w:webHidden/>
          </w:rPr>
        </w:r>
        <w:r w:rsidR="001475EB">
          <w:rPr>
            <w:webHidden/>
          </w:rPr>
          <w:fldChar w:fldCharType="separate"/>
        </w:r>
        <w:r w:rsidR="0099409F">
          <w:rPr>
            <w:webHidden/>
          </w:rPr>
          <w:t>4</w:t>
        </w:r>
        <w:r w:rsidR="001475EB">
          <w:rPr>
            <w:webHidden/>
          </w:rPr>
          <w:fldChar w:fldCharType="end"/>
        </w:r>
      </w:hyperlink>
    </w:p>
    <w:p w14:paraId="78C9F45D" w14:textId="1F38AAC1" w:rsidR="001475EB" w:rsidRDefault="00BA5029" w:rsidP="001475EB">
      <w:pPr>
        <w:pStyle w:val="TOC2"/>
      </w:pPr>
      <w:hyperlink w:anchor="_Toc83112653" w:history="1">
        <w:r w:rsidR="001475EB" w:rsidRPr="00D459AB">
          <w:rPr>
            <w:rStyle w:val="Hyperlink"/>
          </w:rPr>
          <w:t>1.4</w:t>
        </w:r>
        <w:r w:rsidR="001475EB">
          <w:tab/>
        </w:r>
        <w:r w:rsidR="001475EB" w:rsidRPr="00D459AB">
          <w:rPr>
            <w:rStyle w:val="Hyperlink"/>
          </w:rPr>
          <w:t>Funding</w:t>
        </w:r>
        <w:r w:rsidR="001475EB">
          <w:rPr>
            <w:webHidden/>
          </w:rPr>
          <w:tab/>
        </w:r>
        <w:r w:rsidR="001475EB">
          <w:rPr>
            <w:webHidden/>
          </w:rPr>
          <w:fldChar w:fldCharType="begin"/>
        </w:r>
        <w:r w:rsidR="001475EB">
          <w:rPr>
            <w:webHidden/>
          </w:rPr>
          <w:instrText xml:space="preserve"> PAGEREF _Toc83112653 \h </w:instrText>
        </w:r>
        <w:r w:rsidR="001475EB">
          <w:rPr>
            <w:webHidden/>
          </w:rPr>
        </w:r>
        <w:r w:rsidR="001475EB">
          <w:rPr>
            <w:webHidden/>
          </w:rPr>
          <w:fldChar w:fldCharType="separate"/>
        </w:r>
        <w:r w:rsidR="0099409F">
          <w:rPr>
            <w:webHidden/>
          </w:rPr>
          <w:t>5</w:t>
        </w:r>
        <w:r w:rsidR="001475EB">
          <w:rPr>
            <w:webHidden/>
          </w:rPr>
          <w:fldChar w:fldCharType="end"/>
        </w:r>
      </w:hyperlink>
    </w:p>
    <w:p w14:paraId="76B080A7" w14:textId="2B10108C" w:rsidR="001475EB" w:rsidRDefault="00BA5029" w:rsidP="001475EB">
      <w:pPr>
        <w:pStyle w:val="TOC2"/>
      </w:pPr>
      <w:hyperlink w:anchor="_Toc83112654" w:history="1">
        <w:r w:rsidR="001475EB" w:rsidRPr="00D459AB">
          <w:rPr>
            <w:rStyle w:val="Hyperlink"/>
          </w:rPr>
          <w:t>1.5</w:t>
        </w:r>
        <w:r w:rsidR="001475EB">
          <w:tab/>
        </w:r>
        <w:r w:rsidR="00DD47CE">
          <w:rPr>
            <w:rStyle w:val="Hyperlink"/>
          </w:rPr>
          <w:t>Period o</w:t>
        </w:r>
        <w:r w:rsidR="001475EB" w:rsidRPr="00D459AB">
          <w:rPr>
            <w:rStyle w:val="Hyperlink"/>
          </w:rPr>
          <w:t>f Performance</w:t>
        </w:r>
        <w:r w:rsidR="001475EB">
          <w:rPr>
            <w:webHidden/>
          </w:rPr>
          <w:tab/>
        </w:r>
        <w:r w:rsidR="001475EB">
          <w:rPr>
            <w:webHidden/>
          </w:rPr>
          <w:fldChar w:fldCharType="begin"/>
        </w:r>
        <w:r w:rsidR="001475EB">
          <w:rPr>
            <w:webHidden/>
          </w:rPr>
          <w:instrText xml:space="preserve"> PAGEREF _Toc83112654 \h </w:instrText>
        </w:r>
        <w:r w:rsidR="001475EB">
          <w:rPr>
            <w:webHidden/>
          </w:rPr>
        </w:r>
        <w:r w:rsidR="001475EB">
          <w:rPr>
            <w:webHidden/>
          </w:rPr>
          <w:fldChar w:fldCharType="separate"/>
        </w:r>
        <w:r w:rsidR="0099409F">
          <w:rPr>
            <w:webHidden/>
          </w:rPr>
          <w:t>6</w:t>
        </w:r>
        <w:r w:rsidR="001475EB">
          <w:rPr>
            <w:webHidden/>
          </w:rPr>
          <w:fldChar w:fldCharType="end"/>
        </w:r>
      </w:hyperlink>
    </w:p>
    <w:p w14:paraId="6C448405" w14:textId="3A98EB69" w:rsidR="001475EB" w:rsidRPr="001475EB" w:rsidRDefault="00BA5029" w:rsidP="001475EB">
      <w:pPr>
        <w:pStyle w:val="TOC2"/>
      </w:pPr>
      <w:hyperlink w:anchor="_Toc83112655" w:history="1">
        <w:r w:rsidR="001475EB" w:rsidRPr="001475EB">
          <w:rPr>
            <w:rStyle w:val="Hyperlink"/>
          </w:rPr>
          <w:t>1.6</w:t>
        </w:r>
        <w:r w:rsidR="001475EB" w:rsidRPr="001475EB">
          <w:tab/>
        </w:r>
        <w:r w:rsidR="00DD47CE">
          <w:rPr>
            <w:rStyle w:val="Hyperlink"/>
          </w:rPr>
          <w:t>Contracting with Current o</w:t>
        </w:r>
        <w:r w:rsidR="001475EB" w:rsidRPr="001475EB">
          <w:rPr>
            <w:rStyle w:val="Hyperlink"/>
          </w:rPr>
          <w:t>r Former State Employees</w:t>
        </w:r>
        <w:r w:rsidR="001475EB" w:rsidRPr="001475EB">
          <w:rPr>
            <w:webHidden/>
          </w:rPr>
          <w:tab/>
        </w:r>
        <w:r w:rsidR="001475EB" w:rsidRPr="001475EB">
          <w:rPr>
            <w:webHidden/>
          </w:rPr>
          <w:fldChar w:fldCharType="begin"/>
        </w:r>
        <w:r w:rsidR="001475EB" w:rsidRPr="001475EB">
          <w:rPr>
            <w:webHidden/>
          </w:rPr>
          <w:instrText xml:space="preserve"> PAGEREF _Toc83112655 \h </w:instrText>
        </w:r>
        <w:r w:rsidR="001475EB" w:rsidRPr="001475EB">
          <w:rPr>
            <w:webHidden/>
          </w:rPr>
        </w:r>
        <w:r w:rsidR="001475EB" w:rsidRPr="001475EB">
          <w:rPr>
            <w:webHidden/>
          </w:rPr>
          <w:fldChar w:fldCharType="separate"/>
        </w:r>
        <w:r w:rsidR="0099409F">
          <w:rPr>
            <w:webHidden/>
          </w:rPr>
          <w:t>6</w:t>
        </w:r>
        <w:r w:rsidR="001475EB" w:rsidRPr="001475EB">
          <w:rPr>
            <w:webHidden/>
          </w:rPr>
          <w:fldChar w:fldCharType="end"/>
        </w:r>
      </w:hyperlink>
    </w:p>
    <w:p w14:paraId="1B89AFAD" w14:textId="03613083" w:rsidR="001475EB" w:rsidRDefault="00BA5029" w:rsidP="001475EB">
      <w:pPr>
        <w:pStyle w:val="TOC2"/>
      </w:pPr>
      <w:hyperlink w:anchor="_Toc83112656" w:history="1">
        <w:r w:rsidR="001475EB" w:rsidRPr="00D459AB">
          <w:rPr>
            <w:rStyle w:val="Hyperlink"/>
          </w:rPr>
          <w:t>1.7</w:t>
        </w:r>
        <w:r w:rsidR="001475EB">
          <w:tab/>
        </w:r>
        <w:r w:rsidR="001475EB" w:rsidRPr="00D459AB">
          <w:rPr>
            <w:rStyle w:val="Hyperlink"/>
          </w:rPr>
          <w:t>Definitions</w:t>
        </w:r>
        <w:r w:rsidR="001475EB">
          <w:rPr>
            <w:webHidden/>
          </w:rPr>
          <w:tab/>
        </w:r>
        <w:r w:rsidR="001475EB">
          <w:rPr>
            <w:webHidden/>
          </w:rPr>
          <w:fldChar w:fldCharType="begin"/>
        </w:r>
        <w:r w:rsidR="001475EB">
          <w:rPr>
            <w:webHidden/>
          </w:rPr>
          <w:instrText xml:space="preserve"> PAGEREF _Toc83112656 \h </w:instrText>
        </w:r>
        <w:r w:rsidR="001475EB">
          <w:rPr>
            <w:webHidden/>
          </w:rPr>
        </w:r>
        <w:r w:rsidR="001475EB">
          <w:rPr>
            <w:webHidden/>
          </w:rPr>
          <w:fldChar w:fldCharType="separate"/>
        </w:r>
        <w:r w:rsidR="0099409F">
          <w:rPr>
            <w:webHidden/>
          </w:rPr>
          <w:t>6</w:t>
        </w:r>
        <w:r w:rsidR="001475EB">
          <w:rPr>
            <w:webHidden/>
          </w:rPr>
          <w:fldChar w:fldCharType="end"/>
        </w:r>
      </w:hyperlink>
    </w:p>
    <w:p w14:paraId="0C253D11" w14:textId="619B9FA0" w:rsidR="001475EB" w:rsidRDefault="00BA5029" w:rsidP="001475EB">
      <w:pPr>
        <w:pStyle w:val="TOC2"/>
      </w:pPr>
      <w:hyperlink w:anchor="_Toc83112657" w:history="1">
        <w:r w:rsidR="001475EB" w:rsidRPr="00D459AB">
          <w:rPr>
            <w:rStyle w:val="Hyperlink"/>
          </w:rPr>
          <w:t>1.8</w:t>
        </w:r>
        <w:r w:rsidR="001475EB">
          <w:tab/>
        </w:r>
        <w:r w:rsidR="00DD47CE">
          <w:rPr>
            <w:rStyle w:val="Hyperlink"/>
          </w:rPr>
          <w:t>ADA</w:t>
        </w:r>
        <w:r w:rsidR="001475EB">
          <w:rPr>
            <w:webHidden/>
          </w:rPr>
          <w:tab/>
        </w:r>
        <w:r w:rsidR="001475EB">
          <w:rPr>
            <w:webHidden/>
          </w:rPr>
          <w:fldChar w:fldCharType="begin"/>
        </w:r>
        <w:r w:rsidR="001475EB">
          <w:rPr>
            <w:webHidden/>
          </w:rPr>
          <w:instrText xml:space="preserve"> PAGEREF _Toc83112657 \h </w:instrText>
        </w:r>
        <w:r w:rsidR="001475EB">
          <w:rPr>
            <w:webHidden/>
          </w:rPr>
        </w:r>
        <w:r w:rsidR="001475EB">
          <w:rPr>
            <w:webHidden/>
          </w:rPr>
          <w:fldChar w:fldCharType="separate"/>
        </w:r>
        <w:r w:rsidR="0099409F">
          <w:rPr>
            <w:webHidden/>
          </w:rPr>
          <w:t>6</w:t>
        </w:r>
        <w:r w:rsidR="001475EB">
          <w:rPr>
            <w:webHidden/>
          </w:rPr>
          <w:fldChar w:fldCharType="end"/>
        </w:r>
      </w:hyperlink>
    </w:p>
    <w:p w14:paraId="0BA47804" w14:textId="7FDCDF4E" w:rsidR="001475EB" w:rsidRDefault="00BA5029">
      <w:pPr>
        <w:pStyle w:val="TOC1"/>
        <w:tabs>
          <w:tab w:val="left" w:pos="440"/>
          <w:tab w:val="right" w:leader="dot" w:pos="9350"/>
        </w:tabs>
        <w:rPr>
          <w:noProof/>
        </w:rPr>
      </w:pPr>
      <w:hyperlink w:anchor="_Toc83112658" w:history="1">
        <w:r w:rsidR="001475EB" w:rsidRPr="00D459AB">
          <w:rPr>
            <w:rStyle w:val="Hyperlink"/>
            <w:noProof/>
          </w:rPr>
          <w:t>2</w:t>
        </w:r>
        <w:r w:rsidR="001475EB">
          <w:rPr>
            <w:noProof/>
          </w:rPr>
          <w:tab/>
        </w:r>
        <w:r w:rsidR="001475EB" w:rsidRPr="00D459AB">
          <w:rPr>
            <w:rStyle w:val="Hyperlink"/>
            <w:noProof/>
          </w:rPr>
          <w:t>General Information For Applicants</w:t>
        </w:r>
        <w:r w:rsidR="001475EB">
          <w:rPr>
            <w:noProof/>
            <w:webHidden/>
          </w:rPr>
          <w:tab/>
        </w:r>
        <w:r w:rsidR="001475EB">
          <w:rPr>
            <w:noProof/>
            <w:webHidden/>
          </w:rPr>
          <w:fldChar w:fldCharType="begin"/>
        </w:r>
        <w:r w:rsidR="001475EB">
          <w:rPr>
            <w:noProof/>
            <w:webHidden/>
          </w:rPr>
          <w:instrText xml:space="preserve"> PAGEREF _Toc83112658 \h </w:instrText>
        </w:r>
        <w:r w:rsidR="001475EB">
          <w:rPr>
            <w:noProof/>
            <w:webHidden/>
          </w:rPr>
        </w:r>
        <w:r w:rsidR="001475EB">
          <w:rPr>
            <w:noProof/>
            <w:webHidden/>
          </w:rPr>
          <w:fldChar w:fldCharType="separate"/>
        </w:r>
        <w:r w:rsidR="0099409F">
          <w:rPr>
            <w:noProof/>
            <w:webHidden/>
          </w:rPr>
          <w:t>7</w:t>
        </w:r>
        <w:r w:rsidR="001475EB">
          <w:rPr>
            <w:noProof/>
            <w:webHidden/>
          </w:rPr>
          <w:fldChar w:fldCharType="end"/>
        </w:r>
      </w:hyperlink>
    </w:p>
    <w:p w14:paraId="3F9CE5D4" w14:textId="73E43A25" w:rsidR="001475EB" w:rsidRDefault="00BA5029" w:rsidP="001475EB">
      <w:pPr>
        <w:pStyle w:val="TOC2"/>
      </w:pPr>
      <w:hyperlink w:anchor="_Toc83112659" w:history="1">
        <w:r w:rsidR="001475EB" w:rsidRPr="00D459AB">
          <w:rPr>
            <w:rStyle w:val="Hyperlink"/>
          </w:rPr>
          <w:t>2.1</w:t>
        </w:r>
        <w:r w:rsidR="001475EB">
          <w:tab/>
        </w:r>
        <w:r w:rsidR="00DD47CE">
          <w:rPr>
            <w:rStyle w:val="Hyperlink"/>
          </w:rPr>
          <w:t>RFA</w:t>
        </w:r>
        <w:r w:rsidR="001475EB" w:rsidRPr="00D459AB">
          <w:rPr>
            <w:rStyle w:val="Hyperlink"/>
          </w:rPr>
          <w:t xml:space="preserve"> Coordinator</w:t>
        </w:r>
        <w:r w:rsidR="001475EB">
          <w:rPr>
            <w:webHidden/>
          </w:rPr>
          <w:tab/>
        </w:r>
        <w:r w:rsidR="001475EB">
          <w:rPr>
            <w:webHidden/>
          </w:rPr>
          <w:fldChar w:fldCharType="begin"/>
        </w:r>
        <w:r w:rsidR="001475EB">
          <w:rPr>
            <w:webHidden/>
          </w:rPr>
          <w:instrText xml:space="preserve"> PAGEREF _Toc83112659 \h </w:instrText>
        </w:r>
        <w:r w:rsidR="001475EB">
          <w:rPr>
            <w:webHidden/>
          </w:rPr>
        </w:r>
        <w:r w:rsidR="001475EB">
          <w:rPr>
            <w:webHidden/>
          </w:rPr>
          <w:fldChar w:fldCharType="separate"/>
        </w:r>
        <w:r w:rsidR="0099409F">
          <w:rPr>
            <w:webHidden/>
          </w:rPr>
          <w:t>7</w:t>
        </w:r>
        <w:r w:rsidR="001475EB">
          <w:rPr>
            <w:webHidden/>
          </w:rPr>
          <w:fldChar w:fldCharType="end"/>
        </w:r>
      </w:hyperlink>
    </w:p>
    <w:p w14:paraId="0129CE96" w14:textId="337B044C" w:rsidR="001475EB" w:rsidRDefault="00BA5029" w:rsidP="001475EB">
      <w:pPr>
        <w:pStyle w:val="TOC2"/>
      </w:pPr>
      <w:hyperlink w:anchor="_Toc83112660" w:history="1">
        <w:r w:rsidR="001475EB" w:rsidRPr="00D459AB">
          <w:rPr>
            <w:rStyle w:val="Hyperlink"/>
          </w:rPr>
          <w:t>2.2</w:t>
        </w:r>
        <w:r w:rsidR="001475EB">
          <w:tab/>
        </w:r>
        <w:r w:rsidR="00DD47CE">
          <w:rPr>
            <w:rStyle w:val="Hyperlink"/>
          </w:rPr>
          <w:t>Estimated Schedule o</w:t>
        </w:r>
        <w:r w:rsidR="001475EB" w:rsidRPr="00D459AB">
          <w:rPr>
            <w:rStyle w:val="Hyperlink"/>
          </w:rPr>
          <w:t>f Procurement Activities</w:t>
        </w:r>
        <w:r w:rsidR="001475EB">
          <w:rPr>
            <w:webHidden/>
          </w:rPr>
          <w:tab/>
        </w:r>
        <w:r w:rsidR="001475EB">
          <w:rPr>
            <w:webHidden/>
          </w:rPr>
          <w:fldChar w:fldCharType="begin"/>
        </w:r>
        <w:r w:rsidR="001475EB">
          <w:rPr>
            <w:webHidden/>
          </w:rPr>
          <w:instrText xml:space="preserve"> PAGEREF _Toc83112660 \h </w:instrText>
        </w:r>
        <w:r w:rsidR="001475EB">
          <w:rPr>
            <w:webHidden/>
          </w:rPr>
        </w:r>
        <w:r w:rsidR="001475EB">
          <w:rPr>
            <w:webHidden/>
          </w:rPr>
          <w:fldChar w:fldCharType="separate"/>
        </w:r>
        <w:r w:rsidR="0099409F">
          <w:rPr>
            <w:webHidden/>
          </w:rPr>
          <w:t>7</w:t>
        </w:r>
        <w:r w:rsidR="001475EB">
          <w:rPr>
            <w:webHidden/>
          </w:rPr>
          <w:fldChar w:fldCharType="end"/>
        </w:r>
      </w:hyperlink>
    </w:p>
    <w:p w14:paraId="3BE6F86E" w14:textId="27B6DD11" w:rsidR="001475EB" w:rsidRDefault="00BA5029" w:rsidP="001475EB">
      <w:pPr>
        <w:pStyle w:val="TOC2"/>
      </w:pPr>
      <w:hyperlink w:anchor="_Toc83112661" w:history="1">
        <w:r w:rsidR="001475EB" w:rsidRPr="00D459AB">
          <w:rPr>
            <w:rStyle w:val="Hyperlink"/>
          </w:rPr>
          <w:t>2.3</w:t>
        </w:r>
        <w:r w:rsidR="001475EB">
          <w:tab/>
        </w:r>
        <w:r w:rsidR="001475EB" w:rsidRPr="00D459AB">
          <w:rPr>
            <w:rStyle w:val="Hyperlink"/>
          </w:rPr>
          <w:t>Pre-Application Conference</w:t>
        </w:r>
        <w:r w:rsidR="001475EB">
          <w:rPr>
            <w:webHidden/>
          </w:rPr>
          <w:tab/>
        </w:r>
        <w:r w:rsidR="001475EB">
          <w:rPr>
            <w:webHidden/>
          </w:rPr>
          <w:fldChar w:fldCharType="begin"/>
        </w:r>
        <w:r w:rsidR="001475EB">
          <w:rPr>
            <w:webHidden/>
          </w:rPr>
          <w:instrText xml:space="preserve"> PAGEREF _Toc83112661 \h </w:instrText>
        </w:r>
        <w:r w:rsidR="001475EB">
          <w:rPr>
            <w:webHidden/>
          </w:rPr>
        </w:r>
        <w:r w:rsidR="001475EB">
          <w:rPr>
            <w:webHidden/>
          </w:rPr>
          <w:fldChar w:fldCharType="separate"/>
        </w:r>
        <w:r w:rsidR="0099409F">
          <w:rPr>
            <w:webHidden/>
          </w:rPr>
          <w:t>8</w:t>
        </w:r>
        <w:r w:rsidR="001475EB">
          <w:rPr>
            <w:webHidden/>
          </w:rPr>
          <w:fldChar w:fldCharType="end"/>
        </w:r>
      </w:hyperlink>
    </w:p>
    <w:p w14:paraId="26D566AF" w14:textId="085BF7B6" w:rsidR="001475EB" w:rsidRDefault="00BA5029" w:rsidP="001475EB">
      <w:pPr>
        <w:pStyle w:val="TOC2"/>
      </w:pPr>
      <w:hyperlink w:anchor="_Toc83112662" w:history="1">
        <w:r w:rsidR="001475EB" w:rsidRPr="00D459AB">
          <w:rPr>
            <w:rStyle w:val="Hyperlink"/>
          </w:rPr>
          <w:t>2.4</w:t>
        </w:r>
        <w:r w:rsidR="001475EB">
          <w:tab/>
        </w:r>
        <w:r w:rsidR="00DD47CE">
          <w:rPr>
            <w:rStyle w:val="Hyperlink"/>
          </w:rPr>
          <w:t>Submission o</w:t>
        </w:r>
        <w:r w:rsidR="001475EB" w:rsidRPr="00D459AB">
          <w:rPr>
            <w:rStyle w:val="Hyperlink"/>
          </w:rPr>
          <w:t>f Applications</w:t>
        </w:r>
        <w:r w:rsidR="001475EB">
          <w:rPr>
            <w:webHidden/>
          </w:rPr>
          <w:tab/>
        </w:r>
        <w:r w:rsidR="001475EB">
          <w:rPr>
            <w:webHidden/>
          </w:rPr>
          <w:fldChar w:fldCharType="begin"/>
        </w:r>
        <w:r w:rsidR="001475EB">
          <w:rPr>
            <w:webHidden/>
          </w:rPr>
          <w:instrText xml:space="preserve"> PAGEREF _Toc83112662 \h </w:instrText>
        </w:r>
        <w:r w:rsidR="001475EB">
          <w:rPr>
            <w:webHidden/>
          </w:rPr>
        </w:r>
        <w:r w:rsidR="001475EB">
          <w:rPr>
            <w:webHidden/>
          </w:rPr>
          <w:fldChar w:fldCharType="separate"/>
        </w:r>
        <w:r w:rsidR="0099409F">
          <w:rPr>
            <w:webHidden/>
          </w:rPr>
          <w:t>8</w:t>
        </w:r>
        <w:r w:rsidR="001475EB">
          <w:rPr>
            <w:webHidden/>
          </w:rPr>
          <w:fldChar w:fldCharType="end"/>
        </w:r>
      </w:hyperlink>
    </w:p>
    <w:p w14:paraId="63D11AE5" w14:textId="13B9B1E9" w:rsidR="001475EB" w:rsidRDefault="00BA5029" w:rsidP="001475EB">
      <w:pPr>
        <w:pStyle w:val="TOC2"/>
      </w:pPr>
      <w:hyperlink w:anchor="_Toc83112663" w:history="1">
        <w:r w:rsidR="001475EB" w:rsidRPr="00D459AB">
          <w:rPr>
            <w:rStyle w:val="Hyperlink"/>
          </w:rPr>
          <w:t>2.5</w:t>
        </w:r>
        <w:r w:rsidR="001475EB">
          <w:tab/>
        </w:r>
        <w:r w:rsidR="00DD47CE">
          <w:rPr>
            <w:rStyle w:val="Hyperlink"/>
          </w:rPr>
          <w:t>Proprietary Information a</w:t>
        </w:r>
        <w:r w:rsidR="001475EB" w:rsidRPr="00D459AB">
          <w:rPr>
            <w:rStyle w:val="Hyperlink"/>
          </w:rPr>
          <w:t>nd Public Disclosure</w:t>
        </w:r>
        <w:r w:rsidR="001475EB">
          <w:rPr>
            <w:webHidden/>
          </w:rPr>
          <w:tab/>
        </w:r>
        <w:r w:rsidR="001475EB">
          <w:rPr>
            <w:webHidden/>
          </w:rPr>
          <w:fldChar w:fldCharType="begin"/>
        </w:r>
        <w:r w:rsidR="001475EB">
          <w:rPr>
            <w:webHidden/>
          </w:rPr>
          <w:instrText xml:space="preserve"> PAGEREF _Toc83112663 \h </w:instrText>
        </w:r>
        <w:r w:rsidR="001475EB">
          <w:rPr>
            <w:webHidden/>
          </w:rPr>
        </w:r>
        <w:r w:rsidR="001475EB">
          <w:rPr>
            <w:webHidden/>
          </w:rPr>
          <w:fldChar w:fldCharType="separate"/>
        </w:r>
        <w:r w:rsidR="0099409F">
          <w:rPr>
            <w:webHidden/>
          </w:rPr>
          <w:t>9</w:t>
        </w:r>
        <w:r w:rsidR="001475EB">
          <w:rPr>
            <w:webHidden/>
          </w:rPr>
          <w:fldChar w:fldCharType="end"/>
        </w:r>
      </w:hyperlink>
    </w:p>
    <w:p w14:paraId="68019C6E" w14:textId="37FDA859" w:rsidR="001475EB" w:rsidRDefault="00BA5029" w:rsidP="001475EB">
      <w:pPr>
        <w:pStyle w:val="TOC2"/>
      </w:pPr>
      <w:hyperlink w:anchor="_Toc83112664" w:history="1">
        <w:r w:rsidR="001475EB" w:rsidRPr="00D459AB">
          <w:rPr>
            <w:rStyle w:val="Hyperlink"/>
          </w:rPr>
          <w:t>2.6</w:t>
        </w:r>
        <w:r w:rsidR="001475EB">
          <w:tab/>
        </w:r>
        <w:r w:rsidR="008C5F8A">
          <w:rPr>
            <w:rStyle w:val="Hyperlink"/>
          </w:rPr>
          <w:t>Revisions to t</w:t>
        </w:r>
        <w:r w:rsidR="00DD47CE">
          <w:rPr>
            <w:rStyle w:val="Hyperlink"/>
          </w:rPr>
          <w:t>he RFA</w:t>
        </w:r>
        <w:r w:rsidR="001475EB">
          <w:rPr>
            <w:webHidden/>
          </w:rPr>
          <w:tab/>
        </w:r>
        <w:r w:rsidR="001475EB">
          <w:rPr>
            <w:webHidden/>
          </w:rPr>
          <w:fldChar w:fldCharType="begin"/>
        </w:r>
        <w:r w:rsidR="001475EB">
          <w:rPr>
            <w:webHidden/>
          </w:rPr>
          <w:instrText xml:space="preserve"> PAGEREF _Toc83112664 \h </w:instrText>
        </w:r>
        <w:r w:rsidR="001475EB">
          <w:rPr>
            <w:webHidden/>
          </w:rPr>
        </w:r>
        <w:r w:rsidR="001475EB">
          <w:rPr>
            <w:webHidden/>
          </w:rPr>
          <w:fldChar w:fldCharType="separate"/>
        </w:r>
        <w:r w:rsidR="0099409F">
          <w:rPr>
            <w:webHidden/>
          </w:rPr>
          <w:t>10</w:t>
        </w:r>
        <w:r w:rsidR="001475EB">
          <w:rPr>
            <w:webHidden/>
          </w:rPr>
          <w:fldChar w:fldCharType="end"/>
        </w:r>
      </w:hyperlink>
    </w:p>
    <w:p w14:paraId="20DB0E9D" w14:textId="3CD94AE3" w:rsidR="001475EB" w:rsidRDefault="00BA5029" w:rsidP="001475EB">
      <w:pPr>
        <w:pStyle w:val="TOC2"/>
      </w:pPr>
      <w:hyperlink w:anchor="_Toc83112665" w:history="1">
        <w:r w:rsidR="001475EB" w:rsidRPr="00D459AB">
          <w:rPr>
            <w:rStyle w:val="Hyperlink"/>
          </w:rPr>
          <w:t>2.7</w:t>
        </w:r>
        <w:r w:rsidR="001475EB">
          <w:tab/>
        </w:r>
        <w:r w:rsidR="001475EB" w:rsidRPr="00D459AB">
          <w:rPr>
            <w:rStyle w:val="Hyperlink"/>
          </w:rPr>
          <w:t>Diverse Business Inclusion Plan</w:t>
        </w:r>
        <w:r w:rsidR="001475EB">
          <w:rPr>
            <w:webHidden/>
          </w:rPr>
          <w:tab/>
        </w:r>
        <w:r w:rsidR="001475EB">
          <w:rPr>
            <w:webHidden/>
          </w:rPr>
          <w:fldChar w:fldCharType="begin"/>
        </w:r>
        <w:r w:rsidR="001475EB">
          <w:rPr>
            <w:webHidden/>
          </w:rPr>
          <w:instrText xml:space="preserve"> PAGEREF _Toc83112665 \h </w:instrText>
        </w:r>
        <w:r w:rsidR="001475EB">
          <w:rPr>
            <w:webHidden/>
          </w:rPr>
        </w:r>
        <w:r w:rsidR="001475EB">
          <w:rPr>
            <w:webHidden/>
          </w:rPr>
          <w:fldChar w:fldCharType="separate"/>
        </w:r>
        <w:r w:rsidR="0099409F">
          <w:rPr>
            <w:webHidden/>
          </w:rPr>
          <w:t>10</w:t>
        </w:r>
        <w:r w:rsidR="001475EB">
          <w:rPr>
            <w:webHidden/>
          </w:rPr>
          <w:fldChar w:fldCharType="end"/>
        </w:r>
      </w:hyperlink>
    </w:p>
    <w:p w14:paraId="0ECC7108" w14:textId="57CC07F5" w:rsidR="001475EB" w:rsidRDefault="00BA5029" w:rsidP="001475EB">
      <w:pPr>
        <w:pStyle w:val="TOC2"/>
      </w:pPr>
      <w:hyperlink w:anchor="_Toc83112666" w:history="1">
        <w:r w:rsidR="001475EB" w:rsidRPr="00D459AB">
          <w:rPr>
            <w:rStyle w:val="Hyperlink"/>
          </w:rPr>
          <w:t>2.8</w:t>
        </w:r>
        <w:r w:rsidR="001475EB">
          <w:tab/>
        </w:r>
        <w:r w:rsidR="001475EB" w:rsidRPr="00D459AB">
          <w:rPr>
            <w:rStyle w:val="Hyperlink"/>
          </w:rPr>
          <w:t>Acceptance Period</w:t>
        </w:r>
        <w:r w:rsidR="001475EB">
          <w:rPr>
            <w:webHidden/>
          </w:rPr>
          <w:tab/>
        </w:r>
        <w:r w:rsidR="001475EB">
          <w:rPr>
            <w:webHidden/>
          </w:rPr>
          <w:fldChar w:fldCharType="begin"/>
        </w:r>
        <w:r w:rsidR="001475EB">
          <w:rPr>
            <w:webHidden/>
          </w:rPr>
          <w:instrText xml:space="preserve"> PAGEREF _Toc83112666 \h </w:instrText>
        </w:r>
        <w:r w:rsidR="001475EB">
          <w:rPr>
            <w:webHidden/>
          </w:rPr>
        </w:r>
        <w:r w:rsidR="001475EB">
          <w:rPr>
            <w:webHidden/>
          </w:rPr>
          <w:fldChar w:fldCharType="separate"/>
        </w:r>
        <w:r w:rsidR="0099409F">
          <w:rPr>
            <w:webHidden/>
          </w:rPr>
          <w:t>10</w:t>
        </w:r>
        <w:r w:rsidR="001475EB">
          <w:rPr>
            <w:webHidden/>
          </w:rPr>
          <w:fldChar w:fldCharType="end"/>
        </w:r>
      </w:hyperlink>
    </w:p>
    <w:p w14:paraId="54190B22" w14:textId="208383CC" w:rsidR="001475EB" w:rsidRDefault="00BA5029" w:rsidP="001475EB">
      <w:pPr>
        <w:pStyle w:val="TOC2"/>
      </w:pPr>
      <w:hyperlink w:anchor="_Toc83112667" w:history="1">
        <w:r w:rsidR="001475EB" w:rsidRPr="00D459AB">
          <w:rPr>
            <w:rStyle w:val="Hyperlink"/>
          </w:rPr>
          <w:t>2.9</w:t>
        </w:r>
        <w:r w:rsidR="001475EB">
          <w:tab/>
        </w:r>
        <w:r w:rsidR="001475EB" w:rsidRPr="00D459AB">
          <w:rPr>
            <w:rStyle w:val="Hyperlink"/>
          </w:rPr>
          <w:t>Complaint Process</w:t>
        </w:r>
        <w:r w:rsidR="001475EB">
          <w:rPr>
            <w:webHidden/>
          </w:rPr>
          <w:tab/>
        </w:r>
        <w:r w:rsidR="001475EB">
          <w:rPr>
            <w:webHidden/>
          </w:rPr>
          <w:fldChar w:fldCharType="begin"/>
        </w:r>
        <w:r w:rsidR="001475EB">
          <w:rPr>
            <w:webHidden/>
          </w:rPr>
          <w:instrText xml:space="preserve"> PAGEREF _Toc83112667 \h </w:instrText>
        </w:r>
        <w:r w:rsidR="001475EB">
          <w:rPr>
            <w:webHidden/>
          </w:rPr>
        </w:r>
        <w:r w:rsidR="001475EB">
          <w:rPr>
            <w:webHidden/>
          </w:rPr>
          <w:fldChar w:fldCharType="separate"/>
        </w:r>
        <w:r w:rsidR="0099409F">
          <w:rPr>
            <w:webHidden/>
          </w:rPr>
          <w:t>10</w:t>
        </w:r>
        <w:r w:rsidR="001475EB">
          <w:rPr>
            <w:webHidden/>
          </w:rPr>
          <w:fldChar w:fldCharType="end"/>
        </w:r>
      </w:hyperlink>
    </w:p>
    <w:p w14:paraId="5FCCFF47" w14:textId="46FD3F85" w:rsidR="001475EB" w:rsidRDefault="00BA5029" w:rsidP="001475EB">
      <w:pPr>
        <w:pStyle w:val="TOC2"/>
      </w:pPr>
      <w:hyperlink w:anchor="_Toc83112668" w:history="1">
        <w:r w:rsidR="001475EB" w:rsidRPr="00D459AB">
          <w:rPr>
            <w:rStyle w:val="Hyperlink"/>
          </w:rPr>
          <w:t>2.10</w:t>
        </w:r>
        <w:r w:rsidR="001475EB">
          <w:tab/>
        </w:r>
        <w:r w:rsidR="001475EB" w:rsidRPr="00D459AB">
          <w:rPr>
            <w:rStyle w:val="Hyperlink"/>
          </w:rPr>
          <w:t>Responsiveness</w:t>
        </w:r>
        <w:r w:rsidR="001475EB">
          <w:rPr>
            <w:webHidden/>
          </w:rPr>
          <w:tab/>
        </w:r>
        <w:r w:rsidR="001475EB">
          <w:rPr>
            <w:webHidden/>
          </w:rPr>
          <w:fldChar w:fldCharType="begin"/>
        </w:r>
        <w:r w:rsidR="001475EB">
          <w:rPr>
            <w:webHidden/>
          </w:rPr>
          <w:instrText xml:space="preserve"> PAGEREF _Toc83112668 \h </w:instrText>
        </w:r>
        <w:r w:rsidR="001475EB">
          <w:rPr>
            <w:webHidden/>
          </w:rPr>
        </w:r>
        <w:r w:rsidR="001475EB">
          <w:rPr>
            <w:webHidden/>
          </w:rPr>
          <w:fldChar w:fldCharType="separate"/>
        </w:r>
        <w:r w:rsidR="0099409F">
          <w:rPr>
            <w:webHidden/>
          </w:rPr>
          <w:t>11</w:t>
        </w:r>
        <w:r w:rsidR="001475EB">
          <w:rPr>
            <w:webHidden/>
          </w:rPr>
          <w:fldChar w:fldCharType="end"/>
        </w:r>
      </w:hyperlink>
    </w:p>
    <w:p w14:paraId="566A1E29" w14:textId="08A8F358" w:rsidR="001475EB" w:rsidRDefault="00BA5029" w:rsidP="001475EB">
      <w:pPr>
        <w:pStyle w:val="TOC2"/>
      </w:pPr>
      <w:hyperlink w:anchor="_Toc83112669" w:history="1">
        <w:r w:rsidR="001475EB" w:rsidRPr="00D459AB">
          <w:rPr>
            <w:rStyle w:val="Hyperlink"/>
          </w:rPr>
          <w:t>2.11</w:t>
        </w:r>
        <w:r w:rsidR="001475EB">
          <w:tab/>
        </w:r>
        <w:r w:rsidR="001475EB" w:rsidRPr="00D459AB">
          <w:rPr>
            <w:rStyle w:val="Hyperlink"/>
          </w:rPr>
          <w:t>Most Favorable Terms</w:t>
        </w:r>
        <w:r w:rsidR="001475EB">
          <w:rPr>
            <w:webHidden/>
          </w:rPr>
          <w:tab/>
        </w:r>
        <w:r w:rsidR="001475EB">
          <w:rPr>
            <w:webHidden/>
          </w:rPr>
          <w:fldChar w:fldCharType="begin"/>
        </w:r>
        <w:r w:rsidR="001475EB">
          <w:rPr>
            <w:webHidden/>
          </w:rPr>
          <w:instrText xml:space="preserve"> PAGEREF _Toc83112669 \h </w:instrText>
        </w:r>
        <w:r w:rsidR="001475EB">
          <w:rPr>
            <w:webHidden/>
          </w:rPr>
        </w:r>
        <w:r w:rsidR="001475EB">
          <w:rPr>
            <w:webHidden/>
          </w:rPr>
          <w:fldChar w:fldCharType="separate"/>
        </w:r>
        <w:r w:rsidR="0099409F">
          <w:rPr>
            <w:webHidden/>
          </w:rPr>
          <w:t>11</w:t>
        </w:r>
        <w:r w:rsidR="001475EB">
          <w:rPr>
            <w:webHidden/>
          </w:rPr>
          <w:fldChar w:fldCharType="end"/>
        </w:r>
      </w:hyperlink>
    </w:p>
    <w:p w14:paraId="4013DCCB" w14:textId="22BD8CA3" w:rsidR="001475EB" w:rsidRDefault="00BA5029" w:rsidP="001475EB">
      <w:pPr>
        <w:pStyle w:val="TOC2"/>
      </w:pPr>
      <w:hyperlink w:anchor="_Toc83112670" w:history="1">
        <w:r w:rsidR="001475EB" w:rsidRPr="00D459AB">
          <w:rPr>
            <w:rStyle w:val="Hyperlink"/>
          </w:rPr>
          <w:t>2.12</w:t>
        </w:r>
        <w:r w:rsidR="001475EB">
          <w:tab/>
        </w:r>
        <w:r w:rsidR="001475EB" w:rsidRPr="00D459AB">
          <w:rPr>
            <w:rStyle w:val="Hyperlink"/>
          </w:rPr>
          <w:t>Interagency Agreement General Terms &amp; Conditions</w:t>
        </w:r>
        <w:r w:rsidR="001475EB">
          <w:rPr>
            <w:webHidden/>
          </w:rPr>
          <w:tab/>
        </w:r>
        <w:r w:rsidR="001475EB">
          <w:rPr>
            <w:webHidden/>
          </w:rPr>
          <w:fldChar w:fldCharType="begin"/>
        </w:r>
        <w:r w:rsidR="001475EB">
          <w:rPr>
            <w:webHidden/>
          </w:rPr>
          <w:instrText xml:space="preserve"> PAGEREF _Toc83112670 \h </w:instrText>
        </w:r>
        <w:r w:rsidR="001475EB">
          <w:rPr>
            <w:webHidden/>
          </w:rPr>
        </w:r>
        <w:r w:rsidR="001475EB">
          <w:rPr>
            <w:webHidden/>
          </w:rPr>
          <w:fldChar w:fldCharType="separate"/>
        </w:r>
        <w:r w:rsidR="0099409F">
          <w:rPr>
            <w:webHidden/>
          </w:rPr>
          <w:t>11</w:t>
        </w:r>
        <w:r w:rsidR="001475EB">
          <w:rPr>
            <w:webHidden/>
          </w:rPr>
          <w:fldChar w:fldCharType="end"/>
        </w:r>
      </w:hyperlink>
    </w:p>
    <w:p w14:paraId="550A1FAD" w14:textId="1F88211D" w:rsidR="001475EB" w:rsidRDefault="00BA5029" w:rsidP="001475EB">
      <w:pPr>
        <w:pStyle w:val="TOC2"/>
      </w:pPr>
      <w:hyperlink w:anchor="_Toc83112671" w:history="1">
        <w:r w:rsidR="001475EB" w:rsidRPr="00D459AB">
          <w:rPr>
            <w:rStyle w:val="Hyperlink"/>
          </w:rPr>
          <w:t>2.13</w:t>
        </w:r>
        <w:r w:rsidR="001475EB">
          <w:tab/>
        </w:r>
        <w:r w:rsidR="00DD47CE">
          <w:rPr>
            <w:rStyle w:val="Hyperlink"/>
          </w:rPr>
          <w:t>Costs t</w:t>
        </w:r>
        <w:r w:rsidR="001475EB" w:rsidRPr="00D459AB">
          <w:rPr>
            <w:rStyle w:val="Hyperlink"/>
          </w:rPr>
          <w:t>o Propose</w:t>
        </w:r>
        <w:r w:rsidR="001475EB">
          <w:rPr>
            <w:webHidden/>
          </w:rPr>
          <w:tab/>
        </w:r>
        <w:r w:rsidR="001475EB">
          <w:rPr>
            <w:webHidden/>
          </w:rPr>
          <w:fldChar w:fldCharType="begin"/>
        </w:r>
        <w:r w:rsidR="001475EB">
          <w:rPr>
            <w:webHidden/>
          </w:rPr>
          <w:instrText xml:space="preserve"> PAGEREF _Toc83112671 \h </w:instrText>
        </w:r>
        <w:r w:rsidR="001475EB">
          <w:rPr>
            <w:webHidden/>
          </w:rPr>
        </w:r>
        <w:r w:rsidR="001475EB">
          <w:rPr>
            <w:webHidden/>
          </w:rPr>
          <w:fldChar w:fldCharType="separate"/>
        </w:r>
        <w:r w:rsidR="0099409F">
          <w:rPr>
            <w:webHidden/>
          </w:rPr>
          <w:t>11</w:t>
        </w:r>
        <w:r w:rsidR="001475EB">
          <w:rPr>
            <w:webHidden/>
          </w:rPr>
          <w:fldChar w:fldCharType="end"/>
        </w:r>
      </w:hyperlink>
    </w:p>
    <w:p w14:paraId="006E1814" w14:textId="6F3FF50F" w:rsidR="001475EB" w:rsidRDefault="00BA5029" w:rsidP="001475EB">
      <w:pPr>
        <w:pStyle w:val="TOC2"/>
      </w:pPr>
      <w:hyperlink w:anchor="_Toc83112672" w:history="1">
        <w:r w:rsidR="001475EB" w:rsidRPr="00D459AB">
          <w:rPr>
            <w:rStyle w:val="Hyperlink"/>
          </w:rPr>
          <w:t>2.14</w:t>
        </w:r>
        <w:r w:rsidR="001475EB">
          <w:tab/>
        </w:r>
        <w:r w:rsidR="00DD47CE">
          <w:rPr>
            <w:rStyle w:val="Hyperlink"/>
          </w:rPr>
          <w:t>No Obligation t</w:t>
        </w:r>
        <w:r w:rsidR="001475EB" w:rsidRPr="00D459AB">
          <w:rPr>
            <w:rStyle w:val="Hyperlink"/>
          </w:rPr>
          <w:t>o Contract</w:t>
        </w:r>
        <w:r w:rsidR="001475EB">
          <w:rPr>
            <w:webHidden/>
          </w:rPr>
          <w:tab/>
        </w:r>
        <w:r w:rsidR="001475EB">
          <w:rPr>
            <w:webHidden/>
          </w:rPr>
          <w:fldChar w:fldCharType="begin"/>
        </w:r>
        <w:r w:rsidR="001475EB">
          <w:rPr>
            <w:webHidden/>
          </w:rPr>
          <w:instrText xml:space="preserve"> PAGEREF _Toc83112672 \h </w:instrText>
        </w:r>
        <w:r w:rsidR="001475EB">
          <w:rPr>
            <w:webHidden/>
          </w:rPr>
        </w:r>
        <w:r w:rsidR="001475EB">
          <w:rPr>
            <w:webHidden/>
          </w:rPr>
          <w:fldChar w:fldCharType="separate"/>
        </w:r>
        <w:r w:rsidR="0099409F">
          <w:rPr>
            <w:webHidden/>
          </w:rPr>
          <w:t>11</w:t>
        </w:r>
        <w:r w:rsidR="001475EB">
          <w:rPr>
            <w:webHidden/>
          </w:rPr>
          <w:fldChar w:fldCharType="end"/>
        </w:r>
      </w:hyperlink>
    </w:p>
    <w:p w14:paraId="1A9E5DC8" w14:textId="3B706AD9" w:rsidR="001475EB" w:rsidRDefault="00BA5029" w:rsidP="001475EB">
      <w:pPr>
        <w:pStyle w:val="TOC2"/>
      </w:pPr>
      <w:hyperlink w:anchor="_Toc83112673" w:history="1">
        <w:r w:rsidR="001475EB" w:rsidRPr="00D459AB">
          <w:rPr>
            <w:rStyle w:val="Hyperlink"/>
          </w:rPr>
          <w:t>2.15</w:t>
        </w:r>
        <w:r w:rsidR="001475EB">
          <w:tab/>
        </w:r>
        <w:r w:rsidR="00DD47CE">
          <w:rPr>
            <w:rStyle w:val="Hyperlink"/>
          </w:rPr>
          <w:t>Rejection o</w:t>
        </w:r>
        <w:r w:rsidR="001475EB" w:rsidRPr="00D459AB">
          <w:rPr>
            <w:rStyle w:val="Hyperlink"/>
          </w:rPr>
          <w:t>f Applications</w:t>
        </w:r>
        <w:r w:rsidR="001475EB">
          <w:rPr>
            <w:webHidden/>
          </w:rPr>
          <w:tab/>
        </w:r>
        <w:r w:rsidR="001475EB">
          <w:rPr>
            <w:webHidden/>
          </w:rPr>
          <w:fldChar w:fldCharType="begin"/>
        </w:r>
        <w:r w:rsidR="001475EB">
          <w:rPr>
            <w:webHidden/>
          </w:rPr>
          <w:instrText xml:space="preserve"> PAGEREF _Toc83112673 \h </w:instrText>
        </w:r>
        <w:r w:rsidR="001475EB">
          <w:rPr>
            <w:webHidden/>
          </w:rPr>
        </w:r>
        <w:r w:rsidR="001475EB">
          <w:rPr>
            <w:webHidden/>
          </w:rPr>
          <w:fldChar w:fldCharType="separate"/>
        </w:r>
        <w:r w:rsidR="0099409F">
          <w:rPr>
            <w:webHidden/>
          </w:rPr>
          <w:t>11</w:t>
        </w:r>
        <w:r w:rsidR="001475EB">
          <w:rPr>
            <w:webHidden/>
          </w:rPr>
          <w:fldChar w:fldCharType="end"/>
        </w:r>
      </w:hyperlink>
    </w:p>
    <w:p w14:paraId="48808312" w14:textId="71B106C0" w:rsidR="001475EB" w:rsidRDefault="00BA5029" w:rsidP="001475EB">
      <w:pPr>
        <w:pStyle w:val="TOC2"/>
      </w:pPr>
      <w:hyperlink w:anchor="_Toc83112674" w:history="1">
        <w:r w:rsidR="001475EB" w:rsidRPr="00D459AB">
          <w:rPr>
            <w:rStyle w:val="Hyperlink"/>
          </w:rPr>
          <w:t>2.16</w:t>
        </w:r>
        <w:r w:rsidR="001475EB">
          <w:tab/>
        </w:r>
        <w:r w:rsidR="00DD47CE">
          <w:rPr>
            <w:rStyle w:val="Hyperlink"/>
          </w:rPr>
          <w:t>Commitment o</w:t>
        </w:r>
        <w:r w:rsidR="001475EB" w:rsidRPr="00D459AB">
          <w:rPr>
            <w:rStyle w:val="Hyperlink"/>
          </w:rPr>
          <w:t>f Funds</w:t>
        </w:r>
        <w:r w:rsidR="001475EB">
          <w:rPr>
            <w:webHidden/>
          </w:rPr>
          <w:tab/>
        </w:r>
        <w:r w:rsidR="001475EB">
          <w:rPr>
            <w:webHidden/>
          </w:rPr>
          <w:fldChar w:fldCharType="begin"/>
        </w:r>
        <w:r w:rsidR="001475EB">
          <w:rPr>
            <w:webHidden/>
          </w:rPr>
          <w:instrText xml:space="preserve"> PAGEREF _Toc83112674 \h </w:instrText>
        </w:r>
        <w:r w:rsidR="001475EB">
          <w:rPr>
            <w:webHidden/>
          </w:rPr>
        </w:r>
        <w:r w:rsidR="001475EB">
          <w:rPr>
            <w:webHidden/>
          </w:rPr>
          <w:fldChar w:fldCharType="separate"/>
        </w:r>
        <w:r w:rsidR="0099409F">
          <w:rPr>
            <w:webHidden/>
          </w:rPr>
          <w:t>11</w:t>
        </w:r>
        <w:r w:rsidR="001475EB">
          <w:rPr>
            <w:webHidden/>
          </w:rPr>
          <w:fldChar w:fldCharType="end"/>
        </w:r>
      </w:hyperlink>
    </w:p>
    <w:p w14:paraId="05311E79" w14:textId="314E53D9" w:rsidR="001475EB" w:rsidRDefault="00BA5029" w:rsidP="001475EB">
      <w:pPr>
        <w:pStyle w:val="TOC2"/>
      </w:pPr>
      <w:hyperlink w:anchor="_Toc83112675" w:history="1">
        <w:r w:rsidR="001475EB" w:rsidRPr="00D459AB">
          <w:rPr>
            <w:rStyle w:val="Hyperlink"/>
          </w:rPr>
          <w:t>2.17</w:t>
        </w:r>
        <w:r w:rsidR="001475EB">
          <w:tab/>
        </w:r>
        <w:r w:rsidR="001475EB" w:rsidRPr="00D459AB">
          <w:rPr>
            <w:rStyle w:val="Hyperlink"/>
          </w:rPr>
          <w:t>Electronic Payment</w:t>
        </w:r>
        <w:r w:rsidR="001475EB">
          <w:rPr>
            <w:webHidden/>
          </w:rPr>
          <w:tab/>
        </w:r>
        <w:r w:rsidR="001475EB">
          <w:rPr>
            <w:webHidden/>
          </w:rPr>
          <w:fldChar w:fldCharType="begin"/>
        </w:r>
        <w:r w:rsidR="001475EB">
          <w:rPr>
            <w:webHidden/>
          </w:rPr>
          <w:instrText xml:space="preserve"> PAGEREF _Toc83112675 \h </w:instrText>
        </w:r>
        <w:r w:rsidR="001475EB">
          <w:rPr>
            <w:webHidden/>
          </w:rPr>
        </w:r>
        <w:r w:rsidR="001475EB">
          <w:rPr>
            <w:webHidden/>
          </w:rPr>
          <w:fldChar w:fldCharType="separate"/>
        </w:r>
        <w:r w:rsidR="0099409F">
          <w:rPr>
            <w:webHidden/>
          </w:rPr>
          <w:t>11</w:t>
        </w:r>
        <w:r w:rsidR="001475EB">
          <w:rPr>
            <w:webHidden/>
          </w:rPr>
          <w:fldChar w:fldCharType="end"/>
        </w:r>
      </w:hyperlink>
    </w:p>
    <w:p w14:paraId="486ACA58" w14:textId="29009B56" w:rsidR="001475EB" w:rsidRDefault="00BA5029" w:rsidP="001475EB">
      <w:pPr>
        <w:pStyle w:val="TOC2"/>
      </w:pPr>
      <w:hyperlink w:anchor="_Toc83112676" w:history="1">
        <w:r w:rsidR="001475EB" w:rsidRPr="00D459AB">
          <w:rPr>
            <w:rStyle w:val="Hyperlink"/>
          </w:rPr>
          <w:t>2.18</w:t>
        </w:r>
        <w:r w:rsidR="001475EB">
          <w:tab/>
        </w:r>
        <w:r w:rsidR="001475EB" w:rsidRPr="00D459AB">
          <w:rPr>
            <w:rStyle w:val="Hyperlink"/>
          </w:rPr>
          <w:t>Insurance Coverage</w:t>
        </w:r>
        <w:r w:rsidR="001475EB">
          <w:rPr>
            <w:webHidden/>
          </w:rPr>
          <w:tab/>
        </w:r>
        <w:r w:rsidR="001475EB">
          <w:rPr>
            <w:webHidden/>
          </w:rPr>
          <w:fldChar w:fldCharType="begin"/>
        </w:r>
        <w:r w:rsidR="001475EB">
          <w:rPr>
            <w:webHidden/>
          </w:rPr>
          <w:instrText xml:space="preserve"> PAGEREF _Toc83112676 \h </w:instrText>
        </w:r>
        <w:r w:rsidR="001475EB">
          <w:rPr>
            <w:webHidden/>
          </w:rPr>
        </w:r>
        <w:r w:rsidR="001475EB">
          <w:rPr>
            <w:webHidden/>
          </w:rPr>
          <w:fldChar w:fldCharType="separate"/>
        </w:r>
        <w:r w:rsidR="0099409F">
          <w:rPr>
            <w:webHidden/>
          </w:rPr>
          <w:t>11</w:t>
        </w:r>
        <w:r w:rsidR="001475EB">
          <w:rPr>
            <w:webHidden/>
          </w:rPr>
          <w:fldChar w:fldCharType="end"/>
        </w:r>
      </w:hyperlink>
    </w:p>
    <w:p w14:paraId="43E16943" w14:textId="0C77A94A" w:rsidR="001475EB" w:rsidRDefault="00BA5029">
      <w:pPr>
        <w:pStyle w:val="TOC1"/>
        <w:tabs>
          <w:tab w:val="left" w:pos="440"/>
          <w:tab w:val="right" w:leader="dot" w:pos="9350"/>
        </w:tabs>
        <w:rPr>
          <w:noProof/>
        </w:rPr>
      </w:pPr>
      <w:hyperlink w:anchor="_Toc83112677" w:history="1">
        <w:r w:rsidR="001475EB" w:rsidRPr="00D459AB">
          <w:rPr>
            <w:rStyle w:val="Hyperlink"/>
            <w:noProof/>
          </w:rPr>
          <w:t>3</w:t>
        </w:r>
        <w:r w:rsidR="001475EB">
          <w:rPr>
            <w:noProof/>
          </w:rPr>
          <w:tab/>
        </w:r>
        <w:r w:rsidR="001475EB" w:rsidRPr="00D459AB">
          <w:rPr>
            <w:rStyle w:val="Hyperlink"/>
            <w:noProof/>
          </w:rPr>
          <w:t>Application Contents</w:t>
        </w:r>
        <w:r w:rsidR="001475EB">
          <w:rPr>
            <w:noProof/>
            <w:webHidden/>
          </w:rPr>
          <w:tab/>
        </w:r>
        <w:r w:rsidR="001475EB">
          <w:rPr>
            <w:noProof/>
            <w:webHidden/>
          </w:rPr>
          <w:fldChar w:fldCharType="begin"/>
        </w:r>
        <w:r w:rsidR="001475EB">
          <w:rPr>
            <w:noProof/>
            <w:webHidden/>
          </w:rPr>
          <w:instrText xml:space="preserve"> PAGEREF _Toc83112677 \h </w:instrText>
        </w:r>
        <w:r w:rsidR="001475EB">
          <w:rPr>
            <w:noProof/>
            <w:webHidden/>
          </w:rPr>
        </w:r>
        <w:r w:rsidR="001475EB">
          <w:rPr>
            <w:noProof/>
            <w:webHidden/>
          </w:rPr>
          <w:fldChar w:fldCharType="separate"/>
        </w:r>
        <w:r w:rsidR="0099409F">
          <w:rPr>
            <w:noProof/>
            <w:webHidden/>
          </w:rPr>
          <w:t>12</w:t>
        </w:r>
        <w:r w:rsidR="001475EB">
          <w:rPr>
            <w:noProof/>
            <w:webHidden/>
          </w:rPr>
          <w:fldChar w:fldCharType="end"/>
        </w:r>
      </w:hyperlink>
    </w:p>
    <w:p w14:paraId="398FFA45" w14:textId="34E39D8A" w:rsidR="001475EB" w:rsidRDefault="00BA5029" w:rsidP="001475EB">
      <w:pPr>
        <w:pStyle w:val="TOC2"/>
      </w:pPr>
      <w:hyperlink w:anchor="_Toc83112678" w:history="1">
        <w:r w:rsidR="001475EB" w:rsidRPr="00D459AB">
          <w:rPr>
            <w:rStyle w:val="Hyperlink"/>
          </w:rPr>
          <w:t>3.1</w:t>
        </w:r>
        <w:r w:rsidR="001475EB">
          <w:tab/>
        </w:r>
        <w:r w:rsidR="001475EB" w:rsidRPr="00D459AB">
          <w:rPr>
            <w:rStyle w:val="Hyperlink"/>
          </w:rPr>
          <w:t>Phase I Application</w:t>
        </w:r>
        <w:r w:rsidR="001475EB">
          <w:rPr>
            <w:webHidden/>
          </w:rPr>
          <w:tab/>
        </w:r>
        <w:r w:rsidR="001475EB">
          <w:rPr>
            <w:webHidden/>
          </w:rPr>
          <w:fldChar w:fldCharType="begin"/>
        </w:r>
        <w:r w:rsidR="001475EB">
          <w:rPr>
            <w:webHidden/>
          </w:rPr>
          <w:instrText xml:space="preserve"> PAGEREF _Toc83112678 \h </w:instrText>
        </w:r>
        <w:r w:rsidR="001475EB">
          <w:rPr>
            <w:webHidden/>
          </w:rPr>
        </w:r>
        <w:r w:rsidR="001475EB">
          <w:rPr>
            <w:webHidden/>
          </w:rPr>
          <w:fldChar w:fldCharType="separate"/>
        </w:r>
        <w:r w:rsidR="0099409F">
          <w:rPr>
            <w:webHidden/>
          </w:rPr>
          <w:t>12</w:t>
        </w:r>
        <w:r w:rsidR="001475EB">
          <w:rPr>
            <w:webHidden/>
          </w:rPr>
          <w:fldChar w:fldCharType="end"/>
        </w:r>
      </w:hyperlink>
    </w:p>
    <w:p w14:paraId="6380F51E" w14:textId="23592915" w:rsidR="001475EB" w:rsidRDefault="00BA5029" w:rsidP="001475EB">
      <w:pPr>
        <w:pStyle w:val="TOC2"/>
      </w:pPr>
      <w:hyperlink w:anchor="_Toc83112679" w:history="1">
        <w:r w:rsidR="001475EB" w:rsidRPr="00D459AB">
          <w:rPr>
            <w:rStyle w:val="Hyperlink"/>
          </w:rPr>
          <w:t>3.2</w:t>
        </w:r>
        <w:r w:rsidR="001475EB">
          <w:tab/>
        </w:r>
        <w:r w:rsidR="00DD47CE">
          <w:rPr>
            <w:rStyle w:val="Hyperlink"/>
          </w:rPr>
          <w:t>Phase II</w:t>
        </w:r>
        <w:r w:rsidR="001475EB" w:rsidRPr="00D459AB">
          <w:rPr>
            <w:rStyle w:val="Hyperlink"/>
          </w:rPr>
          <w:t xml:space="preserve"> Application</w:t>
        </w:r>
        <w:r w:rsidR="001475EB">
          <w:rPr>
            <w:webHidden/>
          </w:rPr>
          <w:tab/>
        </w:r>
        <w:r w:rsidR="001475EB">
          <w:rPr>
            <w:webHidden/>
          </w:rPr>
          <w:fldChar w:fldCharType="begin"/>
        </w:r>
        <w:r w:rsidR="001475EB">
          <w:rPr>
            <w:webHidden/>
          </w:rPr>
          <w:instrText xml:space="preserve"> PAGEREF _Toc83112679 \h </w:instrText>
        </w:r>
        <w:r w:rsidR="001475EB">
          <w:rPr>
            <w:webHidden/>
          </w:rPr>
        </w:r>
        <w:r w:rsidR="001475EB">
          <w:rPr>
            <w:webHidden/>
          </w:rPr>
          <w:fldChar w:fldCharType="separate"/>
        </w:r>
        <w:r w:rsidR="0099409F">
          <w:rPr>
            <w:webHidden/>
          </w:rPr>
          <w:t>12</w:t>
        </w:r>
        <w:r w:rsidR="001475EB">
          <w:rPr>
            <w:webHidden/>
          </w:rPr>
          <w:fldChar w:fldCharType="end"/>
        </w:r>
      </w:hyperlink>
    </w:p>
    <w:p w14:paraId="654867BF" w14:textId="42A6D133" w:rsidR="001475EB" w:rsidRDefault="00BA5029">
      <w:pPr>
        <w:pStyle w:val="TOC1"/>
        <w:tabs>
          <w:tab w:val="left" w:pos="440"/>
          <w:tab w:val="right" w:leader="dot" w:pos="9350"/>
        </w:tabs>
        <w:rPr>
          <w:noProof/>
        </w:rPr>
      </w:pPr>
      <w:hyperlink w:anchor="_Toc83112680" w:history="1">
        <w:r w:rsidR="001475EB" w:rsidRPr="00D459AB">
          <w:rPr>
            <w:rStyle w:val="Hyperlink"/>
            <w:noProof/>
          </w:rPr>
          <w:t>4</w:t>
        </w:r>
        <w:r w:rsidR="001475EB">
          <w:rPr>
            <w:noProof/>
          </w:rPr>
          <w:tab/>
        </w:r>
        <w:r w:rsidR="001475EB" w:rsidRPr="00D459AB">
          <w:rPr>
            <w:rStyle w:val="Hyperlink"/>
            <w:noProof/>
          </w:rPr>
          <w:t>Evaluation And Contract Award</w:t>
        </w:r>
        <w:r w:rsidR="001475EB">
          <w:rPr>
            <w:noProof/>
            <w:webHidden/>
          </w:rPr>
          <w:tab/>
        </w:r>
        <w:r w:rsidR="001475EB">
          <w:rPr>
            <w:noProof/>
            <w:webHidden/>
          </w:rPr>
          <w:fldChar w:fldCharType="begin"/>
        </w:r>
        <w:r w:rsidR="001475EB">
          <w:rPr>
            <w:noProof/>
            <w:webHidden/>
          </w:rPr>
          <w:instrText xml:space="preserve"> PAGEREF _Toc83112680 \h </w:instrText>
        </w:r>
        <w:r w:rsidR="001475EB">
          <w:rPr>
            <w:noProof/>
            <w:webHidden/>
          </w:rPr>
        </w:r>
        <w:r w:rsidR="001475EB">
          <w:rPr>
            <w:noProof/>
            <w:webHidden/>
          </w:rPr>
          <w:fldChar w:fldCharType="separate"/>
        </w:r>
        <w:r w:rsidR="0099409F">
          <w:rPr>
            <w:noProof/>
            <w:webHidden/>
          </w:rPr>
          <w:t>13</w:t>
        </w:r>
        <w:r w:rsidR="001475EB">
          <w:rPr>
            <w:noProof/>
            <w:webHidden/>
          </w:rPr>
          <w:fldChar w:fldCharType="end"/>
        </w:r>
      </w:hyperlink>
    </w:p>
    <w:p w14:paraId="25C10126" w14:textId="6B05EA1C" w:rsidR="001475EB" w:rsidRDefault="00BA5029" w:rsidP="001475EB">
      <w:pPr>
        <w:pStyle w:val="TOC2"/>
      </w:pPr>
      <w:hyperlink w:anchor="_Toc83112681" w:history="1">
        <w:r w:rsidR="001475EB" w:rsidRPr="00D459AB">
          <w:rPr>
            <w:rStyle w:val="Hyperlink"/>
          </w:rPr>
          <w:t>4.1</w:t>
        </w:r>
        <w:r w:rsidR="001475EB">
          <w:tab/>
        </w:r>
        <w:r w:rsidR="001475EB" w:rsidRPr="00D459AB">
          <w:rPr>
            <w:rStyle w:val="Hyperlink"/>
          </w:rPr>
          <w:t>Evaluation Procedure</w:t>
        </w:r>
        <w:r w:rsidR="001475EB">
          <w:rPr>
            <w:webHidden/>
          </w:rPr>
          <w:tab/>
        </w:r>
        <w:r w:rsidR="001475EB">
          <w:rPr>
            <w:webHidden/>
          </w:rPr>
          <w:fldChar w:fldCharType="begin"/>
        </w:r>
        <w:r w:rsidR="001475EB">
          <w:rPr>
            <w:webHidden/>
          </w:rPr>
          <w:instrText xml:space="preserve"> PAGEREF _Toc83112681 \h </w:instrText>
        </w:r>
        <w:r w:rsidR="001475EB">
          <w:rPr>
            <w:webHidden/>
          </w:rPr>
        </w:r>
        <w:r w:rsidR="001475EB">
          <w:rPr>
            <w:webHidden/>
          </w:rPr>
          <w:fldChar w:fldCharType="separate"/>
        </w:r>
        <w:r w:rsidR="0099409F">
          <w:rPr>
            <w:webHidden/>
          </w:rPr>
          <w:t>13</w:t>
        </w:r>
        <w:r w:rsidR="001475EB">
          <w:rPr>
            <w:webHidden/>
          </w:rPr>
          <w:fldChar w:fldCharType="end"/>
        </w:r>
      </w:hyperlink>
    </w:p>
    <w:p w14:paraId="7855E4D2" w14:textId="743C5186" w:rsidR="001475EB" w:rsidRDefault="00BA5029" w:rsidP="001475EB">
      <w:pPr>
        <w:pStyle w:val="TOC2"/>
      </w:pPr>
      <w:hyperlink w:anchor="_Toc83112682" w:history="1">
        <w:r w:rsidR="001475EB" w:rsidRPr="00D459AB">
          <w:rPr>
            <w:rStyle w:val="Hyperlink"/>
          </w:rPr>
          <w:t>4.2</w:t>
        </w:r>
        <w:r w:rsidR="001475EB">
          <w:tab/>
        </w:r>
        <w:r w:rsidR="001475EB" w:rsidRPr="00D459AB">
          <w:rPr>
            <w:rStyle w:val="Hyperlink"/>
          </w:rPr>
          <w:t>Phase I Evaluation</w:t>
        </w:r>
        <w:r w:rsidR="001475EB">
          <w:rPr>
            <w:webHidden/>
          </w:rPr>
          <w:tab/>
        </w:r>
        <w:r w:rsidR="001475EB">
          <w:rPr>
            <w:webHidden/>
          </w:rPr>
          <w:fldChar w:fldCharType="begin"/>
        </w:r>
        <w:r w:rsidR="001475EB">
          <w:rPr>
            <w:webHidden/>
          </w:rPr>
          <w:instrText xml:space="preserve"> PAGEREF _Toc83112682 \h </w:instrText>
        </w:r>
        <w:r w:rsidR="001475EB">
          <w:rPr>
            <w:webHidden/>
          </w:rPr>
        </w:r>
        <w:r w:rsidR="001475EB">
          <w:rPr>
            <w:webHidden/>
          </w:rPr>
          <w:fldChar w:fldCharType="separate"/>
        </w:r>
        <w:r w:rsidR="0099409F">
          <w:rPr>
            <w:webHidden/>
          </w:rPr>
          <w:t>13</w:t>
        </w:r>
        <w:r w:rsidR="001475EB">
          <w:rPr>
            <w:webHidden/>
          </w:rPr>
          <w:fldChar w:fldCharType="end"/>
        </w:r>
      </w:hyperlink>
    </w:p>
    <w:p w14:paraId="12383A36" w14:textId="402C0D84" w:rsidR="001475EB" w:rsidRDefault="00BA5029" w:rsidP="001475EB">
      <w:pPr>
        <w:pStyle w:val="TOC2"/>
      </w:pPr>
      <w:hyperlink w:anchor="_Toc83112683" w:history="1">
        <w:r w:rsidR="001475EB" w:rsidRPr="00D459AB">
          <w:rPr>
            <w:rStyle w:val="Hyperlink"/>
          </w:rPr>
          <w:t>4.3</w:t>
        </w:r>
        <w:r w:rsidR="001475EB">
          <w:tab/>
        </w:r>
        <w:r w:rsidR="00DD47CE">
          <w:rPr>
            <w:rStyle w:val="Hyperlink"/>
          </w:rPr>
          <w:t>Phase II</w:t>
        </w:r>
        <w:r w:rsidR="001475EB" w:rsidRPr="00D459AB">
          <w:rPr>
            <w:rStyle w:val="Hyperlink"/>
          </w:rPr>
          <w:t xml:space="preserve"> Evaluation</w:t>
        </w:r>
        <w:r w:rsidR="001475EB">
          <w:rPr>
            <w:webHidden/>
          </w:rPr>
          <w:tab/>
        </w:r>
        <w:r w:rsidR="001475EB">
          <w:rPr>
            <w:webHidden/>
          </w:rPr>
          <w:fldChar w:fldCharType="begin"/>
        </w:r>
        <w:r w:rsidR="001475EB">
          <w:rPr>
            <w:webHidden/>
          </w:rPr>
          <w:instrText xml:space="preserve"> PAGEREF _Toc83112683 \h </w:instrText>
        </w:r>
        <w:r w:rsidR="001475EB">
          <w:rPr>
            <w:webHidden/>
          </w:rPr>
        </w:r>
        <w:r w:rsidR="001475EB">
          <w:rPr>
            <w:webHidden/>
          </w:rPr>
          <w:fldChar w:fldCharType="separate"/>
        </w:r>
        <w:r w:rsidR="0099409F">
          <w:rPr>
            <w:webHidden/>
          </w:rPr>
          <w:t>13</w:t>
        </w:r>
        <w:r w:rsidR="001475EB">
          <w:rPr>
            <w:webHidden/>
          </w:rPr>
          <w:fldChar w:fldCharType="end"/>
        </w:r>
      </w:hyperlink>
    </w:p>
    <w:p w14:paraId="121DEF14" w14:textId="72E9CAA4" w:rsidR="001475EB" w:rsidRDefault="00BA5029" w:rsidP="001475EB">
      <w:pPr>
        <w:pStyle w:val="TOC2"/>
      </w:pPr>
      <w:hyperlink w:anchor="_Toc83112684" w:history="1">
        <w:r w:rsidR="001475EB" w:rsidRPr="00D459AB">
          <w:rPr>
            <w:rStyle w:val="Hyperlink"/>
          </w:rPr>
          <w:t>4.4</w:t>
        </w:r>
        <w:r w:rsidR="001475EB">
          <w:tab/>
        </w:r>
        <w:r w:rsidR="008C5F8A">
          <w:rPr>
            <w:rStyle w:val="Hyperlink"/>
          </w:rPr>
          <w:t>Notification t</w:t>
        </w:r>
        <w:r w:rsidR="001475EB" w:rsidRPr="00D459AB">
          <w:rPr>
            <w:rStyle w:val="Hyperlink"/>
          </w:rPr>
          <w:t>o Applicants</w:t>
        </w:r>
        <w:r w:rsidR="001475EB">
          <w:rPr>
            <w:webHidden/>
          </w:rPr>
          <w:tab/>
        </w:r>
        <w:r w:rsidR="001475EB">
          <w:rPr>
            <w:webHidden/>
          </w:rPr>
          <w:fldChar w:fldCharType="begin"/>
        </w:r>
        <w:r w:rsidR="001475EB">
          <w:rPr>
            <w:webHidden/>
          </w:rPr>
          <w:instrText xml:space="preserve"> PAGEREF _Toc83112684 \h </w:instrText>
        </w:r>
        <w:r w:rsidR="001475EB">
          <w:rPr>
            <w:webHidden/>
          </w:rPr>
        </w:r>
        <w:r w:rsidR="001475EB">
          <w:rPr>
            <w:webHidden/>
          </w:rPr>
          <w:fldChar w:fldCharType="separate"/>
        </w:r>
        <w:r w:rsidR="0099409F">
          <w:rPr>
            <w:webHidden/>
          </w:rPr>
          <w:t>14</w:t>
        </w:r>
        <w:r w:rsidR="001475EB">
          <w:rPr>
            <w:webHidden/>
          </w:rPr>
          <w:fldChar w:fldCharType="end"/>
        </w:r>
      </w:hyperlink>
    </w:p>
    <w:p w14:paraId="2169945B" w14:textId="3F9111C5" w:rsidR="001475EB" w:rsidRDefault="00BA5029" w:rsidP="001475EB">
      <w:pPr>
        <w:pStyle w:val="TOC2"/>
      </w:pPr>
      <w:hyperlink w:anchor="_Toc83112685" w:history="1">
        <w:r w:rsidR="001475EB" w:rsidRPr="00D459AB">
          <w:rPr>
            <w:rStyle w:val="Hyperlink"/>
          </w:rPr>
          <w:t>4.5</w:t>
        </w:r>
        <w:r w:rsidR="001475EB">
          <w:tab/>
        </w:r>
        <w:r w:rsidR="008C5F8A">
          <w:rPr>
            <w:rStyle w:val="Hyperlink"/>
          </w:rPr>
          <w:t>Debriefing o</w:t>
        </w:r>
        <w:r w:rsidR="001475EB" w:rsidRPr="00D459AB">
          <w:rPr>
            <w:rStyle w:val="Hyperlink"/>
          </w:rPr>
          <w:t>f Unsuccessful Applicants</w:t>
        </w:r>
        <w:r w:rsidR="001475EB">
          <w:rPr>
            <w:webHidden/>
          </w:rPr>
          <w:tab/>
        </w:r>
        <w:r w:rsidR="001475EB">
          <w:rPr>
            <w:webHidden/>
          </w:rPr>
          <w:fldChar w:fldCharType="begin"/>
        </w:r>
        <w:r w:rsidR="001475EB">
          <w:rPr>
            <w:webHidden/>
          </w:rPr>
          <w:instrText xml:space="preserve"> PAGEREF _Toc83112685 \h </w:instrText>
        </w:r>
        <w:r w:rsidR="001475EB">
          <w:rPr>
            <w:webHidden/>
          </w:rPr>
        </w:r>
        <w:r w:rsidR="001475EB">
          <w:rPr>
            <w:webHidden/>
          </w:rPr>
          <w:fldChar w:fldCharType="separate"/>
        </w:r>
        <w:r w:rsidR="0099409F">
          <w:rPr>
            <w:webHidden/>
          </w:rPr>
          <w:t>14</w:t>
        </w:r>
        <w:r w:rsidR="001475EB">
          <w:rPr>
            <w:webHidden/>
          </w:rPr>
          <w:fldChar w:fldCharType="end"/>
        </w:r>
      </w:hyperlink>
    </w:p>
    <w:p w14:paraId="6A6D2279" w14:textId="4CD6DC7A" w:rsidR="001475EB" w:rsidRDefault="00BA5029" w:rsidP="001475EB">
      <w:pPr>
        <w:pStyle w:val="TOC2"/>
      </w:pPr>
      <w:hyperlink w:anchor="_Toc83112686" w:history="1">
        <w:r w:rsidR="001475EB" w:rsidRPr="00D459AB">
          <w:rPr>
            <w:rStyle w:val="Hyperlink"/>
          </w:rPr>
          <w:t>4.6</w:t>
        </w:r>
        <w:r w:rsidR="001475EB">
          <w:tab/>
        </w:r>
        <w:r w:rsidR="001475EB" w:rsidRPr="00D459AB">
          <w:rPr>
            <w:rStyle w:val="Hyperlink"/>
          </w:rPr>
          <w:t>Protest Procedure</w:t>
        </w:r>
        <w:r w:rsidR="001475EB">
          <w:rPr>
            <w:webHidden/>
          </w:rPr>
          <w:tab/>
        </w:r>
        <w:r w:rsidR="001475EB">
          <w:rPr>
            <w:webHidden/>
          </w:rPr>
          <w:fldChar w:fldCharType="begin"/>
        </w:r>
        <w:r w:rsidR="001475EB">
          <w:rPr>
            <w:webHidden/>
          </w:rPr>
          <w:instrText xml:space="preserve"> PAGEREF _Toc83112686 \h </w:instrText>
        </w:r>
        <w:r w:rsidR="001475EB">
          <w:rPr>
            <w:webHidden/>
          </w:rPr>
        </w:r>
        <w:r w:rsidR="001475EB">
          <w:rPr>
            <w:webHidden/>
          </w:rPr>
          <w:fldChar w:fldCharType="separate"/>
        </w:r>
        <w:r w:rsidR="0099409F">
          <w:rPr>
            <w:webHidden/>
          </w:rPr>
          <w:t>14</w:t>
        </w:r>
        <w:r w:rsidR="001475EB">
          <w:rPr>
            <w:webHidden/>
          </w:rPr>
          <w:fldChar w:fldCharType="end"/>
        </w:r>
      </w:hyperlink>
    </w:p>
    <w:p w14:paraId="77D07DBB" w14:textId="2E19E63B" w:rsidR="001475EB" w:rsidRDefault="00BA5029" w:rsidP="001475EB">
      <w:pPr>
        <w:pStyle w:val="TOC2"/>
      </w:pPr>
      <w:hyperlink w:anchor="_Toc83112687" w:history="1">
        <w:r w:rsidR="001475EB" w:rsidRPr="00D459AB">
          <w:rPr>
            <w:rStyle w:val="Hyperlink"/>
          </w:rPr>
          <w:t>4.7</w:t>
        </w:r>
        <w:r w:rsidR="001475EB">
          <w:tab/>
        </w:r>
        <w:r w:rsidR="001475EB" w:rsidRPr="00D459AB">
          <w:rPr>
            <w:rStyle w:val="Hyperlink"/>
          </w:rPr>
          <w:t>Successful Applicants</w:t>
        </w:r>
        <w:r w:rsidR="001475EB">
          <w:rPr>
            <w:webHidden/>
          </w:rPr>
          <w:tab/>
        </w:r>
        <w:r w:rsidR="001475EB">
          <w:rPr>
            <w:webHidden/>
          </w:rPr>
          <w:fldChar w:fldCharType="begin"/>
        </w:r>
        <w:r w:rsidR="001475EB">
          <w:rPr>
            <w:webHidden/>
          </w:rPr>
          <w:instrText xml:space="preserve"> PAGEREF _Toc83112687 \h </w:instrText>
        </w:r>
        <w:r w:rsidR="001475EB">
          <w:rPr>
            <w:webHidden/>
          </w:rPr>
        </w:r>
        <w:r w:rsidR="001475EB">
          <w:rPr>
            <w:webHidden/>
          </w:rPr>
          <w:fldChar w:fldCharType="separate"/>
        </w:r>
        <w:r w:rsidR="0099409F">
          <w:rPr>
            <w:webHidden/>
          </w:rPr>
          <w:t>15</w:t>
        </w:r>
        <w:r w:rsidR="001475EB">
          <w:rPr>
            <w:webHidden/>
          </w:rPr>
          <w:fldChar w:fldCharType="end"/>
        </w:r>
      </w:hyperlink>
    </w:p>
    <w:p w14:paraId="14745FDB" w14:textId="13CCE457" w:rsidR="001475EB" w:rsidRDefault="00BA5029">
      <w:pPr>
        <w:pStyle w:val="TOC1"/>
        <w:tabs>
          <w:tab w:val="left" w:pos="440"/>
          <w:tab w:val="right" w:leader="dot" w:pos="9350"/>
        </w:tabs>
        <w:rPr>
          <w:noProof/>
        </w:rPr>
      </w:pPr>
      <w:hyperlink w:anchor="_Toc83112688" w:history="1">
        <w:r w:rsidR="001475EB" w:rsidRPr="00D459AB">
          <w:rPr>
            <w:rStyle w:val="Hyperlink"/>
            <w:noProof/>
          </w:rPr>
          <w:t>5</w:t>
        </w:r>
        <w:r w:rsidR="001475EB">
          <w:rPr>
            <w:noProof/>
          </w:rPr>
          <w:tab/>
        </w:r>
        <w:r w:rsidR="001475EB">
          <w:rPr>
            <w:rStyle w:val="Hyperlink"/>
            <w:noProof/>
          </w:rPr>
          <w:t>RFA</w:t>
        </w:r>
        <w:r w:rsidR="001475EB" w:rsidRPr="00D459AB">
          <w:rPr>
            <w:rStyle w:val="Hyperlink"/>
            <w:noProof/>
          </w:rPr>
          <w:t xml:space="preserve"> Exhibits</w:t>
        </w:r>
        <w:r w:rsidR="001475EB">
          <w:rPr>
            <w:noProof/>
            <w:webHidden/>
          </w:rPr>
          <w:tab/>
        </w:r>
        <w:r w:rsidR="001475EB">
          <w:rPr>
            <w:noProof/>
            <w:webHidden/>
          </w:rPr>
          <w:fldChar w:fldCharType="begin"/>
        </w:r>
        <w:r w:rsidR="001475EB">
          <w:rPr>
            <w:noProof/>
            <w:webHidden/>
          </w:rPr>
          <w:instrText xml:space="preserve"> PAGEREF _Toc83112688 \h </w:instrText>
        </w:r>
        <w:r w:rsidR="001475EB">
          <w:rPr>
            <w:noProof/>
            <w:webHidden/>
          </w:rPr>
        </w:r>
        <w:r w:rsidR="001475EB">
          <w:rPr>
            <w:noProof/>
            <w:webHidden/>
          </w:rPr>
          <w:fldChar w:fldCharType="separate"/>
        </w:r>
        <w:r w:rsidR="0099409F">
          <w:rPr>
            <w:noProof/>
            <w:webHidden/>
          </w:rPr>
          <w:t>17</w:t>
        </w:r>
        <w:r w:rsidR="001475EB">
          <w:rPr>
            <w:noProof/>
            <w:webHidden/>
          </w:rPr>
          <w:fldChar w:fldCharType="end"/>
        </w:r>
      </w:hyperlink>
    </w:p>
    <w:p w14:paraId="5D7A35C9" w14:textId="4FAED59C" w:rsid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fldChar w:fldCharType="end"/>
      </w:r>
      <w:r>
        <w:rPr>
          <w:rFonts w:ascii="Arial" w:hAnsi="Arial"/>
          <w:b w:val="0"/>
          <w:sz w:val="20"/>
        </w:rPr>
        <w:t xml:space="preserve">Exhibit </w:t>
      </w:r>
      <w:proofErr w:type="gramStart"/>
      <w:r>
        <w:rPr>
          <w:rFonts w:ascii="Arial" w:hAnsi="Arial"/>
          <w:b w:val="0"/>
          <w:sz w:val="20"/>
        </w:rPr>
        <w:t>A</w:t>
      </w:r>
      <w:proofErr w:type="gramEnd"/>
      <w:r>
        <w:rPr>
          <w:rFonts w:ascii="Arial" w:hAnsi="Arial"/>
          <w:b w:val="0"/>
          <w:sz w:val="20"/>
        </w:rPr>
        <w:tab/>
        <w:t>Certifications and Assurances</w:t>
      </w:r>
    </w:p>
    <w:p w14:paraId="346E5A61" w14:textId="44777A36" w:rsid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088E0678" w14:textId="0F03C83F" w:rsid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t xml:space="preserve">Exhibit C   </w:t>
      </w:r>
      <w:r w:rsidR="0099409F">
        <w:rPr>
          <w:rFonts w:ascii="Arial" w:hAnsi="Arial"/>
          <w:b w:val="0"/>
          <w:sz w:val="20"/>
        </w:rPr>
        <w:tab/>
      </w:r>
      <w:r>
        <w:rPr>
          <w:rFonts w:ascii="Arial" w:hAnsi="Arial"/>
          <w:b w:val="0"/>
          <w:sz w:val="20"/>
        </w:rPr>
        <w:t xml:space="preserve">Workers’ Rights Certification </w:t>
      </w:r>
    </w:p>
    <w:p w14:paraId="2C531605" w14:textId="22D0C0DD" w:rsidR="005E3B70" w:rsidRP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t>Exhibit D</w:t>
      </w:r>
      <w:r>
        <w:rPr>
          <w:rFonts w:ascii="Arial" w:hAnsi="Arial"/>
          <w:b w:val="0"/>
          <w:sz w:val="20"/>
        </w:rPr>
        <w:tab/>
        <w:t>Service Contract Format including General Terms and Conditions</w:t>
      </w:r>
    </w:p>
    <w:p w14:paraId="2C5316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03ACC5C2" w:rsidR="005E3B70" w:rsidRPr="00771653" w:rsidRDefault="005E3B70" w:rsidP="00771653">
      <w:pPr>
        <w:pStyle w:val="Heading1"/>
      </w:pPr>
      <w:bookmarkStart w:id="1" w:name="_Toc83112649"/>
      <w:r w:rsidRPr="00771653">
        <w:lastRenderedPageBreak/>
        <w:t>INTRODUCTION</w:t>
      </w:r>
      <w:bookmarkEnd w:id="1"/>
    </w:p>
    <w:p w14:paraId="2C53160C" w14:textId="28D5049E" w:rsidR="005E3B70" w:rsidRPr="000766F7" w:rsidRDefault="005E3B70" w:rsidP="00771653">
      <w:pPr>
        <w:pStyle w:val="Heading2"/>
      </w:pPr>
      <w:bookmarkStart w:id="2" w:name="_Toc83112650"/>
      <w:r w:rsidRPr="00D87BDA">
        <w:t>PURPOSE AND BACKGROUND</w:t>
      </w:r>
      <w:bookmarkEnd w:id="2"/>
    </w:p>
    <w:p w14:paraId="2C53160F" w14:textId="1496806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sidR="00CE02E0">
        <w:rPr>
          <w:rFonts w:ascii="Arial" w:hAnsi="Arial" w:cs="Arial"/>
          <w:b w:val="0"/>
          <w:sz w:val="20"/>
        </w:rPr>
        <w:t>Application</w:t>
      </w:r>
      <w:r w:rsidRPr="00D87BDA">
        <w:rPr>
          <w:rFonts w:ascii="Arial" w:hAnsi="Arial" w:cs="Arial"/>
          <w:b w:val="0"/>
          <w:sz w:val="20"/>
        </w:rPr>
        <w:t>s (</w:t>
      </w:r>
      <w:r w:rsidR="00CE02E0">
        <w:rPr>
          <w:rFonts w:ascii="Arial" w:hAnsi="Arial" w:cs="Arial"/>
          <w:b w:val="0"/>
          <w:sz w:val="20"/>
        </w:rPr>
        <w:t>RFA</w:t>
      </w:r>
      <w:r w:rsidRPr="00D87BDA">
        <w:rPr>
          <w:rFonts w:ascii="Arial" w:hAnsi="Arial" w:cs="Arial"/>
          <w:b w:val="0"/>
          <w:sz w:val="20"/>
        </w:rPr>
        <w:t xml:space="preserve">) to solicit </w:t>
      </w:r>
      <w:r w:rsidR="00CE02E0">
        <w:rPr>
          <w:rFonts w:ascii="Arial" w:hAnsi="Arial" w:cs="Arial"/>
          <w:b w:val="0"/>
          <w:sz w:val="20"/>
        </w:rPr>
        <w:t>Application</w:t>
      </w:r>
      <w:r w:rsidRPr="00D87BDA">
        <w:rPr>
          <w:rFonts w:ascii="Arial" w:hAnsi="Arial" w:cs="Arial"/>
          <w:b w:val="0"/>
          <w:sz w:val="20"/>
        </w:rPr>
        <w:t xml:space="preserve">s from </w:t>
      </w:r>
      <w:r w:rsidR="00CE02E0">
        <w:rPr>
          <w:rFonts w:ascii="Arial" w:hAnsi="Arial" w:cs="Arial"/>
          <w:b w:val="0"/>
          <w:sz w:val="20"/>
        </w:rPr>
        <w:t>state agencies</w:t>
      </w:r>
      <w:r w:rsidR="000929CD">
        <w:rPr>
          <w:rFonts w:ascii="Arial" w:hAnsi="Arial" w:cs="Arial"/>
          <w:b w:val="0"/>
          <w:sz w:val="20"/>
        </w:rPr>
        <w:t xml:space="preserve"> </w:t>
      </w:r>
      <w:r w:rsidR="009630BA">
        <w:rPr>
          <w:rFonts w:ascii="Arial" w:hAnsi="Arial" w:cs="Arial"/>
          <w:b w:val="0"/>
          <w:sz w:val="20"/>
        </w:rPr>
        <w:t>named</w:t>
      </w:r>
      <w:r w:rsidR="000929CD">
        <w:rPr>
          <w:rFonts w:ascii="Arial" w:hAnsi="Arial" w:cs="Arial"/>
          <w:b w:val="0"/>
          <w:sz w:val="20"/>
        </w:rPr>
        <w:t xml:space="preserve"> </w:t>
      </w:r>
      <w:r w:rsidR="009630BA">
        <w:rPr>
          <w:rFonts w:ascii="Arial" w:hAnsi="Arial" w:cs="Arial"/>
          <w:b w:val="0"/>
          <w:sz w:val="20"/>
        </w:rPr>
        <w:t xml:space="preserve">by the State Efficiency </w:t>
      </w:r>
      <w:r w:rsidR="009630BA" w:rsidRPr="00DE080E">
        <w:rPr>
          <w:rFonts w:ascii="Arial" w:hAnsi="Arial" w:cs="Arial"/>
          <w:b w:val="0"/>
          <w:sz w:val="20"/>
        </w:rPr>
        <w:t>and</w:t>
      </w:r>
      <w:r w:rsidR="009630BA">
        <w:rPr>
          <w:rFonts w:ascii="Arial" w:hAnsi="Arial" w:cs="Arial"/>
          <w:b w:val="0"/>
          <w:sz w:val="20"/>
        </w:rPr>
        <w:t xml:space="preserve"> Environmental P</w:t>
      </w:r>
      <w:r w:rsidR="009630BA" w:rsidRPr="00DE080E">
        <w:rPr>
          <w:rFonts w:ascii="Arial" w:hAnsi="Arial" w:cs="Arial"/>
          <w:b w:val="0"/>
          <w:sz w:val="20"/>
        </w:rPr>
        <w:t xml:space="preserve">erformance </w:t>
      </w:r>
      <w:r w:rsidR="009630BA">
        <w:rPr>
          <w:rFonts w:ascii="Arial" w:hAnsi="Arial" w:cs="Arial"/>
          <w:b w:val="0"/>
          <w:sz w:val="20"/>
        </w:rPr>
        <w:t xml:space="preserve">(SEEP) </w:t>
      </w:r>
      <w:r w:rsidR="009630BA" w:rsidRPr="00DE080E">
        <w:rPr>
          <w:rFonts w:ascii="Arial" w:hAnsi="Arial" w:cs="Arial"/>
          <w:b w:val="0"/>
          <w:sz w:val="20"/>
        </w:rPr>
        <w:t>office executive order 20-01</w:t>
      </w:r>
      <w:r w:rsidR="000929CD">
        <w:rPr>
          <w:rFonts w:ascii="Arial" w:hAnsi="Arial" w:cs="Arial"/>
          <w:b w:val="0"/>
          <w:sz w:val="20"/>
        </w:rPr>
        <w:t xml:space="preserve"> that are</w:t>
      </w:r>
      <w:r w:rsidR="00CE02E0">
        <w:rPr>
          <w:rFonts w:ascii="Arial" w:hAnsi="Arial" w:cs="Arial"/>
          <w:b w:val="0"/>
          <w:sz w:val="20"/>
        </w:rPr>
        <w:t xml:space="preserve"> interested in </w:t>
      </w:r>
      <w:r w:rsidR="000929CD">
        <w:rPr>
          <w:rFonts w:ascii="Arial" w:hAnsi="Arial" w:cs="Arial"/>
          <w:b w:val="0"/>
          <w:sz w:val="20"/>
        </w:rPr>
        <w:t>funding to improve the energy efficiency and energy performance of currently funded Minor Works, Stand Alone, and Emergency Repair projects.</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2" w14:textId="468DF10F" w:rsidR="005E3B70" w:rsidRDefault="005E3B70" w:rsidP="0077165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0929CD">
        <w:rPr>
          <w:rFonts w:ascii="Arial" w:hAnsi="Arial" w:cs="Arial"/>
          <w:b w:val="0"/>
          <w:sz w:val="20"/>
        </w:rPr>
        <w:t>multiple</w:t>
      </w:r>
      <w:r>
        <w:rPr>
          <w:rFonts w:ascii="Arial" w:hAnsi="Arial" w:cs="Arial"/>
          <w:b w:val="0"/>
          <w:sz w:val="20"/>
        </w:rPr>
        <w:t xml:space="preserve"> contract(s) to provide the services described in this </w:t>
      </w:r>
      <w:r w:rsidR="00CE02E0">
        <w:rPr>
          <w:rFonts w:ascii="Arial" w:hAnsi="Arial" w:cs="Arial"/>
          <w:b w:val="0"/>
          <w:sz w:val="20"/>
        </w:rPr>
        <w:t>RFA</w:t>
      </w:r>
      <w:r>
        <w:rPr>
          <w:rFonts w:ascii="Arial" w:hAnsi="Arial" w:cs="Arial"/>
          <w:b w:val="0"/>
          <w:sz w:val="20"/>
        </w:rPr>
        <w:t xml:space="preserve">.  </w:t>
      </w:r>
    </w:p>
    <w:p w14:paraId="2C531613" w14:textId="1F67CA39" w:rsidR="005E3B70" w:rsidRDefault="005E3B70" w:rsidP="00771653">
      <w:pPr>
        <w:pStyle w:val="Heading2"/>
      </w:pPr>
      <w:bookmarkStart w:id="3" w:name="_Toc83112651"/>
      <w:r w:rsidRPr="00D87BDA">
        <w:t>OBJECTIVES AND SCOPE OF WORK</w:t>
      </w:r>
      <w:bookmarkEnd w:id="3"/>
    </w:p>
    <w:p w14:paraId="2034A6FA" w14:textId="718CBDF2" w:rsidR="000929CD" w:rsidRDefault="000929CD" w:rsidP="000929CD">
      <w:pPr>
        <w:tabs>
          <w:tab w:val="left" w:pos="-720"/>
          <w:tab w:val="left" w:pos="990"/>
          <w:tab w:val="left" w:pos="1800"/>
          <w:tab w:val="left" w:pos="2160"/>
          <w:tab w:val="left" w:pos="2520"/>
          <w:tab w:val="left" w:pos="2880"/>
        </w:tabs>
        <w:ind w:left="360"/>
        <w:jc w:val="both"/>
        <w:rPr>
          <w:rFonts w:ascii="Arial" w:hAnsi="Arial" w:cs="Arial"/>
          <w:b w:val="0"/>
          <w:sz w:val="20"/>
        </w:rPr>
      </w:pPr>
      <w:r w:rsidRPr="000929CD">
        <w:rPr>
          <w:rFonts w:ascii="Arial" w:hAnsi="Arial" w:cs="Arial"/>
          <w:b w:val="0"/>
          <w:sz w:val="20"/>
        </w:rPr>
        <w:t xml:space="preserve">The primary purpose of grants funded under this solicitation must be to </w:t>
      </w:r>
      <w:r>
        <w:rPr>
          <w:rFonts w:ascii="Arial" w:hAnsi="Arial" w:cs="Arial"/>
          <w:b w:val="0"/>
          <w:sz w:val="20"/>
        </w:rPr>
        <w:t>improve the energy efficiency and environmental performance of minor works, stand-alone, and emergency projects</w:t>
      </w:r>
      <w:r w:rsidRPr="000929CD">
        <w:rPr>
          <w:rFonts w:ascii="Arial" w:hAnsi="Arial" w:cs="Arial"/>
          <w:b w:val="0"/>
          <w:sz w:val="20"/>
        </w:rPr>
        <w:t xml:space="preserve"> at</w:t>
      </w:r>
      <w:r>
        <w:rPr>
          <w:rFonts w:ascii="Arial" w:hAnsi="Arial" w:cs="Arial"/>
          <w:b w:val="0"/>
          <w:sz w:val="20"/>
        </w:rPr>
        <w:t xml:space="preserve"> state-owned facilities that</w:t>
      </w:r>
      <w:r w:rsidR="00771EBC">
        <w:rPr>
          <w:rFonts w:ascii="Arial" w:hAnsi="Arial" w:cs="Arial"/>
          <w:b w:val="0"/>
          <w:sz w:val="20"/>
        </w:rPr>
        <w:t xml:space="preserve"> </w:t>
      </w:r>
      <w:r w:rsidR="00771EBC" w:rsidRPr="00771EBC">
        <w:rPr>
          <w:rFonts w:ascii="Arial" w:hAnsi="Arial" w:cs="Arial"/>
          <w:b w:val="0"/>
          <w:sz w:val="20"/>
        </w:rPr>
        <w:t>repair or replace existing building systems and reduce greenhouse gas emissions from state operations.</w:t>
      </w:r>
    </w:p>
    <w:p w14:paraId="1C547186" w14:textId="35C74EB2" w:rsidR="00414602" w:rsidRPr="00414602" w:rsidRDefault="00414602" w:rsidP="00414602">
      <w:pPr>
        <w:tabs>
          <w:tab w:val="left" w:pos="-720"/>
          <w:tab w:val="left" w:pos="990"/>
          <w:tab w:val="left" w:pos="1800"/>
          <w:tab w:val="left" w:pos="2160"/>
          <w:tab w:val="left" w:pos="2520"/>
          <w:tab w:val="left" w:pos="2880"/>
        </w:tabs>
        <w:jc w:val="both"/>
        <w:rPr>
          <w:rFonts w:ascii="Arial" w:hAnsi="Arial" w:cs="Arial"/>
          <w:b w:val="0"/>
          <w:sz w:val="20"/>
        </w:rPr>
      </w:pPr>
    </w:p>
    <w:p w14:paraId="50B079F2" w14:textId="77777777" w:rsidR="00771EBC" w:rsidRDefault="000929CD" w:rsidP="00771EBC">
      <w:pPr>
        <w:tabs>
          <w:tab w:val="left" w:pos="-720"/>
          <w:tab w:val="left" w:pos="990"/>
          <w:tab w:val="left" w:pos="1800"/>
          <w:tab w:val="left" w:pos="2160"/>
          <w:tab w:val="left" w:pos="2520"/>
          <w:tab w:val="left" w:pos="2880"/>
        </w:tabs>
        <w:ind w:left="360"/>
        <w:jc w:val="both"/>
        <w:rPr>
          <w:rFonts w:ascii="Arial" w:hAnsi="Arial" w:cs="Arial"/>
          <w:b w:val="0"/>
          <w:sz w:val="20"/>
        </w:rPr>
      </w:pPr>
      <w:r w:rsidRPr="000929CD">
        <w:rPr>
          <w:rFonts w:ascii="Arial" w:hAnsi="Arial" w:cs="Arial"/>
          <w:b w:val="0"/>
          <w:sz w:val="20"/>
        </w:rPr>
        <w:t>To align with state and local policy goals, COMMERCE is prioritizing projects that meet the following criteria:</w:t>
      </w:r>
    </w:p>
    <w:p w14:paraId="79E0B2E1" w14:textId="25F7E800" w:rsidR="00771EBC" w:rsidRPr="00771EBC" w:rsidRDefault="00771EBC" w:rsidP="007F56E8">
      <w:pPr>
        <w:pStyle w:val="ListParagraph"/>
        <w:numPr>
          <w:ilvl w:val="0"/>
          <w:numId w:val="16"/>
        </w:numPr>
        <w:tabs>
          <w:tab w:val="left" w:pos="-720"/>
          <w:tab w:val="left" w:pos="990"/>
          <w:tab w:val="left" w:pos="1800"/>
          <w:tab w:val="left" w:pos="2160"/>
          <w:tab w:val="left" w:pos="2520"/>
          <w:tab w:val="left" w:pos="2880"/>
        </w:tabs>
        <w:ind w:left="990" w:hanging="270"/>
        <w:jc w:val="both"/>
        <w:rPr>
          <w:rFonts w:ascii="Arial" w:hAnsi="Arial" w:cs="Arial"/>
          <w:b w:val="0"/>
          <w:sz w:val="20"/>
        </w:rPr>
      </w:pPr>
      <w:r w:rsidRPr="00771EBC">
        <w:rPr>
          <w:rFonts w:ascii="Arial" w:hAnsi="Arial" w:cs="Arial"/>
          <w:b w:val="0"/>
          <w:sz w:val="20"/>
        </w:rPr>
        <w:t xml:space="preserve">Projects in </w:t>
      </w:r>
      <w:r w:rsidR="00B734C5">
        <w:rPr>
          <w:rFonts w:ascii="Arial" w:hAnsi="Arial" w:cs="Arial"/>
          <w:b w:val="0"/>
          <w:sz w:val="20"/>
        </w:rPr>
        <w:t>a Highly Impacted Community</w:t>
      </w:r>
      <w:r w:rsidRPr="00771EBC">
        <w:rPr>
          <w:rFonts w:ascii="Arial" w:hAnsi="Arial" w:cs="Arial"/>
          <w:b w:val="0"/>
          <w:sz w:val="20"/>
        </w:rPr>
        <w:t xml:space="preserve"> (</w:t>
      </w:r>
      <w:r w:rsidR="00B734C5">
        <w:rPr>
          <w:rFonts w:ascii="Arial" w:hAnsi="Arial" w:cs="Arial"/>
          <w:b w:val="0"/>
          <w:sz w:val="20"/>
        </w:rPr>
        <w:t xml:space="preserve">see </w:t>
      </w:r>
      <w:hyperlink w:anchor="_DEFINITIONS" w:history="1">
        <w:r w:rsidR="008C5F8A">
          <w:rPr>
            <w:rStyle w:val="Hyperlink"/>
            <w:rFonts w:ascii="Arial" w:hAnsi="Arial" w:cs="Arial"/>
            <w:b w:val="0"/>
            <w:sz w:val="20"/>
          </w:rPr>
          <w:t>RFA Section 1.7 DEFINITIONS</w:t>
        </w:r>
      </w:hyperlink>
      <w:r w:rsidRPr="00771EBC">
        <w:rPr>
          <w:rFonts w:ascii="Arial" w:hAnsi="Arial" w:cs="Arial"/>
          <w:b w:val="0"/>
          <w:sz w:val="20"/>
        </w:rPr>
        <w:t>) which result in a reduction in combustion fuels used onsite</w:t>
      </w:r>
    </w:p>
    <w:p w14:paraId="2BDF134E" w14:textId="646FE99B" w:rsidR="00771EBC" w:rsidRDefault="00771EBC" w:rsidP="007F56E8">
      <w:pPr>
        <w:pStyle w:val="ListParagraph"/>
        <w:numPr>
          <w:ilvl w:val="0"/>
          <w:numId w:val="16"/>
        </w:numPr>
        <w:tabs>
          <w:tab w:val="left" w:pos="-720"/>
          <w:tab w:val="left" w:pos="990"/>
          <w:tab w:val="left" w:pos="1800"/>
          <w:tab w:val="left" w:pos="2160"/>
          <w:tab w:val="left" w:pos="2520"/>
          <w:tab w:val="left" w:pos="2880"/>
        </w:tabs>
        <w:jc w:val="both"/>
        <w:rPr>
          <w:rFonts w:ascii="Arial" w:hAnsi="Arial" w:cs="Arial"/>
          <w:b w:val="0"/>
          <w:sz w:val="20"/>
        </w:rPr>
      </w:pPr>
      <w:r w:rsidRPr="00771EBC">
        <w:rPr>
          <w:rFonts w:ascii="Arial" w:hAnsi="Arial" w:cs="Arial"/>
          <w:b w:val="0"/>
          <w:sz w:val="20"/>
        </w:rPr>
        <w:t>Projects with a lower cost/ton of CO2e reduction</w:t>
      </w:r>
    </w:p>
    <w:p w14:paraId="3461D313" w14:textId="7EED1E53" w:rsidR="00771EBC" w:rsidRDefault="00771EBC" w:rsidP="00771EBC">
      <w:pPr>
        <w:tabs>
          <w:tab w:val="left" w:pos="-720"/>
          <w:tab w:val="left" w:pos="990"/>
          <w:tab w:val="left" w:pos="1800"/>
          <w:tab w:val="left" w:pos="2160"/>
          <w:tab w:val="left" w:pos="2520"/>
          <w:tab w:val="left" w:pos="2880"/>
        </w:tabs>
        <w:jc w:val="both"/>
        <w:rPr>
          <w:rFonts w:ascii="Arial" w:hAnsi="Arial" w:cs="Arial"/>
          <w:b w:val="0"/>
          <w:sz w:val="20"/>
        </w:rPr>
      </w:pPr>
    </w:p>
    <w:p w14:paraId="2C531614" w14:textId="75DEB662" w:rsidR="005E3B70" w:rsidRDefault="00771EBC" w:rsidP="00414602">
      <w:pPr>
        <w:tabs>
          <w:tab w:val="left" w:pos="-720"/>
          <w:tab w:val="left" w:pos="990"/>
          <w:tab w:val="left" w:pos="1800"/>
          <w:tab w:val="left" w:pos="2160"/>
          <w:tab w:val="left" w:pos="2520"/>
          <w:tab w:val="left" w:pos="2880"/>
        </w:tabs>
        <w:ind w:left="450"/>
        <w:jc w:val="both"/>
        <w:rPr>
          <w:rFonts w:ascii="Arial" w:hAnsi="Arial" w:cs="Arial"/>
          <w:b w:val="0"/>
          <w:sz w:val="20"/>
        </w:rPr>
      </w:pPr>
      <w:r>
        <w:rPr>
          <w:rFonts w:ascii="Arial" w:hAnsi="Arial" w:cs="Arial"/>
          <w:b w:val="0"/>
          <w:sz w:val="20"/>
        </w:rPr>
        <w:t xml:space="preserve">These criteria will be used to select projects in the event funding requests exceed available funding. </w:t>
      </w:r>
      <w:r w:rsidRPr="00771EBC">
        <w:rPr>
          <w:rFonts w:ascii="Arial" w:hAnsi="Arial" w:cs="Arial"/>
          <w:b w:val="0"/>
          <w:sz w:val="20"/>
        </w:rPr>
        <w:t>A project is still eligible to apply to this grant if it does not intend to or is unable to accomplish one or all of these policy goals.</w:t>
      </w:r>
    </w:p>
    <w:p w14:paraId="7C07D5E5" w14:textId="282A804E" w:rsidR="004561B2" w:rsidRDefault="004561B2" w:rsidP="00414602">
      <w:pPr>
        <w:tabs>
          <w:tab w:val="left" w:pos="-720"/>
          <w:tab w:val="left" w:pos="990"/>
          <w:tab w:val="left" w:pos="1800"/>
          <w:tab w:val="left" w:pos="2160"/>
          <w:tab w:val="left" w:pos="2520"/>
          <w:tab w:val="left" w:pos="2880"/>
        </w:tabs>
        <w:ind w:left="450"/>
        <w:jc w:val="both"/>
        <w:rPr>
          <w:rFonts w:ascii="Arial" w:hAnsi="Arial" w:cs="Arial"/>
          <w:b w:val="0"/>
          <w:sz w:val="20"/>
        </w:rPr>
      </w:pPr>
    </w:p>
    <w:p w14:paraId="18046C54" w14:textId="5A0AD19C" w:rsidR="004561B2" w:rsidRDefault="004561B2" w:rsidP="004561B2">
      <w:pPr>
        <w:tabs>
          <w:tab w:val="left" w:pos="-720"/>
          <w:tab w:val="left" w:pos="990"/>
          <w:tab w:val="left" w:pos="1800"/>
          <w:tab w:val="left" w:pos="2160"/>
          <w:tab w:val="left" w:pos="2520"/>
          <w:tab w:val="left" w:pos="2880"/>
        </w:tabs>
        <w:ind w:left="450"/>
        <w:jc w:val="both"/>
        <w:rPr>
          <w:rFonts w:ascii="Arial" w:hAnsi="Arial" w:cs="Arial"/>
          <w:b w:val="0"/>
          <w:sz w:val="20"/>
        </w:rPr>
      </w:pPr>
      <w:r w:rsidRPr="004561B2">
        <w:rPr>
          <w:rFonts w:ascii="Arial" w:hAnsi="Arial" w:cs="Arial"/>
          <w:b w:val="0"/>
          <w:sz w:val="20"/>
        </w:rPr>
        <w:t xml:space="preserve">All project costs must be necessary for and directly connected to </w:t>
      </w:r>
      <w:r w:rsidR="00023C3A">
        <w:rPr>
          <w:rFonts w:ascii="Arial" w:hAnsi="Arial" w:cs="Arial"/>
          <w:b w:val="0"/>
          <w:sz w:val="20"/>
        </w:rPr>
        <w:t>energy and environmental improvements to funded capital projects</w:t>
      </w:r>
      <w:r w:rsidRPr="004561B2">
        <w:rPr>
          <w:rFonts w:ascii="Arial" w:hAnsi="Arial" w:cs="Arial"/>
          <w:b w:val="0"/>
          <w:sz w:val="20"/>
        </w:rPr>
        <w:t>. Examples of eligible, reim</w:t>
      </w:r>
      <w:r w:rsidR="00023C3A">
        <w:rPr>
          <w:rFonts w:ascii="Arial" w:hAnsi="Arial" w:cs="Arial"/>
          <w:b w:val="0"/>
          <w:sz w:val="20"/>
        </w:rPr>
        <w:t>bursable expenditures include:</w:t>
      </w:r>
    </w:p>
    <w:p w14:paraId="6C18220A" w14:textId="701642E7" w:rsid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Equipment and materials costs</w:t>
      </w:r>
    </w:p>
    <w:p w14:paraId="45EEF808" w14:textId="7A90FF2D" w:rsid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Installation labor</w:t>
      </w:r>
    </w:p>
    <w:p w14:paraId="279A58DC" w14:textId="1069BC3D" w:rsid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Design and engineering</w:t>
      </w:r>
    </w:p>
    <w:p w14:paraId="43672EE0" w14:textId="419625B5" w:rsidR="00023C3A" w:rsidRP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Agency staff costs for the above activities</w:t>
      </w:r>
    </w:p>
    <w:p w14:paraId="7CBC8EE8" w14:textId="77777777" w:rsidR="004561B2" w:rsidRPr="004561B2" w:rsidRDefault="004561B2" w:rsidP="004561B2">
      <w:pPr>
        <w:tabs>
          <w:tab w:val="left" w:pos="-720"/>
          <w:tab w:val="left" w:pos="990"/>
          <w:tab w:val="left" w:pos="1800"/>
          <w:tab w:val="left" w:pos="2160"/>
          <w:tab w:val="left" w:pos="2520"/>
          <w:tab w:val="left" w:pos="2880"/>
        </w:tabs>
        <w:ind w:left="450"/>
        <w:jc w:val="both"/>
        <w:rPr>
          <w:rFonts w:ascii="Arial" w:hAnsi="Arial" w:cs="Arial"/>
          <w:b w:val="0"/>
          <w:sz w:val="20"/>
        </w:rPr>
      </w:pPr>
    </w:p>
    <w:p w14:paraId="68C3438E" w14:textId="0578BF0F" w:rsidR="004561B2" w:rsidRDefault="004561B2" w:rsidP="004561B2">
      <w:pPr>
        <w:tabs>
          <w:tab w:val="left" w:pos="-720"/>
          <w:tab w:val="left" w:pos="990"/>
          <w:tab w:val="left" w:pos="1800"/>
          <w:tab w:val="left" w:pos="2160"/>
          <w:tab w:val="left" w:pos="2520"/>
          <w:tab w:val="left" w:pos="2880"/>
        </w:tabs>
        <w:ind w:left="450"/>
        <w:jc w:val="both"/>
        <w:rPr>
          <w:rFonts w:ascii="Arial" w:hAnsi="Arial" w:cs="Arial"/>
          <w:b w:val="0"/>
          <w:sz w:val="20"/>
        </w:rPr>
      </w:pPr>
      <w:r w:rsidRPr="004561B2">
        <w:rPr>
          <w:rFonts w:ascii="Arial" w:hAnsi="Arial" w:cs="Arial"/>
          <w:b w:val="0"/>
          <w:sz w:val="20"/>
        </w:rPr>
        <w:t>Examples of ineligible, non-rei</w:t>
      </w:r>
      <w:r w:rsidR="00023C3A">
        <w:rPr>
          <w:rFonts w:ascii="Arial" w:hAnsi="Arial" w:cs="Arial"/>
          <w:b w:val="0"/>
          <w:sz w:val="20"/>
        </w:rPr>
        <w:t>mbursable expenditures include:</w:t>
      </w:r>
    </w:p>
    <w:p w14:paraId="0A2B9865"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Purchase or rental of real estate</w:t>
      </w:r>
    </w:p>
    <w:p w14:paraId="45820F97"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Construction or general maintenance of buildings and parking facilities</w:t>
      </w:r>
    </w:p>
    <w:p w14:paraId="299CF6D6"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New paving and landscaping</w:t>
      </w:r>
    </w:p>
    <w:p w14:paraId="05B64790"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Maintenance costs</w:t>
      </w:r>
    </w:p>
    <w:p w14:paraId="3CE40E4B"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Studies or research</w:t>
      </w:r>
    </w:p>
    <w:p w14:paraId="7546106F" w14:textId="050D27D5" w:rsidR="00771EBC"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Surveys</w:t>
      </w:r>
    </w:p>
    <w:p w14:paraId="2C531619" w14:textId="1D3DFBCA" w:rsidR="005E3B70" w:rsidRPr="006323B7" w:rsidRDefault="005E3B70" w:rsidP="00771653">
      <w:pPr>
        <w:pStyle w:val="Heading2"/>
      </w:pPr>
      <w:bookmarkStart w:id="4" w:name="_Toc83112652"/>
      <w:r>
        <w:t>MINIMUM QUALIFICATIONS</w:t>
      </w:r>
      <w:bookmarkEnd w:id="4"/>
    </w:p>
    <w:p w14:paraId="2C531620" w14:textId="006086E2" w:rsidR="005E3B70" w:rsidRDefault="00771EBC" w:rsidP="00160AEA">
      <w:pPr>
        <w:ind w:left="360"/>
        <w:jc w:val="both"/>
        <w:rPr>
          <w:rFonts w:ascii="Arial" w:hAnsi="Arial" w:cs="Arial"/>
          <w:b w:val="0"/>
          <w:sz w:val="20"/>
        </w:rPr>
      </w:pPr>
      <w:r>
        <w:rPr>
          <w:rFonts w:ascii="Arial" w:hAnsi="Arial" w:cs="Arial"/>
          <w:b w:val="0"/>
          <w:sz w:val="20"/>
        </w:rPr>
        <w:t>Projects must meet the following minimum qualifications to be considered for funding.</w:t>
      </w:r>
    </w:p>
    <w:p w14:paraId="1223358A" w14:textId="29DC2C6D" w:rsidR="00771EBC" w:rsidRDefault="00771EBC" w:rsidP="00160AEA">
      <w:pPr>
        <w:ind w:left="360"/>
        <w:jc w:val="both"/>
        <w:rPr>
          <w:rFonts w:ascii="Arial" w:hAnsi="Arial" w:cs="Arial"/>
          <w:b w:val="0"/>
          <w:sz w:val="20"/>
        </w:rPr>
      </w:pPr>
    </w:p>
    <w:p w14:paraId="2E322E74" w14:textId="34FA96AA" w:rsidR="00771EBC" w:rsidRPr="00771EBC" w:rsidRDefault="00771EBC" w:rsidP="00771EBC">
      <w:pPr>
        <w:ind w:left="360"/>
        <w:jc w:val="both"/>
        <w:rPr>
          <w:rFonts w:ascii="Arial" w:hAnsi="Arial" w:cs="Arial"/>
          <w:sz w:val="20"/>
        </w:rPr>
      </w:pPr>
      <w:r w:rsidRPr="00771EBC">
        <w:rPr>
          <w:rFonts w:ascii="Arial" w:hAnsi="Arial" w:cs="Arial"/>
          <w:sz w:val="20"/>
        </w:rPr>
        <w:t>Applicant Qualifications:</w:t>
      </w:r>
    </w:p>
    <w:p w14:paraId="1CBE6C00" w14:textId="0AD33445" w:rsidR="00771EBC" w:rsidRPr="00DE080E" w:rsidRDefault="00DE080E" w:rsidP="007F56E8">
      <w:pPr>
        <w:pStyle w:val="ListParagraph"/>
        <w:numPr>
          <w:ilvl w:val="0"/>
          <w:numId w:val="17"/>
        </w:numPr>
        <w:jc w:val="both"/>
        <w:rPr>
          <w:rFonts w:ascii="Arial" w:hAnsi="Arial" w:cs="Arial"/>
          <w:b w:val="0"/>
          <w:sz w:val="20"/>
        </w:rPr>
      </w:pPr>
      <w:r>
        <w:rPr>
          <w:rFonts w:ascii="Arial" w:hAnsi="Arial" w:cs="Arial"/>
          <w:b w:val="0"/>
          <w:sz w:val="20"/>
        </w:rPr>
        <w:t>The primary applicant</w:t>
      </w:r>
      <w:r w:rsidR="00771EBC">
        <w:rPr>
          <w:rFonts w:ascii="Arial" w:hAnsi="Arial" w:cs="Arial"/>
          <w:b w:val="0"/>
          <w:sz w:val="20"/>
        </w:rPr>
        <w:t xml:space="preserve"> must be </w:t>
      </w:r>
      <w:r>
        <w:rPr>
          <w:rFonts w:ascii="Arial" w:hAnsi="Arial" w:cs="Arial"/>
          <w:b w:val="0"/>
          <w:sz w:val="20"/>
        </w:rPr>
        <w:t xml:space="preserve">a </w:t>
      </w:r>
      <w:r w:rsidR="00771EBC">
        <w:rPr>
          <w:rFonts w:ascii="Arial" w:hAnsi="Arial" w:cs="Arial"/>
          <w:b w:val="0"/>
          <w:sz w:val="20"/>
        </w:rPr>
        <w:t>s</w:t>
      </w:r>
      <w:r>
        <w:rPr>
          <w:rFonts w:ascii="Arial" w:hAnsi="Arial" w:cs="Arial"/>
          <w:b w:val="0"/>
          <w:sz w:val="20"/>
        </w:rPr>
        <w:t>tate agency</w:t>
      </w:r>
      <w:r w:rsidR="00771EBC">
        <w:rPr>
          <w:rFonts w:ascii="Arial" w:hAnsi="Arial" w:cs="Arial"/>
          <w:b w:val="0"/>
          <w:sz w:val="20"/>
        </w:rPr>
        <w:t xml:space="preserve"> </w:t>
      </w:r>
      <w:r w:rsidRPr="00DE080E">
        <w:rPr>
          <w:rFonts w:ascii="Arial" w:hAnsi="Arial" w:cs="Arial"/>
          <w:b w:val="0"/>
          <w:sz w:val="20"/>
        </w:rPr>
        <w:t>nam</w:t>
      </w:r>
      <w:r>
        <w:rPr>
          <w:rFonts w:ascii="Arial" w:hAnsi="Arial" w:cs="Arial"/>
          <w:b w:val="0"/>
          <w:sz w:val="20"/>
        </w:rPr>
        <w:t xml:space="preserve">ed by the State Efficiency </w:t>
      </w:r>
      <w:r w:rsidRPr="00DE080E">
        <w:rPr>
          <w:rFonts w:ascii="Arial" w:hAnsi="Arial" w:cs="Arial"/>
          <w:b w:val="0"/>
          <w:sz w:val="20"/>
        </w:rPr>
        <w:t>and</w:t>
      </w:r>
      <w:r>
        <w:rPr>
          <w:rFonts w:ascii="Arial" w:hAnsi="Arial" w:cs="Arial"/>
          <w:b w:val="0"/>
          <w:sz w:val="20"/>
        </w:rPr>
        <w:t xml:space="preserve"> Environmental P</w:t>
      </w:r>
      <w:r w:rsidRPr="00DE080E">
        <w:rPr>
          <w:rFonts w:ascii="Arial" w:hAnsi="Arial" w:cs="Arial"/>
          <w:b w:val="0"/>
          <w:sz w:val="20"/>
        </w:rPr>
        <w:t xml:space="preserve">erformance </w:t>
      </w:r>
      <w:r>
        <w:rPr>
          <w:rFonts w:ascii="Arial" w:hAnsi="Arial" w:cs="Arial"/>
          <w:b w:val="0"/>
          <w:sz w:val="20"/>
        </w:rPr>
        <w:t xml:space="preserve">(SEEP) </w:t>
      </w:r>
      <w:r w:rsidRPr="00DE080E">
        <w:rPr>
          <w:rFonts w:ascii="Arial" w:hAnsi="Arial" w:cs="Arial"/>
          <w:b w:val="0"/>
          <w:sz w:val="20"/>
        </w:rPr>
        <w:t>office executive order 20-01</w:t>
      </w:r>
      <w:r>
        <w:rPr>
          <w:rFonts w:ascii="Arial" w:hAnsi="Arial" w:cs="Arial"/>
          <w:b w:val="0"/>
          <w:sz w:val="20"/>
        </w:rPr>
        <w:t>.</w:t>
      </w:r>
    </w:p>
    <w:p w14:paraId="2EE37FF1" w14:textId="4D3C48B7" w:rsidR="00771EBC" w:rsidRPr="00771EBC" w:rsidRDefault="00771EBC" w:rsidP="007F56E8">
      <w:pPr>
        <w:pStyle w:val="ListParagraph"/>
        <w:numPr>
          <w:ilvl w:val="0"/>
          <w:numId w:val="17"/>
        </w:numPr>
        <w:jc w:val="both"/>
        <w:rPr>
          <w:rFonts w:ascii="Arial" w:hAnsi="Arial" w:cs="Arial"/>
          <w:b w:val="0"/>
          <w:sz w:val="20"/>
        </w:rPr>
      </w:pPr>
      <w:r w:rsidRPr="00771EBC">
        <w:rPr>
          <w:rFonts w:ascii="Arial" w:hAnsi="Arial" w:cs="Arial"/>
          <w:b w:val="0"/>
          <w:sz w:val="20"/>
        </w:rPr>
        <w:t>Applicants must be in good standing with all applicable federal, state, and local laws and requirements, including with the Department of Commerce.</w:t>
      </w:r>
    </w:p>
    <w:p w14:paraId="68B013CB" w14:textId="58927DC0" w:rsidR="00771EBC" w:rsidRPr="00771EBC" w:rsidRDefault="00771EBC" w:rsidP="007F56E8">
      <w:pPr>
        <w:pStyle w:val="ListParagraph"/>
        <w:numPr>
          <w:ilvl w:val="0"/>
          <w:numId w:val="17"/>
        </w:numPr>
        <w:jc w:val="both"/>
        <w:rPr>
          <w:rFonts w:ascii="Arial" w:hAnsi="Arial" w:cs="Arial"/>
          <w:b w:val="0"/>
          <w:sz w:val="20"/>
        </w:rPr>
      </w:pPr>
      <w:r w:rsidRPr="00771EBC">
        <w:rPr>
          <w:rFonts w:ascii="Arial" w:hAnsi="Arial" w:cs="Arial"/>
          <w:b w:val="0"/>
          <w:sz w:val="20"/>
        </w:rPr>
        <w:t>Applicants must be responsive to communications from Commerce. Failure to reply by specified deadlines may result in elimination.</w:t>
      </w:r>
    </w:p>
    <w:p w14:paraId="39C9C9D8" w14:textId="6112152E" w:rsidR="00771EBC" w:rsidRDefault="00771EBC" w:rsidP="007F56E8">
      <w:pPr>
        <w:pStyle w:val="ListParagraph"/>
        <w:numPr>
          <w:ilvl w:val="0"/>
          <w:numId w:val="17"/>
        </w:numPr>
        <w:jc w:val="both"/>
        <w:rPr>
          <w:rFonts w:ascii="Arial" w:hAnsi="Arial" w:cs="Arial"/>
          <w:b w:val="0"/>
          <w:sz w:val="20"/>
        </w:rPr>
      </w:pPr>
      <w:r w:rsidRPr="00771EBC">
        <w:rPr>
          <w:rFonts w:ascii="Arial" w:hAnsi="Arial" w:cs="Arial"/>
          <w:b w:val="0"/>
          <w:sz w:val="20"/>
        </w:rPr>
        <w:t>Applicants may submit unlimited qualifying applications.</w:t>
      </w:r>
    </w:p>
    <w:p w14:paraId="0DC36A6B" w14:textId="4BC95C29" w:rsidR="00DE080E" w:rsidRDefault="00DE080E" w:rsidP="00DE080E">
      <w:pPr>
        <w:jc w:val="both"/>
        <w:rPr>
          <w:rFonts w:ascii="Arial" w:hAnsi="Arial" w:cs="Arial"/>
          <w:b w:val="0"/>
          <w:sz w:val="20"/>
        </w:rPr>
      </w:pPr>
    </w:p>
    <w:p w14:paraId="0C003FDA" w14:textId="77777777" w:rsidR="00FC2A9B" w:rsidRDefault="00FC2A9B" w:rsidP="00DE080E">
      <w:pPr>
        <w:ind w:left="360"/>
        <w:jc w:val="both"/>
        <w:rPr>
          <w:rFonts w:ascii="Arial" w:hAnsi="Arial" w:cs="Arial"/>
          <w:sz w:val="20"/>
        </w:rPr>
      </w:pPr>
    </w:p>
    <w:p w14:paraId="06E15CBA" w14:textId="73688697" w:rsidR="00DE080E" w:rsidRPr="0080455A" w:rsidRDefault="00DE080E" w:rsidP="00DE080E">
      <w:pPr>
        <w:ind w:left="360"/>
        <w:jc w:val="both"/>
        <w:rPr>
          <w:rFonts w:ascii="Arial" w:hAnsi="Arial" w:cs="Arial"/>
          <w:sz w:val="20"/>
        </w:rPr>
      </w:pPr>
      <w:r w:rsidRPr="0080455A">
        <w:rPr>
          <w:rFonts w:ascii="Arial" w:hAnsi="Arial" w:cs="Arial"/>
          <w:sz w:val="20"/>
        </w:rPr>
        <w:lastRenderedPageBreak/>
        <w:t>Project Qualifications:</w:t>
      </w:r>
    </w:p>
    <w:p w14:paraId="436D23ED" w14:textId="509A260E" w:rsidR="00DE080E" w:rsidRDefault="00DE080E" w:rsidP="007F56E8">
      <w:pPr>
        <w:pStyle w:val="ListParagraph"/>
        <w:numPr>
          <w:ilvl w:val="0"/>
          <w:numId w:val="18"/>
        </w:numPr>
        <w:jc w:val="both"/>
        <w:rPr>
          <w:rFonts w:ascii="Arial" w:hAnsi="Arial" w:cs="Arial"/>
          <w:b w:val="0"/>
          <w:sz w:val="20"/>
        </w:rPr>
      </w:pPr>
      <w:r>
        <w:rPr>
          <w:rFonts w:ascii="Arial" w:hAnsi="Arial" w:cs="Arial"/>
          <w:b w:val="0"/>
          <w:sz w:val="20"/>
        </w:rPr>
        <w:t>The project must be located at a facility owned by an eligible state agency</w:t>
      </w:r>
    </w:p>
    <w:p w14:paraId="26C51DCD" w14:textId="77777777" w:rsidR="00DE080E" w:rsidRPr="00DE080E" w:rsidRDefault="00DE080E" w:rsidP="007F56E8">
      <w:pPr>
        <w:pStyle w:val="ListParagraph"/>
        <w:numPr>
          <w:ilvl w:val="0"/>
          <w:numId w:val="18"/>
        </w:numPr>
        <w:jc w:val="both"/>
        <w:rPr>
          <w:rFonts w:ascii="Arial" w:hAnsi="Arial" w:cs="Arial"/>
          <w:b w:val="0"/>
          <w:sz w:val="20"/>
        </w:rPr>
      </w:pPr>
      <w:r w:rsidRPr="00DE080E">
        <w:rPr>
          <w:rFonts w:ascii="Arial" w:hAnsi="Arial" w:cs="Arial"/>
          <w:b w:val="0"/>
          <w:sz w:val="20"/>
        </w:rPr>
        <w:t xml:space="preserve">The project must repair or replace existing building systems including but not limited to: </w:t>
      </w:r>
    </w:p>
    <w:p w14:paraId="2C2B1C3E" w14:textId="77777777"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Heating, ventilation, and air conditioning equipment, distribution and control systems</w:t>
      </w:r>
    </w:p>
    <w:p w14:paraId="0CE741E8" w14:textId="77777777"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Interior and exterior lighting fixtures and control systems</w:t>
      </w:r>
    </w:p>
    <w:p w14:paraId="1ED80A6B" w14:textId="77777777"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Insulation, windows, and air barrier improvements</w:t>
      </w:r>
    </w:p>
    <w:p w14:paraId="611479FE" w14:textId="00B72E8B"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 xml:space="preserve">Water heating and hot water distribution </w:t>
      </w:r>
      <w:r w:rsidR="00542654">
        <w:rPr>
          <w:rFonts w:ascii="Arial" w:hAnsi="Arial" w:cs="Arial"/>
          <w:b w:val="0"/>
          <w:sz w:val="20"/>
        </w:rPr>
        <w:t xml:space="preserve">and control </w:t>
      </w:r>
      <w:r w:rsidRPr="00414602">
        <w:rPr>
          <w:rFonts w:ascii="Arial" w:hAnsi="Arial" w:cs="Arial"/>
          <w:b w:val="0"/>
          <w:sz w:val="20"/>
        </w:rPr>
        <w:t>systems</w:t>
      </w:r>
    </w:p>
    <w:p w14:paraId="744C5418" w14:textId="1579CFF3" w:rsidR="00414602" w:rsidRDefault="00414602" w:rsidP="007F56E8">
      <w:pPr>
        <w:pStyle w:val="ListParagraph"/>
        <w:numPr>
          <w:ilvl w:val="1"/>
          <w:numId w:val="18"/>
        </w:numPr>
        <w:jc w:val="both"/>
        <w:rPr>
          <w:rFonts w:ascii="Arial" w:hAnsi="Arial" w:cs="Arial"/>
          <w:b w:val="0"/>
          <w:sz w:val="20"/>
        </w:rPr>
      </w:pPr>
      <w:r>
        <w:rPr>
          <w:rFonts w:ascii="Arial" w:hAnsi="Arial" w:cs="Arial"/>
          <w:b w:val="0"/>
          <w:sz w:val="20"/>
        </w:rPr>
        <w:t>O</w:t>
      </w:r>
      <w:r w:rsidRPr="00414602">
        <w:rPr>
          <w:rFonts w:ascii="Arial" w:hAnsi="Arial" w:cs="Arial"/>
          <w:b w:val="0"/>
          <w:sz w:val="20"/>
        </w:rPr>
        <w:t>ther mechanical systems</w:t>
      </w:r>
      <w:r>
        <w:rPr>
          <w:rFonts w:ascii="Arial" w:hAnsi="Arial" w:cs="Arial"/>
          <w:b w:val="0"/>
          <w:sz w:val="20"/>
        </w:rPr>
        <w:t>.</w:t>
      </w:r>
    </w:p>
    <w:p w14:paraId="6368EF5A" w14:textId="2E1C8B94"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 xml:space="preserve">Ineligible </w:t>
      </w:r>
      <w:r>
        <w:rPr>
          <w:rFonts w:ascii="Arial" w:hAnsi="Arial" w:cs="Arial"/>
          <w:b w:val="0"/>
          <w:sz w:val="20"/>
        </w:rPr>
        <w:t>systems</w:t>
      </w:r>
      <w:r w:rsidRPr="00414602">
        <w:rPr>
          <w:rFonts w:ascii="Arial" w:hAnsi="Arial" w:cs="Arial"/>
          <w:b w:val="0"/>
          <w:sz w:val="20"/>
        </w:rPr>
        <w:t xml:space="preserve"> include:</w:t>
      </w:r>
    </w:p>
    <w:p w14:paraId="4BB34E19" w14:textId="77777777" w:rsidR="00414602" w:rsidRDefault="00414602"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Plug loads</w:t>
      </w:r>
    </w:p>
    <w:p w14:paraId="38C7FF55" w14:textId="6A976EE9" w:rsidR="00414602" w:rsidRDefault="00414602"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Street </w:t>
      </w:r>
      <w:r w:rsidR="00693B52">
        <w:rPr>
          <w:rFonts w:ascii="Arial" w:hAnsi="Arial" w:cs="Arial"/>
          <w:b w:val="0"/>
          <w:sz w:val="20"/>
        </w:rPr>
        <w:t xml:space="preserve">and highway </w:t>
      </w:r>
      <w:r>
        <w:rPr>
          <w:rFonts w:ascii="Arial" w:hAnsi="Arial" w:cs="Arial"/>
          <w:b w:val="0"/>
          <w:sz w:val="20"/>
        </w:rPr>
        <w:t>lighting</w:t>
      </w:r>
    </w:p>
    <w:p w14:paraId="7EB14EBF" w14:textId="02567CBB" w:rsidR="00693B52" w:rsidRPr="00873AAC" w:rsidRDefault="00023C3A"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Rolling stock</w:t>
      </w:r>
      <w:r w:rsidR="00873AAC">
        <w:rPr>
          <w:rFonts w:ascii="Arial" w:hAnsi="Arial" w:cs="Arial"/>
          <w:b w:val="0"/>
          <w:sz w:val="20"/>
        </w:rPr>
        <w:t xml:space="preserve"> </w:t>
      </w:r>
      <w:r w:rsidR="00E516AF">
        <w:rPr>
          <w:rFonts w:ascii="Arial" w:hAnsi="Arial" w:cs="Arial"/>
          <w:b w:val="0"/>
          <w:sz w:val="20"/>
        </w:rPr>
        <w:t>and</w:t>
      </w:r>
      <w:r w:rsidR="00873AAC">
        <w:rPr>
          <w:rFonts w:ascii="Arial" w:hAnsi="Arial" w:cs="Arial"/>
          <w:b w:val="0"/>
          <w:sz w:val="20"/>
        </w:rPr>
        <w:t xml:space="preserve"> </w:t>
      </w:r>
      <w:r w:rsidR="00873AAC" w:rsidRPr="00873AAC">
        <w:rPr>
          <w:rFonts w:ascii="Arial" w:hAnsi="Arial" w:cs="Arial"/>
          <w:b w:val="0"/>
          <w:sz w:val="20"/>
        </w:rPr>
        <w:t>v</w:t>
      </w:r>
      <w:r w:rsidR="00693B52" w:rsidRPr="00873AAC">
        <w:rPr>
          <w:rFonts w:ascii="Arial" w:hAnsi="Arial" w:cs="Arial"/>
          <w:b w:val="0"/>
          <w:sz w:val="20"/>
        </w:rPr>
        <w:t>essels</w:t>
      </w:r>
    </w:p>
    <w:p w14:paraId="7F6B8E0D" w14:textId="00885DFF" w:rsidR="00414602" w:rsidRPr="00414602" w:rsidRDefault="00414602"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Electric vehicle charging</w:t>
      </w:r>
    </w:p>
    <w:p w14:paraId="208A4622" w14:textId="71423866" w:rsidR="00476914" w:rsidRDefault="00476914" w:rsidP="007F56E8">
      <w:pPr>
        <w:pStyle w:val="ListParagraph"/>
        <w:numPr>
          <w:ilvl w:val="0"/>
          <w:numId w:val="18"/>
        </w:numPr>
        <w:jc w:val="both"/>
        <w:rPr>
          <w:rFonts w:ascii="Arial" w:hAnsi="Arial" w:cs="Arial"/>
          <w:b w:val="0"/>
          <w:sz w:val="20"/>
        </w:rPr>
      </w:pPr>
      <w:r w:rsidRPr="00476914">
        <w:rPr>
          <w:rFonts w:ascii="Arial" w:hAnsi="Arial" w:cs="Arial"/>
          <w:b w:val="0"/>
          <w:sz w:val="20"/>
        </w:rPr>
        <w:t>The baselin</w:t>
      </w:r>
      <w:r>
        <w:rPr>
          <w:rFonts w:ascii="Arial" w:hAnsi="Arial" w:cs="Arial"/>
          <w:b w:val="0"/>
          <w:sz w:val="20"/>
        </w:rPr>
        <w:t>e project is the minor works, stand-alone, or emergency repair project in the 20</w:t>
      </w:r>
      <w:r w:rsidRPr="00476914">
        <w:rPr>
          <w:rFonts w:ascii="Arial" w:hAnsi="Arial" w:cs="Arial"/>
          <w:b w:val="0"/>
          <w:sz w:val="20"/>
        </w:rPr>
        <w:t>21</w:t>
      </w:r>
      <w:r>
        <w:rPr>
          <w:rFonts w:ascii="Arial" w:hAnsi="Arial" w:cs="Arial"/>
          <w:b w:val="0"/>
          <w:sz w:val="20"/>
        </w:rPr>
        <w:t>-23</w:t>
      </w:r>
      <w:r w:rsidRPr="00476914">
        <w:rPr>
          <w:rFonts w:ascii="Arial" w:hAnsi="Arial" w:cs="Arial"/>
          <w:b w:val="0"/>
          <w:sz w:val="20"/>
        </w:rPr>
        <w:t xml:space="preserve"> Enacted Capital Budget</w:t>
      </w:r>
      <w:r w:rsidR="007E4525">
        <w:rPr>
          <w:rFonts w:ascii="Arial" w:hAnsi="Arial" w:cs="Arial"/>
          <w:b w:val="0"/>
          <w:sz w:val="20"/>
        </w:rPr>
        <w:t>, or Transportation Budget,</w:t>
      </w:r>
      <w:r w:rsidRPr="00476914">
        <w:rPr>
          <w:rFonts w:ascii="Arial" w:hAnsi="Arial" w:cs="Arial"/>
          <w:b w:val="0"/>
          <w:sz w:val="20"/>
        </w:rPr>
        <w:t xml:space="preserve"> that will take place if no additional funding is received</w:t>
      </w:r>
      <w:r w:rsidR="00542654">
        <w:rPr>
          <w:rFonts w:ascii="Arial" w:hAnsi="Arial" w:cs="Arial"/>
          <w:b w:val="0"/>
          <w:sz w:val="20"/>
        </w:rPr>
        <w:t xml:space="preserve"> from this grant</w:t>
      </w:r>
      <w:r w:rsidRPr="00476914">
        <w:rPr>
          <w:rFonts w:ascii="Arial" w:hAnsi="Arial" w:cs="Arial"/>
          <w:b w:val="0"/>
          <w:sz w:val="20"/>
        </w:rPr>
        <w:t>. Baseline projects must:</w:t>
      </w:r>
    </w:p>
    <w:p w14:paraId="3928C16C" w14:textId="345314D6" w:rsidR="00476914" w:rsidRDefault="00476914" w:rsidP="007F56E8">
      <w:pPr>
        <w:pStyle w:val="ListParagraph"/>
        <w:numPr>
          <w:ilvl w:val="1"/>
          <w:numId w:val="18"/>
        </w:numPr>
        <w:jc w:val="both"/>
        <w:rPr>
          <w:rFonts w:ascii="Arial" w:hAnsi="Arial" w:cs="Arial"/>
          <w:b w:val="0"/>
          <w:sz w:val="20"/>
        </w:rPr>
      </w:pPr>
      <w:r>
        <w:rPr>
          <w:rFonts w:ascii="Arial" w:hAnsi="Arial" w:cs="Arial"/>
          <w:b w:val="0"/>
          <w:sz w:val="20"/>
        </w:rPr>
        <w:t>Be funded at least in part by the Capital Budget</w:t>
      </w:r>
      <w:r w:rsidR="007E4525">
        <w:rPr>
          <w:rFonts w:ascii="Arial" w:hAnsi="Arial" w:cs="Arial"/>
          <w:b w:val="0"/>
          <w:sz w:val="20"/>
        </w:rPr>
        <w:t xml:space="preserve"> or Transportation Budget</w:t>
      </w:r>
    </w:p>
    <w:p w14:paraId="374E93A1" w14:textId="15BBA373" w:rsidR="00476914" w:rsidRDefault="00476914" w:rsidP="007F56E8">
      <w:pPr>
        <w:pStyle w:val="ListParagraph"/>
        <w:numPr>
          <w:ilvl w:val="1"/>
          <w:numId w:val="18"/>
        </w:numPr>
        <w:jc w:val="both"/>
        <w:rPr>
          <w:rFonts w:ascii="Arial" w:hAnsi="Arial" w:cs="Arial"/>
          <w:b w:val="0"/>
          <w:sz w:val="20"/>
        </w:rPr>
      </w:pPr>
      <w:r>
        <w:rPr>
          <w:rFonts w:ascii="Arial" w:hAnsi="Arial" w:cs="Arial"/>
          <w:b w:val="0"/>
          <w:sz w:val="20"/>
        </w:rPr>
        <w:t xml:space="preserve">Be fully funded </w:t>
      </w:r>
      <w:r w:rsidRPr="00476914">
        <w:rPr>
          <w:rFonts w:ascii="Arial" w:hAnsi="Arial" w:cs="Arial"/>
          <w:b w:val="0"/>
          <w:sz w:val="20"/>
        </w:rPr>
        <w:t>without any funding needed from this grant</w:t>
      </w:r>
    </w:p>
    <w:p w14:paraId="5A7A3C21" w14:textId="760B5173" w:rsidR="00476914" w:rsidRDefault="00476914" w:rsidP="007F56E8">
      <w:pPr>
        <w:pStyle w:val="ListParagraph"/>
        <w:numPr>
          <w:ilvl w:val="1"/>
          <w:numId w:val="18"/>
        </w:numPr>
        <w:rPr>
          <w:rFonts w:ascii="Arial" w:hAnsi="Arial" w:cs="Arial"/>
          <w:b w:val="0"/>
          <w:sz w:val="20"/>
        </w:rPr>
      </w:pPr>
      <w:r w:rsidRPr="00476914">
        <w:rPr>
          <w:rFonts w:ascii="Arial" w:hAnsi="Arial" w:cs="Arial"/>
          <w:b w:val="0"/>
          <w:sz w:val="20"/>
        </w:rPr>
        <w:t xml:space="preserve">Meet </w:t>
      </w:r>
      <w:r w:rsidR="008556C5">
        <w:rPr>
          <w:rFonts w:ascii="Arial" w:hAnsi="Arial" w:cs="Arial"/>
          <w:b w:val="0"/>
          <w:sz w:val="20"/>
        </w:rPr>
        <w:t>applicable</w:t>
      </w:r>
      <w:r w:rsidRPr="00476914">
        <w:rPr>
          <w:rFonts w:ascii="Arial" w:hAnsi="Arial" w:cs="Arial"/>
          <w:b w:val="0"/>
          <w:sz w:val="20"/>
        </w:rPr>
        <w:t xml:space="preserve"> buildin</w:t>
      </w:r>
      <w:r w:rsidR="008556C5">
        <w:rPr>
          <w:rFonts w:ascii="Arial" w:hAnsi="Arial" w:cs="Arial"/>
          <w:b w:val="0"/>
          <w:sz w:val="20"/>
        </w:rPr>
        <w:t>g, electrical, and energy codes as required</w:t>
      </w:r>
      <w:r w:rsidR="007E4525">
        <w:rPr>
          <w:rFonts w:ascii="Arial" w:hAnsi="Arial" w:cs="Arial"/>
          <w:b w:val="0"/>
          <w:sz w:val="20"/>
        </w:rPr>
        <w:t xml:space="preserve"> (baseline projects which are not otherwise required to meet the most current energy code do not need to meet it to apply for this grant).</w:t>
      </w:r>
    </w:p>
    <w:p w14:paraId="4044D0CD" w14:textId="1DC034A1" w:rsidR="00476914" w:rsidRDefault="00476914" w:rsidP="007F56E8">
      <w:pPr>
        <w:pStyle w:val="ListParagraph"/>
        <w:numPr>
          <w:ilvl w:val="0"/>
          <w:numId w:val="18"/>
        </w:numPr>
        <w:rPr>
          <w:rFonts w:ascii="Arial" w:hAnsi="Arial" w:cs="Arial"/>
          <w:b w:val="0"/>
          <w:sz w:val="20"/>
        </w:rPr>
      </w:pPr>
      <w:r w:rsidRPr="00476914">
        <w:rPr>
          <w:rFonts w:ascii="Arial" w:hAnsi="Arial" w:cs="Arial"/>
          <w:b w:val="0"/>
          <w:sz w:val="20"/>
        </w:rPr>
        <w:t>The alternative project is an alternative design, component, or enhanced feature direct</w:t>
      </w:r>
      <w:r w:rsidR="0080455A">
        <w:rPr>
          <w:rFonts w:ascii="Arial" w:hAnsi="Arial" w:cs="Arial"/>
          <w:b w:val="0"/>
          <w:sz w:val="20"/>
        </w:rPr>
        <w:t>ly</w:t>
      </w:r>
      <w:r w:rsidRPr="00476914">
        <w:rPr>
          <w:rFonts w:ascii="Arial" w:hAnsi="Arial" w:cs="Arial"/>
          <w:b w:val="0"/>
          <w:sz w:val="20"/>
        </w:rPr>
        <w:t xml:space="preserve"> relating to the baseline project. Alternative projects must:</w:t>
      </w:r>
    </w:p>
    <w:p w14:paraId="00489DFF" w14:textId="77777777" w:rsidR="00476914" w:rsidRPr="00476914" w:rsidRDefault="00476914" w:rsidP="007F56E8">
      <w:pPr>
        <w:pStyle w:val="ListParagraph"/>
        <w:numPr>
          <w:ilvl w:val="1"/>
          <w:numId w:val="18"/>
        </w:numPr>
        <w:rPr>
          <w:rFonts w:ascii="Arial" w:hAnsi="Arial" w:cs="Arial"/>
          <w:b w:val="0"/>
          <w:sz w:val="20"/>
        </w:rPr>
      </w:pPr>
      <w:r w:rsidRPr="00476914">
        <w:rPr>
          <w:rFonts w:ascii="Arial" w:hAnsi="Arial" w:cs="Arial"/>
          <w:b w:val="0"/>
          <w:sz w:val="20"/>
        </w:rPr>
        <w:t>Incur an additional cost beyond the baseline project.</w:t>
      </w:r>
    </w:p>
    <w:p w14:paraId="746DFB37" w14:textId="58DBC9CA" w:rsidR="00476914" w:rsidRDefault="00476914" w:rsidP="007F56E8">
      <w:pPr>
        <w:pStyle w:val="ListParagraph"/>
        <w:numPr>
          <w:ilvl w:val="1"/>
          <w:numId w:val="18"/>
        </w:numPr>
        <w:rPr>
          <w:rFonts w:ascii="Arial" w:hAnsi="Arial" w:cs="Arial"/>
          <w:b w:val="0"/>
          <w:sz w:val="20"/>
        </w:rPr>
      </w:pPr>
      <w:r>
        <w:rPr>
          <w:rFonts w:ascii="Arial" w:hAnsi="Arial" w:cs="Arial"/>
          <w:b w:val="0"/>
          <w:sz w:val="20"/>
        </w:rPr>
        <w:t>Be directly related to the systems altered in the baseline project.</w:t>
      </w:r>
    </w:p>
    <w:p w14:paraId="02D9231A" w14:textId="3C4F6E1C" w:rsidR="00A45F19" w:rsidRDefault="00A45F19" w:rsidP="007F56E8">
      <w:pPr>
        <w:pStyle w:val="ListParagraph"/>
        <w:numPr>
          <w:ilvl w:val="1"/>
          <w:numId w:val="18"/>
        </w:numPr>
        <w:rPr>
          <w:rFonts w:ascii="Arial" w:hAnsi="Arial" w:cs="Arial"/>
          <w:b w:val="0"/>
          <w:sz w:val="20"/>
        </w:rPr>
      </w:pPr>
      <w:r>
        <w:rPr>
          <w:rFonts w:ascii="Arial" w:hAnsi="Arial" w:cs="Arial"/>
          <w:b w:val="0"/>
          <w:sz w:val="20"/>
        </w:rPr>
        <w:t xml:space="preserve">If projects install heating devices or equipment, the project must, whenever </w:t>
      </w:r>
      <w:r w:rsidRPr="00A45F19">
        <w:rPr>
          <w:rFonts w:ascii="Arial" w:hAnsi="Arial" w:cs="Arial"/>
          <w:b w:val="0"/>
          <w:sz w:val="20"/>
        </w:rPr>
        <w:t>possible and most cost effective, select devices and systems that do not use fossil fuels.</w:t>
      </w:r>
      <w:r>
        <w:rPr>
          <w:rFonts w:ascii="Arial" w:hAnsi="Arial" w:cs="Arial"/>
          <w:b w:val="0"/>
          <w:sz w:val="20"/>
        </w:rPr>
        <w:t xml:space="preserve"> </w:t>
      </w:r>
    </w:p>
    <w:p w14:paraId="040BDAB8" w14:textId="1CFD8241" w:rsidR="00476914" w:rsidRPr="00476914" w:rsidRDefault="00476914" w:rsidP="007F56E8">
      <w:pPr>
        <w:pStyle w:val="ListParagraph"/>
        <w:numPr>
          <w:ilvl w:val="1"/>
          <w:numId w:val="18"/>
        </w:numPr>
        <w:rPr>
          <w:rFonts w:ascii="Arial" w:hAnsi="Arial" w:cs="Arial"/>
          <w:b w:val="0"/>
          <w:sz w:val="20"/>
        </w:rPr>
      </w:pPr>
      <w:r>
        <w:rPr>
          <w:rFonts w:ascii="Arial" w:hAnsi="Arial" w:cs="Arial"/>
          <w:b w:val="0"/>
          <w:sz w:val="20"/>
        </w:rPr>
        <w:t>Examples:</w:t>
      </w:r>
    </w:p>
    <w:p w14:paraId="046363C3" w14:textId="758392EB" w:rsidR="00476914" w:rsidRPr="00476914" w:rsidRDefault="00476914" w:rsidP="007F56E8">
      <w:pPr>
        <w:pStyle w:val="ListParagraph"/>
        <w:numPr>
          <w:ilvl w:val="2"/>
          <w:numId w:val="18"/>
        </w:numPr>
        <w:rPr>
          <w:rFonts w:ascii="Arial" w:hAnsi="Arial" w:cs="Arial"/>
          <w:b w:val="0"/>
          <w:sz w:val="20"/>
        </w:rPr>
      </w:pPr>
      <w:r w:rsidRPr="00476914">
        <w:rPr>
          <w:rFonts w:ascii="Arial" w:hAnsi="Arial" w:cs="Arial"/>
          <w:b w:val="0"/>
          <w:sz w:val="20"/>
        </w:rPr>
        <w:t xml:space="preserve">Allowable example: The baseline is to replace an HVAC unit. The alternative is to purchase a more efficient </w:t>
      </w:r>
      <w:r>
        <w:rPr>
          <w:rFonts w:ascii="Arial" w:hAnsi="Arial" w:cs="Arial"/>
          <w:b w:val="0"/>
          <w:sz w:val="20"/>
        </w:rPr>
        <w:t xml:space="preserve">and more expensive </w:t>
      </w:r>
      <w:r w:rsidRPr="00476914">
        <w:rPr>
          <w:rFonts w:ascii="Arial" w:hAnsi="Arial" w:cs="Arial"/>
          <w:b w:val="0"/>
          <w:sz w:val="20"/>
        </w:rPr>
        <w:t>HVAC</w:t>
      </w:r>
      <w:r w:rsidR="008556C5">
        <w:rPr>
          <w:rFonts w:ascii="Arial" w:hAnsi="Arial" w:cs="Arial"/>
          <w:b w:val="0"/>
          <w:sz w:val="20"/>
        </w:rPr>
        <w:t xml:space="preserve"> unit and adding HVAC controls.</w:t>
      </w:r>
    </w:p>
    <w:p w14:paraId="35ED35DA" w14:textId="182CCB72" w:rsidR="00476914" w:rsidRPr="00476914" w:rsidRDefault="00476914" w:rsidP="007F56E8">
      <w:pPr>
        <w:pStyle w:val="ListParagraph"/>
        <w:numPr>
          <w:ilvl w:val="2"/>
          <w:numId w:val="18"/>
        </w:numPr>
        <w:rPr>
          <w:rFonts w:ascii="Arial" w:hAnsi="Arial" w:cs="Arial"/>
          <w:b w:val="0"/>
          <w:sz w:val="20"/>
        </w:rPr>
      </w:pPr>
      <w:r w:rsidRPr="00476914">
        <w:rPr>
          <w:rFonts w:ascii="Arial" w:hAnsi="Arial" w:cs="Arial"/>
          <w:b w:val="0"/>
          <w:sz w:val="20"/>
        </w:rPr>
        <w:t>Prohibited example: The baseline is to replace an HVAC unit. The alternative adds replacing the build</w:t>
      </w:r>
      <w:r w:rsidR="008556C5">
        <w:rPr>
          <w:rFonts w:ascii="Arial" w:hAnsi="Arial" w:cs="Arial"/>
          <w:b w:val="0"/>
          <w:sz w:val="20"/>
        </w:rPr>
        <w:t>ing</w:t>
      </w:r>
      <w:r w:rsidR="00FC2A9B">
        <w:rPr>
          <w:rFonts w:ascii="Arial" w:hAnsi="Arial" w:cs="Arial"/>
          <w:b w:val="0"/>
          <w:sz w:val="20"/>
        </w:rPr>
        <w:t>’</w:t>
      </w:r>
      <w:r w:rsidR="008556C5">
        <w:rPr>
          <w:rFonts w:ascii="Arial" w:hAnsi="Arial" w:cs="Arial"/>
          <w:b w:val="0"/>
          <w:sz w:val="20"/>
        </w:rPr>
        <w:t>s lighting at the same time.</w:t>
      </w:r>
    </w:p>
    <w:p w14:paraId="47E207BD" w14:textId="77777777" w:rsidR="00DE080E" w:rsidRPr="00476914" w:rsidRDefault="00DE080E" w:rsidP="00476914">
      <w:pPr>
        <w:jc w:val="both"/>
        <w:rPr>
          <w:rFonts w:ascii="Arial" w:hAnsi="Arial" w:cs="Arial"/>
          <w:b w:val="0"/>
          <w:sz w:val="20"/>
        </w:rPr>
      </w:pPr>
    </w:p>
    <w:p w14:paraId="796FF8ED" w14:textId="6D6778AE" w:rsidR="00DE080E" w:rsidRPr="008E7747" w:rsidRDefault="00DE080E" w:rsidP="00DE080E">
      <w:pPr>
        <w:ind w:left="360"/>
        <w:jc w:val="both"/>
        <w:rPr>
          <w:rFonts w:ascii="Arial" w:hAnsi="Arial" w:cs="Arial"/>
          <w:sz w:val="20"/>
        </w:rPr>
      </w:pPr>
      <w:r w:rsidRPr="008E7747">
        <w:rPr>
          <w:rFonts w:ascii="Arial" w:hAnsi="Arial" w:cs="Arial"/>
          <w:sz w:val="20"/>
        </w:rPr>
        <w:t>Application Requirements</w:t>
      </w:r>
    </w:p>
    <w:p w14:paraId="58EE0E69" w14:textId="77777777" w:rsidR="002E4ED0" w:rsidRDefault="002E4ED0" w:rsidP="007F56E8">
      <w:pPr>
        <w:pStyle w:val="ListParagraph"/>
        <w:numPr>
          <w:ilvl w:val="0"/>
          <w:numId w:val="19"/>
        </w:numPr>
        <w:jc w:val="both"/>
        <w:rPr>
          <w:rFonts w:ascii="Arial" w:hAnsi="Arial" w:cs="Arial"/>
          <w:b w:val="0"/>
          <w:sz w:val="20"/>
        </w:rPr>
      </w:pPr>
      <w:r>
        <w:rPr>
          <w:rFonts w:ascii="Arial" w:hAnsi="Arial" w:cs="Arial"/>
          <w:b w:val="0"/>
          <w:sz w:val="20"/>
        </w:rPr>
        <w:t>No more than one site may be submitted per application.</w:t>
      </w:r>
    </w:p>
    <w:p w14:paraId="791D56E7" w14:textId="1ECB0493" w:rsidR="002E4ED0" w:rsidRPr="002E4ED0" w:rsidRDefault="002E4ED0" w:rsidP="007F56E8">
      <w:pPr>
        <w:pStyle w:val="ListParagraph"/>
        <w:numPr>
          <w:ilvl w:val="0"/>
          <w:numId w:val="19"/>
        </w:numPr>
        <w:jc w:val="both"/>
        <w:rPr>
          <w:rFonts w:ascii="Arial" w:hAnsi="Arial" w:cs="Arial"/>
          <w:b w:val="0"/>
          <w:sz w:val="20"/>
        </w:rPr>
      </w:pPr>
      <w:r>
        <w:rPr>
          <w:rFonts w:ascii="Arial" w:hAnsi="Arial" w:cs="Arial"/>
          <w:b w:val="0"/>
          <w:sz w:val="20"/>
        </w:rPr>
        <w:t>Each application</w:t>
      </w:r>
      <w:r w:rsidRPr="002E4ED0">
        <w:rPr>
          <w:rFonts w:ascii="Arial" w:hAnsi="Arial" w:cs="Arial"/>
          <w:b w:val="0"/>
          <w:sz w:val="20"/>
        </w:rPr>
        <w:t xml:space="preserve"> may include funding from only </w:t>
      </w:r>
      <w:r>
        <w:rPr>
          <w:rFonts w:ascii="Arial" w:hAnsi="Arial" w:cs="Arial"/>
          <w:b w:val="0"/>
          <w:sz w:val="20"/>
        </w:rPr>
        <w:t>one Minor Works, Stand-Alone or Emergency Repair Project.</w:t>
      </w:r>
    </w:p>
    <w:p w14:paraId="1C7E8C18" w14:textId="6CF353FC"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 xml:space="preserve">Applications must be submitted through the </w:t>
      </w:r>
      <w:r w:rsidR="008556C5">
        <w:rPr>
          <w:rFonts w:ascii="Arial" w:hAnsi="Arial" w:cs="Arial"/>
          <w:b w:val="0"/>
          <w:sz w:val="20"/>
        </w:rPr>
        <w:t>process determined by Commerce.</w:t>
      </w:r>
    </w:p>
    <w:p w14:paraId="3DD13336" w14:textId="77777777"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Applications must be received by the due date specified by Commerce.</w:t>
      </w:r>
    </w:p>
    <w:p w14:paraId="1DA664D4" w14:textId="77777777"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 xml:space="preserve">All application materials must be submitted in the format required by Commerce. </w:t>
      </w:r>
    </w:p>
    <w:p w14:paraId="50B22262" w14:textId="74B4E576"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Answers and attachments must not exceed the length specified in the RFA or in the application instructions.</w:t>
      </w:r>
      <w:r>
        <w:rPr>
          <w:rFonts w:ascii="Arial" w:hAnsi="Arial" w:cs="Arial"/>
          <w:b w:val="0"/>
          <w:sz w:val="20"/>
        </w:rPr>
        <w:t xml:space="preserve"> </w:t>
      </w:r>
      <w:r w:rsidRPr="002E4ED0">
        <w:rPr>
          <w:rFonts w:ascii="Arial" w:hAnsi="Arial" w:cs="Arial"/>
          <w:b w:val="0"/>
          <w:sz w:val="20"/>
        </w:rPr>
        <w:t xml:space="preserve">Content that exceeds the length limitations will not be considered. </w:t>
      </w:r>
    </w:p>
    <w:p w14:paraId="5CDDE8C2" w14:textId="77777777"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Applications must include:</w:t>
      </w:r>
    </w:p>
    <w:p w14:paraId="48374E8A" w14:textId="77777777" w:rsidR="002E4ED0" w:rsidRPr="002E4ED0" w:rsidRDefault="002E4ED0" w:rsidP="007F56E8">
      <w:pPr>
        <w:pStyle w:val="ListParagraph"/>
        <w:numPr>
          <w:ilvl w:val="1"/>
          <w:numId w:val="19"/>
        </w:numPr>
        <w:jc w:val="both"/>
        <w:rPr>
          <w:rFonts w:ascii="Arial" w:hAnsi="Arial" w:cs="Arial"/>
          <w:b w:val="0"/>
          <w:sz w:val="20"/>
        </w:rPr>
      </w:pPr>
      <w:r w:rsidRPr="002E4ED0">
        <w:rPr>
          <w:rFonts w:ascii="Arial" w:hAnsi="Arial" w:cs="Arial"/>
          <w:b w:val="0"/>
          <w:sz w:val="20"/>
        </w:rPr>
        <w:t xml:space="preserve">All materials and information listed in the application instructions </w:t>
      </w:r>
    </w:p>
    <w:p w14:paraId="0CCCEBD6" w14:textId="77777777" w:rsidR="002E4ED0" w:rsidRPr="002E4ED0" w:rsidRDefault="002E4ED0" w:rsidP="007F56E8">
      <w:pPr>
        <w:pStyle w:val="ListParagraph"/>
        <w:numPr>
          <w:ilvl w:val="1"/>
          <w:numId w:val="19"/>
        </w:numPr>
        <w:jc w:val="both"/>
        <w:rPr>
          <w:rFonts w:ascii="Arial" w:hAnsi="Arial" w:cs="Arial"/>
          <w:b w:val="0"/>
          <w:sz w:val="20"/>
        </w:rPr>
      </w:pPr>
      <w:r w:rsidRPr="002E4ED0">
        <w:rPr>
          <w:rFonts w:ascii="Arial" w:hAnsi="Arial" w:cs="Arial"/>
          <w:b w:val="0"/>
          <w:sz w:val="20"/>
        </w:rPr>
        <w:t>A complete and accurate application</w:t>
      </w:r>
    </w:p>
    <w:p w14:paraId="39C59C42" w14:textId="642B5A76" w:rsidR="00771EBC" w:rsidRPr="00542654" w:rsidRDefault="002E4ED0" w:rsidP="00542654">
      <w:pPr>
        <w:pStyle w:val="ListParagraph"/>
        <w:numPr>
          <w:ilvl w:val="1"/>
          <w:numId w:val="19"/>
        </w:numPr>
        <w:jc w:val="both"/>
        <w:rPr>
          <w:rFonts w:ascii="Arial" w:hAnsi="Arial" w:cs="Arial"/>
          <w:b w:val="0"/>
          <w:sz w:val="20"/>
        </w:rPr>
      </w:pPr>
      <w:r w:rsidRPr="002E4ED0">
        <w:rPr>
          <w:rFonts w:ascii="Arial" w:hAnsi="Arial" w:cs="Arial"/>
          <w:b w:val="0"/>
          <w:sz w:val="20"/>
        </w:rPr>
        <w:t>A completed and signed Certification of Organization Official</w:t>
      </w:r>
    </w:p>
    <w:p w14:paraId="2C531621" w14:textId="0C5FAEB9" w:rsidR="005E3B70" w:rsidRPr="00D87BDA" w:rsidRDefault="005E3B70" w:rsidP="00771653">
      <w:pPr>
        <w:pStyle w:val="Heading2"/>
      </w:pPr>
      <w:bookmarkStart w:id="5" w:name="_Toc83112653"/>
      <w:r w:rsidRPr="00D87BDA">
        <w:t>FUNDING</w:t>
      </w:r>
      <w:bookmarkEnd w:id="5"/>
      <w:r w:rsidR="00EC5B07">
        <w:t xml:space="preserve"> </w:t>
      </w:r>
    </w:p>
    <w:p w14:paraId="1B76228A" w14:textId="4DC27044" w:rsidR="00A45F19" w:rsidRDefault="002E4ED0"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2E4ED0">
        <w:rPr>
          <w:rFonts w:ascii="Arial" w:hAnsi="Arial" w:cs="Arial"/>
          <w:b w:val="0"/>
          <w:sz w:val="20"/>
        </w:rPr>
        <w:t xml:space="preserve">There is currently </w:t>
      </w:r>
      <w:r w:rsidR="00A45F19" w:rsidRPr="00A45F19">
        <w:rPr>
          <w:rFonts w:ascii="Arial" w:hAnsi="Arial" w:cs="Arial"/>
          <w:b w:val="0"/>
          <w:sz w:val="20"/>
        </w:rPr>
        <w:t>$4,406,315</w:t>
      </w:r>
      <w:r w:rsidR="00A45F19">
        <w:rPr>
          <w:rFonts w:ascii="Arial" w:hAnsi="Arial" w:cs="Arial"/>
          <w:b w:val="0"/>
          <w:sz w:val="20"/>
        </w:rPr>
        <w:t xml:space="preserve"> </w:t>
      </w:r>
      <w:r w:rsidRPr="002E4ED0">
        <w:rPr>
          <w:rFonts w:ascii="Arial" w:hAnsi="Arial" w:cs="Arial"/>
          <w:b w:val="0"/>
          <w:sz w:val="20"/>
        </w:rPr>
        <w:t xml:space="preserve">in funding available from the </w:t>
      </w:r>
      <w:r w:rsidR="00A45F19">
        <w:rPr>
          <w:rFonts w:ascii="Arial" w:hAnsi="Arial" w:cs="Arial"/>
          <w:b w:val="0"/>
          <w:sz w:val="20"/>
        </w:rPr>
        <w:t xml:space="preserve">State Project Improvement Grant Program </w:t>
      </w:r>
      <w:r w:rsidRPr="002E4ED0">
        <w:rPr>
          <w:rFonts w:ascii="Arial" w:hAnsi="Arial" w:cs="Arial"/>
          <w:b w:val="0"/>
          <w:sz w:val="20"/>
        </w:rPr>
        <w:t xml:space="preserve">as authorized in </w:t>
      </w:r>
      <w:r w:rsidR="00A45F19" w:rsidRPr="00A45F19">
        <w:rPr>
          <w:rFonts w:ascii="Arial" w:hAnsi="Arial" w:cs="Arial"/>
          <w:b w:val="0"/>
          <w:sz w:val="20"/>
        </w:rPr>
        <w:t xml:space="preserve">Section 1065 and 1022 of House Bill 1080, the Capital Budget. </w:t>
      </w:r>
      <w:r w:rsidRPr="002E4ED0">
        <w:rPr>
          <w:rFonts w:ascii="Arial" w:hAnsi="Arial" w:cs="Arial"/>
          <w:b w:val="0"/>
          <w:sz w:val="20"/>
        </w:rPr>
        <w:t>This amount reflects the deduction of the 3% administrative costs as approved by the Office of Financial Management.</w:t>
      </w:r>
      <w:r w:rsidR="00A45F19">
        <w:rPr>
          <w:rFonts w:ascii="Arial" w:hAnsi="Arial" w:cs="Arial"/>
          <w:b w:val="0"/>
          <w:sz w:val="20"/>
        </w:rPr>
        <w:t xml:space="preserve"> </w:t>
      </w:r>
      <w:r w:rsidR="00A45F19" w:rsidRPr="00A45F19">
        <w:rPr>
          <w:rFonts w:ascii="Arial" w:hAnsi="Arial" w:cs="Arial"/>
          <w:b w:val="0"/>
          <w:sz w:val="20"/>
        </w:rPr>
        <w:t>Additional funds may be</w:t>
      </w:r>
      <w:r w:rsidR="00A45F19">
        <w:rPr>
          <w:rFonts w:ascii="Arial" w:hAnsi="Arial" w:cs="Arial"/>
          <w:b w:val="0"/>
          <w:sz w:val="20"/>
        </w:rPr>
        <w:t>come</w:t>
      </w:r>
      <w:r w:rsidR="00A45F19" w:rsidRPr="00A45F19">
        <w:rPr>
          <w:rFonts w:ascii="Arial" w:hAnsi="Arial" w:cs="Arial"/>
          <w:b w:val="0"/>
          <w:sz w:val="20"/>
        </w:rPr>
        <w:t xml:space="preserve"> available</w:t>
      </w:r>
      <w:r w:rsidR="00A45F19">
        <w:rPr>
          <w:rFonts w:ascii="Arial" w:hAnsi="Arial" w:cs="Arial"/>
          <w:b w:val="0"/>
          <w:sz w:val="20"/>
        </w:rPr>
        <w:t xml:space="preserve"> from currently contracted projects with unspent funds.</w:t>
      </w:r>
    </w:p>
    <w:p w14:paraId="77F3CF88" w14:textId="1618C0D4" w:rsidR="002E4ED0" w:rsidRDefault="002E4ED0" w:rsidP="002E4ED0">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7DB561A3" w14:textId="5046C405" w:rsidR="00A45F19" w:rsidRDefault="00A45F19"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A45F19">
        <w:rPr>
          <w:rFonts w:ascii="Arial" w:hAnsi="Arial" w:cs="Arial"/>
          <w:b w:val="0"/>
          <w:sz w:val="20"/>
        </w:rPr>
        <w:t xml:space="preserve">COMMERCE intends to award as many eligible contracts as funding allows as described in this RFA. There is no minimum </w:t>
      </w:r>
      <w:r>
        <w:rPr>
          <w:rFonts w:ascii="Arial" w:hAnsi="Arial" w:cs="Arial"/>
          <w:b w:val="0"/>
          <w:sz w:val="20"/>
        </w:rPr>
        <w:t xml:space="preserve">or maximum </w:t>
      </w:r>
      <w:r w:rsidRPr="00A45F19">
        <w:rPr>
          <w:rFonts w:ascii="Arial" w:hAnsi="Arial" w:cs="Arial"/>
          <w:b w:val="0"/>
          <w:sz w:val="20"/>
        </w:rPr>
        <w:t>award amount.</w:t>
      </w:r>
    </w:p>
    <w:p w14:paraId="45DAC15E" w14:textId="34E746C5" w:rsidR="00A45F19" w:rsidRDefault="00A45F19"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2792D487" w14:textId="0C574E30" w:rsidR="00A45F19" w:rsidRDefault="00A45F19"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A45F19">
        <w:rPr>
          <w:rFonts w:ascii="Arial" w:hAnsi="Arial" w:cs="Arial"/>
          <w:b w:val="0"/>
          <w:sz w:val="20"/>
        </w:rPr>
        <w:t>No match is required for the grant. The Baseline Project must be fully fu</w:t>
      </w:r>
      <w:r w:rsidR="0058085D">
        <w:rPr>
          <w:rFonts w:ascii="Arial" w:hAnsi="Arial" w:cs="Arial"/>
          <w:b w:val="0"/>
          <w:sz w:val="20"/>
        </w:rPr>
        <w:t>nded and</w:t>
      </w:r>
      <w:r>
        <w:rPr>
          <w:rFonts w:ascii="Arial" w:hAnsi="Arial" w:cs="Arial"/>
          <w:b w:val="0"/>
          <w:sz w:val="20"/>
        </w:rPr>
        <w:t xml:space="preserve"> </w:t>
      </w:r>
      <w:r w:rsidR="0058085D">
        <w:rPr>
          <w:rFonts w:ascii="Arial" w:hAnsi="Arial" w:cs="Arial"/>
          <w:b w:val="0"/>
          <w:sz w:val="20"/>
        </w:rPr>
        <w:t>g</w:t>
      </w:r>
      <w:r w:rsidRPr="00A45F19">
        <w:rPr>
          <w:rFonts w:ascii="Arial" w:hAnsi="Arial" w:cs="Arial"/>
          <w:b w:val="0"/>
          <w:sz w:val="20"/>
        </w:rPr>
        <w:t>rants will be no more than 100% of the baseline project cost.</w:t>
      </w:r>
    </w:p>
    <w:p w14:paraId="0C5F4B7A" w14:textId="7C820280" w:rsidR="0058085D" w:rsidRDefault="0058085D"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22A6DAFE" w14:textId="614630DB" w:rsidR="0058085D" w:rsidRDefault="0058085D"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58085D">
        <w:rPr>
          <w:rFonts w:ascii="Arial" w:hAnsi="Arial" w:cs="Arial"/>
          <w:b w:val="0"/>
          <w:sz w:val="20"/>
        </w:rPr>
        <w:t>This funding cannot supplant or replace funds already committed to the project. Commerce will not fund projects beyond 100%</w:t>
      </w:r>
      <w:r w:rsidR="00FC2A9B">
        <w:rPr>
          <w:rFonts w:ascii="Arial" w:hAnsi="Arial" w:cs="Arial"/>
          <w:b w:val="0"/>
          <w:sz w:val="20"/>
        </w:rPr>
        <w:t xml:space="preserve"> of costs</w:t>
      </w:r>
      <w:r w:rsidRPr="0058085D">
        <w:rPr>
          <w:rFonts w:ascii="Arial" w:hAnsi="Arial" w:cs="Arial"/>
          <w:b w:val="0"/>
          <w:sz w:val="20"/>
        </w:rPr>
        <w:t>.</w:t>
      </w:r>
    </w:p>
    <w:p w14:paraId="03914269" w14:textId="77777777" w:rsidR="00A45F19" w:rsidRPr="00D87BDA" w:rsidRDefault="00A45F19" w:rsidP="002E4ED0">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2C531626" w14:textId="6C089DD6" w:rsidR="005E3B70" w:rsidRPr="00771653" w:rsidRDefault="0058085D" w:rsidP="00771653">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Any </w:t>
      </w:r>
      <w:r w:rsidR="005E3B70" w:rsidRPr="00D87BDA">
        <w:rPr>
          <w:rFonts w:cs="Arial"/>
        </w:rPr>
        <w:t>contract awarded as a result of this procurement is contingent upon</w:t>
      </w:r>
      <w:r>
        <w:rPr>
          <w:rFonts w:cs="Arial"/>
        </w:rPr>
        <w:t xml:space="preserve"> </w:t>
      </w:r>
      <w:r w:rsidRPr="0058085D">
        <w:rPr>
          <w:rFonts w:cs="Arial"/>
        </w:rPr>
        <w:t>no successful process protests</w:t>
      </w:r>
      <w:r>
        <w:rPr>
          <w:rFonts w:cs="Arial"/>
        </w:rPr>
        <w:t xml:space="preserve"> and</w:t>
      </w:r>
      <w:r w:rsidR="00771653">
        <w:rPr>
          <w:rFonts w:cs="Arial"/>
        </w:rPr>
        <w:t xml:space="preserve"> the availability of funding.</w:t>
      </w:r>
    </w:p>
    <w:p w14:paraId="2C531628" w14:textId="73B1DEE9" w:rsidR="005E3B70" w:rsidRPr="00771653" w:rsidRDefault="005E3B70" w:rsidP="00771653">
      <w:pPr>
        <w:pStyle w:val="Heading2"/>
      </w:pPr>
      <w:bookmarkStart w:id="6" w:name="_Toc83112654"/>
      <w:r w:rsidRPr="00D87BDA">
        <w:t>PERIOD OF PERFORMANCE</w:t>
      </w:r>
      <w:bookmarkEnd w:id="6"/>
    </w:p>
    <w:p w14:paraId="2C53162C" w14:textId="65FEEFB7" w:rsidR="005E3B70" w:rsidRDefault="005E3B70" w:rsidP="0077165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w:t>
      </w:r>
      <w:r w:rsidR="00CE02E0">
        <w:rPr>
          <w:rFonts w:ascii="Arial" w:hAnsi="Arial" w:cs="Arial"/>
          <w:b w:val="0"/>
          <w:sz w:val="20"/>
        </w:rPr>
        <w:t>RFA</w:t>
      </w:r>
      <w:r w:rsidRPr="00D87BDA">
        <w:rPr>
          <w:rFonts w:ascii="Arial" w:hAnsi="Arial" w:cs="Arial"/>
          <w:b w:val="0"/>
          <w:sz w:val="20"/>
        </w:rPr>
        <w:t xml:space="preserve"> is tentatively scheduled to begin on or about </w:t>
      </w:r>
      <w:r w:rsidR="00A33289">
        <w:rPr>
          <w:rFonts w:ascii="Arial" w:hAnsi="Arial" w:cs="Arial"/>
          <w:b w:val="0"/>
          <w:sz w:val="20"/>
        </w:rPr>
        <w:t xml:space="preserve">2/1/2022 </w:t>
      </w:r>
      <w:r w:rsidRPr="00D87BDA">
        <w:rPr>
          <w:rFonts w:ascii="Arial" w:hAnsi="Arial" w:cs="Arial"/>
          <w:b w:val="0"/>
          <w:sz w:val="20"/>
        </w:rPr>
        <w:t>and to end on</w:t>
      </w:r>
      <w:r w:rsidR="00542654">
        <w:rPr>
          <w:rFonts w:ascii="Arial" w:hAnsi="Arial" w:cs="Arial"/>
          <w:b w:val="0"/>
          <w:sz w:val="20"/>
        </w:rPr>
        <w:t xml:space="preserve"> or about</w:t>
      </w:r>
      <w:r w:rsidR="00A33289">
        <w:rPr>
          <w:rFonts w:ascii="Arial" w:hAnsi="Arial" w:cs="Arial"/>
          <w:b w:val="0"/>
          <w:sz w:val="20"/>
        </w:rPr>
        <w:t xml:space="preserve"> 7/31/2023</w:t>
      </w:r>
      <w:r w:rsidRPr="00D87BDA">
        <w:rPr>
          <w:rFonts w:ascii="Arial" w:hAnsi="Arial" w:cs="Arial"/>
          <w:b w:val="0"/>
          <w:sz w:val="20"/>
        </w:rPr>
        <w:t xml:space="preserve">. Amendments extending the period of performance, if any, shall be at the sole discretion of </w:t>
      </w:r>
      <w:r>
        <w:rPr>
          <w:rFonts w:ascii="Arial" w:hAnsi="Arial" w:cs="Arial"/>
          <w:b w:val="0"/>
          <w:sz w:val="20"/>
        </w:rPr>
        <w:t>COMMERCE</w:t>
      </w:r>
      <w:r w:rsidR="00771653">
        <w:rPr>
          <w:rFonts w:ascii="Arial" w:hAnsi="Arial" w:cs="Arial"/>
          <w:b w:val="0"/>
          <w:sz w:val="20"/>
        </w:rPr>
        <w:t>.</w:t>
      </w:r>
    </w:p>
    <w:p w14:paraId="2C53162D" w14:textId="77777777" w:rsidR="005E3B70" w:rsidRDefault="005E3B70" w:rsidP="00771653">
      <w:pPr>
        <w:pStyle w:val="Heading2"/>
      </w:pPr>
      <w:bookmarkStart w:id="7" w:name="_Toc83112655"/>
      <w:r>
        <w:t xml:space="preserve">CONTRACTING WITH CURRENT OR </w:t>
      </w:r>
      <w:smartTag w:uri="urn:schemas-microsoft-com:office:smarttags" w:element="place">
        <w:smartTag w:uri="urn:schemas-microsoft-com:office:smarttags" w:element="PlaceName">
          <w:r>
            <w:t>FORMER</w:t>
          </w:r>
        </w:smartTag>
        <w:r>
          <w:t xml:space="preserve"> </w:t>
        </w:r>
        <w:smartTag w:uri="urn:schemas-microsoft-com:office:smarttags" w:element="PlaceType">
          <w:r>
            <w:t>STATE</w:t>
          </w:r>
        </w:smartTag>
      </w:smartTag>
      <w:r>
        <w:t xml:space="preserve"> EMPLOYEES</w:t>
      </w:r>
      <w:bookmarkEnd w:id="7"/>
    </w:p>
    <w:p w14:paraId="2C531630" w14:textId="1C957B5A" w:rsidR="005E3B70" w:rsidRPr="00771653" w:rsidRDefault="005E3B70" w:rsidP="0077165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CE02E0">
        <w:rPr>
          <w:rFonts w:ascii="Arial" w:hAnsi="Arial" w:cs="Arial"/>
          <w:b w:val="0"/>
          <w:sz w:val="20"/>
        </w:rPr>
        <w:t>Applicant</w:t>
      </w:r>
      <w:r>
        <w:rPr>
          <w:rFonts w:ascii="Arial" w:hAnsi="Arial" w:cs="Arial"/>
          <w:b w:val="0"/>
          <w:sz w:val="20"/>
        </w:rPr>
        <w:t>s should familiarize themselves with the requirements prior to submitting a</w:t>
      </w:r>
      <w:r w:rsidR="00414602">
        <w:rPr>
          <w:rFonts w:ascii="Arial" w:hAnsi="Arial" w:cs="Arial"/>
          <w:b w:val="0"/>
          <w:sz w:val="20"/>
        </w:rPr>
        <w:t>n</w:t>
      </w:r>
      <w:r>
        <w:rPr>
          <w:rFonts w:ascii="Arial" w:hAnsi="Arial" w:cs="Arial"/>
          <w:b w:val="0"/>
          <w:sz w:val="20"/>
        </w:rPr>
        <w:t xml:space="preserve"> </w:t>
      </w:r>
      <w:r w:rsidR="00CE02E0">
        <w:rPr>
          <w:rFonts w:ascii="Arial" w:hAnsi="Arial" w:cs="Arial"/>
          <w:b w:val="0"/>
          <w:sz w:val="20"/>
        </w:rPr>
        <w:t>Application</w:t>
      </w:r>
      <w:r>
        <w:rPr>
          <w:rFonts w:ascii="Arial" w:hAnsi="Arial" w:cs="Arial"/>
          <w:b w:val="0"/>
          <w:sz w:val="20"/>
        </w:rPr>
        <w:t xml:space="preserve"> that includes current or former st</w:t>
      </w:r>
      <w:r w:rsidR="00771653">
        <w:rPr>
          <w:rFonts w:ascii="Arial" w:hAnsi="Arial" w:cs="Arial"/>
          <w:b w:val="0"/>
          <w:sz w:val="20"/>
        </w:rPr>
        <w:t>ate employees.</w:t>
      </w:r>
    </w:p>
    <w:p w14:paraId="2C531631" w14:textId="77777777" w:rsidR="005E3B70" w:rsidRPr="00D87BDA" w:rsidRDefault="005E3B70" w:rsidP="00771653">
      <w:pPr>
        <w:pStyle w:val="Heading2"/>
      </w:pPr>
      <w:bookmarkStart w:id="8" w:name="_DEFINITIONS"/>
      <w:bookmarkStart w:id="9" w:name="_Toc83112656"/>
      <w:bookmarkEnd w:id="8"/>
      <w:r w:rsidRPr="00D87BDA">
        <w:t>DEFINITIONS</w:t>
      </w:r>
      <w:bookmarkEnd w:id="9"/>
    </w:p>
    <w:p w14:paraId="2C531633" w14:textId="55BB1E45" w:rsidR="005E3B70" w:rsidRPr="00D87BDA" w:rsidRDefault="005E3B70" w:rsidP="00A1187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CE02E0">
        <w:rPr>
          <w:rFonts w:cs="Arial"/>
        </w:rPr>
        <w:t>RFA</w:t>
      </w:r>
      <w:r w:rsidRPr="00D87BDA">
        <w:rPr>
          <w:rFonts w:cs="Arial"/>
        </w:rPr>
        <w:t xml:space="preserve"> include:</w:t>
      </w:r>
    </w:p>
    <w:p w14:paraId="2C531634" w14:textId="406A3D37" w:rsidR="005E3B70" w:rsidRPr="00D87BDA" w:rsidRDefault="005E3B70" w:rsidP="00A11874">
      <w:pPr>
        <w:tabs>
          <w:tab w:val="left" w:pos="-720"/>
        </w:tabs>
        <w:spacing w:before="120" w:after="120"/>
        <w:ind w:left="360"/>
        <w:jc w:val="both"/>
        <w:rPr>
          <w:rFonts w:ascii="Arial" w:hAnsi="Arial" w:cs="Arial"/>
          <w:b w:val="0"/>
          <w:sz w:val="20"/>
        </w:rPr>
      </w:pPr>
      <w:r w:rsidRPr="007E1514">
        <w:rPr>
          <w:rFonts w:ascii="Arial" w:hAnsi="Arial" w:cs="Arial"/>
          <w:sz w:val="20"/>
        </w:rPr>
        <w:t xml:space="preserve">Apparent Successful </w:t>
      </w:r>
      <w:r w:rsidR="00A33289">
        <w:rPr>
          <w:rFonts w:ascii="Arial" w:hAnsi="Arial" w:cs="Arial"/>
          <w:sz w:val="20"/>
        </w:rPr>
        <w:t>Applicant</w:t>
      </w:r>
      <w:r w:rsidR="0029226B">
        <w:rPr>
          <w:rFonts w:ascii="Arial" w:hAnsi="Arial" w:cs="Arial"/>
          <w:b w:val="0"/>
          <w:sz w:val="20"/>
        </w:rPr>
        <w:t>:</w:t>
      </w:r>
      <w:r>
        <w:rPr>
          <w:rFonts w:ascii="Arial" w:hAnsi="Arial" w:cs="Arial"/>
          <w:b w:val="0"/>
          <w:sz w:val="20"/>
        </w:rPr>
        <w:t xml:space="preserve"> The </w:t>
      </w:r>
      <w:r w:rsidR="00A33289">
        <w:rPr>
          <w:rFonts w:ascii="Arial" w:hAnsi="Arial" w:cs="Arial"/>
          <w:b w:val="0"/>
          <w:sz w:val="20"/>
        </w:rPr>
        <w:t>applicants</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24AD3E09" w:rsidR="005E3B70" w:rsidRPr="00D87BDA" w:rsidRDefault="00A33289" w:rsidP="00A11874">
      <w:pPr>
        <w:tabs>
          <w:tab w:val="left" w:pos="-720"/>
        </w:tabs>
        <w:spacing w:before="120" w:after="120"/>
        <w:ind w:left="36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Pr>
          <w:rFonts w:ascii="Arial" w:hAnsi="Arial" w:cs="Arial"/>
          <w:b w:val="0"/>
          <w:sz w:val="20"/>
        </w:rPr>
        <w:t>Agency</w:t>
      </w:r>
      <w:r w:rsidR="005E3B70" w:rsidRPr="00D87BDA">
        <w:rPr>
          <w:rFonts w:ascii="Arial" w:hAnsi="Arial" w:cs="Arial"/>
          <w:b w:val="0"/>
          <w:sz w:val="20"/>
        </w:rPr>
        <w:t xml:space="preserve"> </w:t>
      </w:r>
      <w:r w:rsidR="005E3B70">
        <w:rPr>
          <w:rFonts w:ascii="Arial" w:hAnsi="Arial" w:cs="Arial"/>
          <w:b w:val="0"/>
          <w:sz w:val="20"/>
        </w:rPr>
        <w:t xml:space="preserve">interested in the </w:t>
      </w:r>
      <w:r w:rsidR="00CE02E0">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w:t>
      </w:r>
      <w:r w:rsidR="00CE02E0">
        <w:rPr>
          <w:rFonts w:ascii="Arial" w:hAnsi="Arial" w:cs="Arial"/>
          <w:b w:val="0"/>
          <w:sz w:val="20"/>
        </w:rPr>
        <w:t>pplication</w:t>
      </w:r>
      <w:r w:rsidR="005E3B70" w:rsidRPr="00D87BDA">
        <w:rPr>
          <w:rFonts w:ascii="Arial" w:hAnsi="Arial" w:cs="Arial"/>
          <w:b w:val="0"/>
          <w:sz w:val="20"/>
        </w:rPr>
        <w:t xml:space="preserve"> in ord</w:t>
      </w:r>
      <w:r w:rsidR="00023C3A">
        <w:rPr>
          <w:rFonts w:ascii="Arial" w:hAnsi="Arial" w:cs="Arial"/>
          <w:b w:val="0"/>
          <w:sz w:val="20"/>
        </w:rPr>
        <w:t>er to attain a contract with COMMERCE</w:t>
      </w:r>
      <w:r w:rsidR="005E3B70" w:rsidRPr="00D87BDA">
        <w:rPr>
          <w:rFonts w:ascii="Arial" w:hAnsi="Arial" w:cs="Arial"/>
          <w:b w:val="0"/>
          <w:sz w:val="20"/>
        </w:rPr>
        <w:t>.</w:t>
      </w:r>
    </w:p>
    <w:p w14:paraId="795513D7" w14:textId="03CCD9D7" w:rsidR="00025871" w:rsidRDefault="00025871" w:rsidP="00A11874">
      <w:pPr>
        <w:tabs>
          <w:tab w:val="left" w:pos="-720"/>
        </w:tabs>
        <w:spacing w:before="120" w:after="120"/>
        <w:ind w:left="360"/>
        <w:jc w:val="both"/>
        <w:rPr>
          <w:rFonts w:ascii="Arial" w:hAnsi="Arial" w:cs="Arial"/>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 xml:space="preserve">A formal </w:t>
      </w:r>
      <w:r w:rsidR="00FC2A9B">
        <w:rPr>
          <w:rFonts w:ascii="Arial" w:hAnsi="Arial" w:cs="Arial"/>
          <w:b w:val="0"/>
          <w:sz w:val="20"/>
        </w:rPr>
        <w:t>proposal</w:t>
      </w:r>
      <w:r w:rsidRPr="00D87BDA">
        <w:rPr>
          <w:rFonts w:ascii="Arial" w:hAnsi="Arial" w:cs="Arial"/>
          <w:b w:val="0"/>
          <w:sz w:val="20"/>
        </w:rPr>
        <w:t xml:space="preserve"> submitted in response to this solicitation</w:t>
      </w:r>
      <w:r>
        <w:rPr>
          <w:rFonts w:ascii="Arial" w:hAnsi="Arial" w:cs="Arial"/>
          <w:b w:val="0"/>
          <w:sz w:val="20"/>
        </w:rPr>
        <w:t>.</w:t>
      </w:r>
    </w:p>
    <w:p w14:paraId="2C531637" w14:textId="1B395A47" w:rsidR="005E3B70" w:rsidRDefault="005E3B70" w:rsidP="00A11874">
      <w:pPr>
        <w:tabs>
          <w:tab w:val="left" w:pos="-720"/>
        </w:tabs>
        <w:spacing w:before="120" w:after="120"/>
        <w:ind w:left="360"/>
        <w:jc w:val="both"/>
        <w:rPr>
          <w:rFonts w:ascii="Arial" w:hAnsi="Arial" w:cs="Arial"/>
          <w:b w:val="0"/>
          <w:sz w:val="20"/>
        </w:rPr>
      </w:pPr>
      <w:r>
        <w:rPr>
          <w:rFonts w:ascii="Arial" w:hAnsi="Arial" w:cs="Arial"/>
          <w:sz w:val="20"/>
        </w:rPr>
        <w:t>COMMERCE</w:t>
      </w:r>
      <w:r w:rsidR="00023C3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CE02E0">
        <w:rPr>
          <w:rFonts w:ascii="Arial" w:hAnsi="Arial" w:cs="Arial"/>
          <w:b w:val="0"/>
          <w:sz w:val="20"/>
        </w:rPr>
        <w:t>RFA</w:t>
      </w:r>
      <w:r w:rsidRPr="00D87BDA">
        <w:rPr>
          <w:rFonts w:ascii="Arial" w:hAnsi="Arial" w:cs="Arial"/>
          <w:b w:val="0"/>
          <w:sz w:val="20"/>
        </w:rPr>
        <w:t>.</w:t>
      </w:r>
    </w:p>
    <w:p w14:paraId="2C531638" w14:textId="3189B339" w:rsidR="005E3B70" w:rsidRDefault="00025871" w:rsidP="00A11874">
      <w:pPr>
        <w:tabs>
          <w:tab w:val="left" w:pos="-720"/>
        </w:tabs>
        <w:spacing w:before="120" w:after="120"/>
        <w:ind w:left="360"/>
        <w:jc w:val="both"/>
        <w:rPr>
          <w:rFonts w:ascii="Arial" w:hAnsi="Arial" w:cs="Arial"/>
          <w:b w:val="0"/>
          <w:sz w:val="20"/>
        </w:rPr>
      </w:pPr>
      <w:r w:rsidRPr="00A33289">
        <w:rPr>
          <w:rFonts w:ascii="Arial" w:hAnsi="Arial" w:cs="Arial"/>
          <w:sz w:val="20"/>
        </w:rPr>
        <w:t>Grantee</w:t>
      </w:r>
      <w:r>
        <w:rPr>
          <w:rFonts w:ascii="Arial" w:hAnsi="Arial" w:cs="Arial"/>
          <w:sz w:val="20"/>
        </w:rPr>
        <w:t>:</w:t>
      </w:r>
      <w:r w:rsidRPr="00D87BDA">
        <w:rPr>
          <w:rFonts w:ascii="Arial" w:hAnsi="Arial" w:cs="Arial"/>
          <w:sz w:val="20"/>
        </w:rPr>
        <w:t xml:space="preserve"> </w:t>
      </w:r>
      <w:r>
        <w:rPr>
          <w:rFonts w:ascii="Arial" w:hAnsi="Arial" w:cs="Arial"/>
          <w:b w:val="0"/>
          <w:sz w:val="20"/>
        </w:rPr>
        <w:t>Agency</w:t>
      </w:r>
      <w:r w:rsidR="00FC2A9B">
        <w:rPr>
          <w:rFonts w:ascii="Arial" w:hAnsi="Arial" w:cs="Arial"/>
          <w:b w:val="0"/>
          <w:sz w:val="20"/>
        </w:rPr>
        <w:t xml:space="preserve"> </w:t>
      </w:r>
      <w:proofErr w:type="gramStart"/>
      <w:r w:rsidR="00FC2A9B">
        <w:rPr>
          <w:rFonts w:ascii="Arial" w:hAnsi="Arial" w:cs="Arial"/>
          <w:b w:val="0"/>
          <w:sz w:val="20"/>
        </w:rPr>
        <w:t>who</w:t>
      </w:r>
      <w:r w:rsidRPr="00D87BDA">
        <w:rPr>
          <w:rFonts w:ascii="Arial" w:hAnsi="Arial" w:cs="Arial"/>
          <w:b w:val="0"/>
          <w:sz w:val="20"/>
        </w:rPr>
        <w:t>s</w:t>
      </w:r>
      <w:r w:rsidR="00FC2A9B">
        <w:rPr>
          <w:rFonts w:ascii="Arial" w:hAnsi="Arial" w:cs="Arial"/>
          <w:b w:val="0"/>
          <w:sz w:val="20"/>
        </w:rPr>
        <w:t>e</w:t>
      </w:r>
      <w:proofErr w:type="gramEnd"/>
      <w:r w:rsidRPr="00D87BDA">
        <w:rPr>
          <w:rFonts w:ascii="Arial" w:hAnsi="Arial" w:cs="Arial"/>
          <w:b w:val="0"/>
          <w:sz w:val="20"/>
        </w:rPr>
        <w:t xml:space="preserv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555C771C" w14:textId="77777777" w:rsidR="00B734C5" w:rsidRDefault="00025871" w:rsidP="00A11874">
      <w:pPr>
        <w:tabs>
          <w:tab w:val="left" w:pos="-720"/>
        </w:tabs>
        <w:spacing w:before="120" w:after="120"/>
        <w:ind w:left="360"/>
        <w:jc w:val="both"/>
        <w:rPr>
          <w:rFonts w:ascii="Arial" w:hAnsi="Arial" w:cs="Arial"/>
          <w:b w:val="0"/>
          <w:sz w:val="20"/>
        </w:rPr>
      </w:pPr>
      <w:r>
        <w:rPr>
          <w:rFonts w:ascii="Arial" w:hAnsi="Arial" w:cs="Arial"/>
          <w:sz w:val="20"/>
        </w:rPr>
        <w:t>Highly Impacted Communities:</w:t>
      </w:r>
      <w:r>
        <w:rPr>
          <w:rFonts w:ascii="Arial" w:hAnsi="Arial" w:cs="Arial"/>
          <w:b w:val="0"/>
          <w:sz w:val="20"/>
        </w:rPr>
        <w:t xml:space="preserve"> </w:t>
      </w:r>
      <w:r w:rsidRPr="00025871">
        <w:rPr>
          <w:rFonts w:ascii="Arial" w:hAnsi="Arial" w:cs="Arial"/>
          <w:b w:val="0"/>
          <w:sz w:val="20"/>
        </w:rPr>
        <w:t>The Department of Health designates as a highly impacted community any census tract with a 9 or 10 overall rank on the Environmental Health Disparities (EHD) map, or any census tract with tribal lands.</w:t>
      </w:r>
      <w:r>
        <w:rPr>
          <w:rFonts w:ascii="Arial" w:hAnsi="Arial" w:cs="Arial"/>
          <w:b w:val="0"/>
          <w:sz w:val="20"/>
        </w:rPr>
        <w:t xml:space="preserve"> </w:t>
      </w:r>
      <w:r w:rsidR="00B734C5">
        <w:rPr>
          <w:rFonts w:ascii="Arial" w:hAnsi="Arial" w:cs="Arial"/>
          <w:b w:val="0"/>
          <w:sz w:val="20"/>
        </w:rPr>
        <w:t>To determine whether projects are in designated census tract, agencies may use the EHD map or the Highly Impacted Communities Data Table as described in these instructions:</w:t>
      </w:r>
    </w:p>
    <w:p w14:paraId="3F2D30A9" w14:textId="143C6DD4" w:rsidR="00025871" w:rsidRDefault="00BA5029" w:rsidP="00A11874">
      <w:pPr>
        <w:tabs>
          <w:tab w:val="left" w:pos="-720"/>
        </w:tabs>
        <w:spacing w:before="120" w:after="120"/>
        <w:ind w:left="360"/>
        <w:jc w:val="both"/>
        <w:rPr>
          <w:rFonts w:ascii="Arial" w:hAnsi="Arial" w:cs="Arial"/>
          <w:b w:val="0"/>
          <w:sz w:val="20"/>
        </w:rPr>
      </w:pPr>
      <w:hyperlink r:id="rId12" w:history="1">
        <w:r w:rsidR="00B734C5" w:rsidRPr="004A6FC0">
          <w:rPr>
            <w:rStyle w:val="Hyperlink"/>
            <w:rFonts w:ascii="Arial" w:hAnsi="Arial" w:cs="Arial"/>
            <w:b w:val="0"/>
            <w:sz w:val="20"/>
          </w:rPr>
          <w:t>https://www.doh.wa.gov/DataandStatisticalReports/WashingtonTrackingNetworkWTN/ClimateProjections/CleanEnergyTransformationAct/CETAUtilityInstructions</w:t>
        </w:r>
      </w:hyperlink>
      <w:r w:rsidR="00B734C5">
        <w:rPr>
          <w:rFonts w:ascii="Arial" w:hAnsi="Arial" w:cs="Arial"/>
          <w:b w:val="0"/>
          <w:sz w:val="20"/>
        </w:rPr>
        <w:t xml:space="preserve"> </w:t>
      </w:r>
    </w:p>
    <w:p w14:paraId="2C53163A" w14:textId="5D0A451E" w:rsidR="005E3B70" w:rsidRPr="00D87BDA" w:rsidRDefault="0029226B" w:rsidP="00A11874">
      <w:pPr>
        <w:tabs>
          <w:tab w:val="left" w:pos="-720"/>
        </w:tabs>
        <w:spacing w:before="120" w:after="120"/>
        <w:ind w:left="360"/>
        <w:jc w:val="both"/>
        <w:rPr>
          <w:rFonts w:ascii="Arial" w:hAnsi="Arial" w:cs="Arial"/>
          <w:b w:val="0"/>
          <w:sz w:val="20"/>
        </w:rPr>
      </w:pPr>
      <w:r>
        <w:rPr>
          <w:rFonts w:ascii="Arial" w:hAnsi="Arial" w:cs="Arial"/>
          <w:sz w:val="20"/>
        </w:rPr>
        <w:t xml:space="preserve">Request for </w:t>
      </w:r>
      <w:r w:rsidR="00CE02E0">
        <w:rPr>
          <w:rFonts w:ascii="Arial" w:hAnsi="Arial" w:cs="Arial"/>
          <w:sz w:val="20"/>
        </w:rPr>
        <w:t>Application</w:t>
      </w:r>
      <w:r>
        <w:rPr>
          <w:rFonts w:ascii="Arial" w:hAnsi="Arial" w:cs="Arial"/>
          <w:sz w:val="20"/>
        </w:rPr>
        <w:t>s (</w:t>
      </w:r>
      <w:r w:rsidR="00CE02E0">
        <w:rPr>
          <w:rFonts w:ascii="Arial" w:hAnsi="Arial" w:cs="Arial"/>
          <w:sz w:val="20"/>
        </w:rPr>
        <w:t>RFA</w:t>
      </w:r>
      <w:r>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need is identified but no specific method to achieve it has been chosen. The purpose of an </w:t>
      </w:r>
      <w:r w:rsidR="00CE02E0">
        <w:rPr>
          <w:rFonts w:ascii="Arial" w:hAnsi="Arial" w:cs="Arial"/>
          <w:b w:val="0"/>
          <w:sz w:val="20"/>
        </w:rPr>
        <w:t>RFA</w:t>
      </w:r>
      <w:r w:rsidR="005E3B70" w:rsidRPr="00D87BDA">
        <w:rPr>
          <w:rFonts w:ascii="Arial" w:hAnsi="Arial" w:cs="Arial"/>
          <w:b w:val="0"/>
          <w:sz w:val="20"/>
        </w:rPr>
        <w:t xml:space="preserve"> is to permit the </w:t>
      </w:r>
      <w:r w:rsidR="00A33289">
        <w:rPr>
          <w:rFonts w:ascii="Arial" w:hAnsi="Arial" w:cs="Arial"/>
          <w:b w:val="0"/>
          <w:sz w:val="20"/>
        </w:rPr>
        <w:t>applicant</w:t>
      </w:r>
      <w:r w:rsidR="005E3B70" w:rsidRPr="00D87BDA">
        <w:rPr>
          <w:rFonts w:ascii="Arial" w:hAnsi="Arial" w:cs="Arial"/>
          <w:b w:val="0"/>
          <w:sz w:val="20"/>
        </w:rPr>
        <w:t xml:space="preserve"> community to suggest various approaches to meet the need.</w:t>
      </w:r>
    </w:p>
    <w:p w14:paraId="2C53163C" w14:textId="77777777" w:rsidR="005E3B70" w:rsidRPr="00D87BDA" w:rsidRDefault="005E3B70" w:rsidP="00A11874">
      <w:pPr>
        <w:pStyle w:val="Heading2"/>
      </w:pPr>
      <w:bookmarkStart w:id="10" w:name="_Toc83112657"/>
      <w:r w:rsidRPr="00D87BDA">
        <w:t>ADA</w:t>
      </w:r>
      <w:bookmarkEnd w:id="10"/>
    </w:p>
    <w:p w14:paraId="2C53163E" w14:textId="5A22AF2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A33289">
        <w:rPr>
          <w:rFonts w:cs="Arial"/>
        </w:rPr>
        <w:t>Applicants</w:t>
      </w:r>
      <w:r w:rsidRPr="00D87BDA">
        <w:rPr>
          <w:rFonts w:cs="Arial"/>
        </w:rPr>
        <w:t xml:space="preserve"> may contact the </w:t>
      </w:r>
      <w:r w:rsidR="00CE02E0">
        <w:rPr>
          <w:rFonts w:cs="Arial"/>
        </w:rPr>
        <w:t>RFA</w:t>
      </w:r>
      <w:r w:rsidRPr="00D87BDA">
        <w:rPr>
          <w:rFonts w:cs="Arial"/>
        </w:rPr>
        <w:t xml:space="preserve"> Coordinator to receive this Request for </w:t>
      </w:r>
      <w:r w:rsidR="00CE02E0">
        <w:rPr>
          <w:rFonts w:cs="Arial"/>
        </w:rPr>
        <w:t>Application</w:t>
      </w:r>
      <w:r w:rsidRPr="00D87BDA">
        <w:rPr>
          <w:rFonts w:cs="Arial"/>
        </w:rPr>
        <w:t>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C9C01DD" w:rsidR="005E3B70" w:rsidRPr="00C966CA" w:rsidRDefault="005E3B70" w:rsidP="00A11874">
      <w:pPr>
        <w:pStyle w:val="Heading1"/>
      </w:pPr>
      <w:bookmarkStart w:id="11" w:name="_Toc83112658"/>
      <w:r w:rsidRPr="00C966CA">
        <w:lastRenderedPageBreak/>
        <w:t xml:space="preserve">GENERAL INFORMATION FOR </w:t>
      </w:r>
      <w:r w:rsidR="00A33289">
        <w:t>APPLICANTS</w:t>
      </w:r>
      <w:bookmarkEnd w:id="11"/>
    </w:p>
    <w:p w14:paraId="2C531642" w14:textId="56B08F52" w:rsidR="005E3B70" w:rsidRDefault="00CE02E0" w:rsidP="00A11874">
      <w:pPr>
        <w:pStyle w:val="Heading2"/>
      </w:pPr>
      <w:bookmarkStart w:id="12" w:name="_RFA_COORDINATOR"/>
      <w:bookmarkStart w:id="13" w:name="_Toc83112659"/>
      <w:bookmarkEnd w:id="12"/>
      <w:r>
        <w:t>RFA</w:t>
      </w:r>
      <w:r w:rsidR="005E3B70">
        <w:t xml:space="preserve"> COORDINATOR</w:t>
      </w:r>
      <w:bookmarkEnd w:id="13"/>
    </w:p>
    <w:p w14:paraId="2C531644" w14:textId="4A4A8BD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CE02E0">
        <w:t>RFA</w:t>
      </w:r>
      <w:r>
        <w:t xml:space="preserve"> Coordinator is the sole point of contact in COMMERCE for this procurement. All communication between the </w:t>
      </w:r>
      <w:r w:rsidR="00A33289">
        <w:t>Applicant</w:t>
      </w:r>
      <w:r>
        <w:t xml:space="preserve"> and COMMERCE upon release of this </w:t>
      </w:r>
      <w:r w:rsidR="00CE02E0">
        <w:t>RFA</w:t>
      </w:r>
      <w:r>
        <w:t xml:space="preserve"> shall be with the </w:t>
      </w:r>
      <w:r w:rsidR="00CE02E0">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015ACA4A" w:rsidR="005E3B70" w:rsidRPr="004441E5" w:rsidRDefault="00883B4B"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Jill Eikenhorst, Program Manager</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22B743CE" w:rsidR="005E3B70" w:rsidRPr="004441E5" w:rsidRDefault="00BA5029"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3" w:history="1">
              <w:r w:rsidR="00D547E5" w:rsidRPr="005564A8">
                <w:rPr>
                  <w:rStyle w:val="Hyperlink"/>
                  <w:rFonts w:ascii="Arial" w:hAnsi="Arial" w:cs="Arial"/>
                  <w:b w:val="0"/>
                  <w:sz w:val="20"/>
                </w:rPr>
                <w:t>energyretrofits@commerce.wa.gov</w:t>
              </w:r>
            </w:hyperlink>
            <w:r w:rsidR="00D547E5">
              <w:rPr>
                <w:rFonts w:ascii="Arial" w:hAnsi="Arial" w:cs="Arial"/>
                <w:b w:val="0"/>
                <w:sz w:val="20"/>
              </w:rPr>
              <w:t xml:space="preserve"> </w:t>
            </w:r>
          </w:p>
        </w:tc>
      </w:tr>
      <w:tr w:rsidR="005E3B70" w:rsidRPr="004441E5" w14:paraId="2C53164F" w14:textId="77777777" w:rsidTr="00023590">
        <w:tc>
          <w:tcPr>
            <w:tcW w:w="1980" w:type="dxa"/>
          </w:tcPr>
          <w:p w14:paraId="2C53164C"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03141D28" w14:textId="77777777" w:rsidR="00D547E5" w:rsidRPr="00D547E5" w:rsidRDefault="00D547E5" w:rsidP="00D547E5">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547E5">
              <w:rPr>
                <w:rFonts w:ascii="Arial" w:hAnsi="Arial" w:cs="Arial"/>
                <w:b w:val="0"/>
                <w:sz w:val="20"/>
              </w:rPr>
              <w:t>1011 Plum Street SE</w:t>
            </w:r>
          </w:p>
          <w:p w14:paraId="35AF4473" w14:textId="77777777" w:rsidR="00D547E5" w:rsidRPr="00D547E5" w:rsidRDefault="00D547E5" w:rsidP="00D547E5">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547E5">
              <w:rPr>
                <w:rFonts w:ascii="Arial" w:hAnsi="Arial" w:cs="Arial"/>
                <w:b w:val="0"/>
                <w:sz w:val="20"/>
              </w:rPr>
              <w:t>P.O. Box 42525</w:t>
            </w:r>
          </w:p>
          <w:p w14:paraId="2C53164E" w14:textId="42B4CFE5" w:rsidR="00D547E5" w:rsidRPr="004441E5" w:rsidRDefault="00D547E5" w:rsidP="00D547E5">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547E5">
              <w:rPr>
                <w:rFonts w:ascii="Arial" w:hAnsi="Arial" w:cs="Arial"/>
                <w:b w:val="0"/>
                <w:sz w:val="20"/>
              </w:rPr>
              <w:t>Olympia, WA 98504-2525</w:t>
            </w:r>
          </w:p>
        </w:tc>
      </w:tr>
      <w:tr w:rsidR="005E3B70" w:rsidRPr="004441E5" w14:paraId="2C531656" w14:textId="77777777" w:rsidTr="00023590">
        <w:tc>
          <w:tcPr>
            <w:tcW w:w="1980" w:type="dxa"/>
          </w:tcPr>
          <w:p w14:paraId="2C531654"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6B3CDBA" w:rsidR="005E3B70" w:rsidRPr="004441E5" w:rsidRDefault="00883B4B"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360-522-0000</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6A094055"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A33289">
        <w:t>Applicants</w:t>
      </w:r>
      <w:r>
        <w:t xml:space="preserve"> are to rely on written statements issued by the </w:t>
      </w:r>
      <w:r w:rsidR="00CE02E0">
        <w:t>RFA</w:t>
      </w:r>
      <w:r>
        <w:t xml:space="preserve"> Coordinator. </w:t>
      </w:r>
      <w:r w:rsidRPr="00FE2D9D">
        <w:rPr>
          <w:i/>
        </w:rPr>
        <w:t xml:space="preserve">Communication </w:t>
      </w:r>
      <w:r w:rsidR="00873AAC">
        <w:rPr>
          <w:i/>
        </w:rPr>
        <w:t xml:space="preserve">about this RFA </w:t>
      </w:r>
      <w:r w:rsidRPr="00FE2D9D">
        <w:rPr>
          <w:i/>
        </w:rPr>
        <w:t xml:space="preserve">directed to parties other than the </w:t>
      </w:r>
      <w:r w:rsidR="00CE02E0">
        <w:rPr>
          <w:i/>
        </w:rPr>
        <w:t>RFA</w:t>
      </w:r>
      <w:r w:rsidRPr="00FE2D9D">
        <w:rPr>
          <w:i/>
        </w:rPr>
        <w:t xml:space="preserve"> Coordinator may result in disqualification of the </w:t>
      </w:r>
      <w:r w:rsidR="00A33289">
        <w:rPr>
          <w:i/>
        </w:rPr>
        <w:t>Applicant</w:t>
      </w:r>
      <w:r w:rsidRPr="00FE2D9D">
        <w:rPr>
          <w:i/>
        </w:rPr>
        <w:t>.</w:t>
      </w:r>
    </w:p>
    <w:p w14:paraId="2C53165E" w14:textId="1B62491D" w:rsidR="005E3B70" w:rsidRDefault="005E3B70" w:rsidP="00A11874">
      <w:pPr>
        <w:pStyle w:val="Heading2"/>
      </w:pPr>
      <w:bookmarkStart w:id="14" w:name="_ESTIMATED_SCHEDULE_OF"/>
      <w:bookmarkStart w:id="15" w:name="_Toc83112660"/>
      <w:bookmarkEnd w:id="14"/>
      <w:r>
        <w:t>ESTIMATED SCHEDULE OF PROCUREMENT ACTIVITIES</w:t>
      </w:r>
      <w:bookmarkEnd w:id="15"/>
    </w:p>
    <w:p w14:paraId="249BA8B1" w14:textId="432DDF9B" w:rsidR="00D547E5" w:rsidRDefault="00D547E5" w:rsidP="00D547E5">
      <w:pPr>
        <w:tabs>
          <w:tab w:val="left" w:pos="-720"/>
          <w:tab w:val="left" w:pos="990"/>
        </w:tabs>
        <w:spacing w:before="120"/>
        <w:ind w:left="360"/>
        <w:jc w:val="both"/>
        <w:rPr>
          <w:rFonts w:ascii="Arial" w:hAnsi="Arial"/>
          <w:b w:val="0"/>
          <w:sz w:val="20"/>
        </w:rPr>
      </w:pPr>
      <w:r>
        <w:rPr>
          <w:rFonts w:ascii="Arial" w:hAnsi="Arial"/>
          <w:b w:val="0"/>
          <w:sz w:val="20"/>
        </w:rPr>
        <w:t>Applications will be accepted until all funding is awarded.</w:t>
      </w:r>
    </w:p>
    <w:p w14:paraId="033C1327" w14:textId="55E8953B" w:rsidR="00D547E5" w:rsidRPr="00FD2F8D" w:rsidRDefault="00FD2F8D" w:rsidP="00D547E5">
      <w:pPr>
        <w:tabs>
          <w:tab w:val="left" w:pos="-720"/>
          <w:tab w:val="left" w:pos="990"/>
        </w:tabs>
        <w:spacing w:before="120"/>
        <w:ind w:left="360"/>
        <w:jc w:val="both"/>
        <w:rPr>
          <w:rFonts w:ascii="Arial" w:hAnsi="Arial"/>
          <w:sz w:val="20"/>
        </w:rPr>
      </w:pPr>
      <w:r w:rsidRPr="00FD2F8D">
        <w:rPr>
          <w:rFonts w:ascii="Arial" w:hAnsi="Arial"/>
          <w:sz w:val="20"/>
        </w:rPr>
        <w:t>Group</w:t>
      </w:r>
      <w:r w:rsidR="00D547E5" w:rsidRPr="00FD2F8D">
        <w:rPr>
          <w:rFonts w:ascii="Arial" w:hAnsi="Arial"/>
          <w:sz w:val="20"/>
        </w:rPr>
        <w:t xml:space="preserve"> 1: Emergency </w:t>
      </w:r>
      <w:r>
        <w:rPr>
          <w:rFonts w:ascii="Arial" w:hAnsi="Arial"/>
          <w:sz w:val="20"/>
        </w:rPr>
        <w:t>Repair P</w:t>
      </w:r>
      <w:r w:rsidR="00D547E5" w:rsidRPr="00FD2F8D">
        <w:rPr>
          <w:rFonts w:ascii="Arial" w:hAnsi="Arial"/>
          <w:sz w:val="20"/>
        </w:rPr>
        <w:t>rojects</w:t>
      </w:r>
    </w:p>
    <w:p w14:paraId="2B37E9C5" w14:textId="799F8C7D" w:rsidR="00FD2F8D" w:rsidRDefault="00D547E5" w:rsidP="00D547E5">
      <w:pPr>
        <w:tabs>
          <w:tab w:val="left" w:pos="-720"/>
          <w:tab w:val="left" w:pos="990"/>
        </w:tabs>
        <w:spacing w:before="120"/>
        <w:ind w:left="360"/>
        <w:jc w:val="both"/>
        <w:rPr>
          <w:rFonts w:ascii="Arial" w:hAnsi="Arial"/>
          <w:b w:val="0"/>
          <w:sz w:val="20"/>
        </w:rPr>
      </w:pPr>
      <w:r>
        <w:rPr>
          <w:rFonts w:ascii="Arial" w:hAnsi="Arial"/>
          <w:b w:val="0"/>
          <w:sz w:val="20"/>
        </w:rPr>
        <w:t xml:space="preserve">Projects which receive funding from OFM’s Emergency Repair program may submit a Phase I application at any time. </w:t>
      </w:r>
      <w:r w:rsidR="008F5E81">
        <w:rPr>
          <w:rFonts w:ascii="Arial" w:hAnsi="Arial"/>
          <w:b w:val="0"/>
          <w:sz w:val="20"/>
        </w:rPr>
        <w:t>Commerce expects to review Phase I Emergency Repair applications in two business days. Projects which meet minimum criteria will be invited to submit a Phase II Application, which Commerce expects to review in 5 business days.</w:t>
      </w:r>
    </w:p>
    <w:p w14:paraId="3DDC8B0E" w14:textId="6C87A7A9" w:rsidR="00D547E5" w:rsidRDefault="008F5E81" w:rsidP="00D547E5">
      <w:pPr>
        <w:tabs>
          <w:tab w:val="left" w:pos="-720"/>
          <w:tab w:val="left" w:pos="990"/>
        </w:tabs>
        <w:spacing w:before="120"/>
        <w:ind w:left="360"/>
        <w:jc w:val="both"/>
        <w:rPr>
          <w:rFonts w:ascii="Arial" w:hAnsi="Arial"/>
          <w:b w:val="0"/>
          <w:sz w:val="20"/>
        </w:rPr>
      </w:pPr>
      <w:r>
        <w:rPr>
          <w:rFonts w:ascii="Arial" w:hAnsi="Arial"/>
          <w:b w:val="0"/>
          <w:sz w:val="20"/>
        </w:rPr>
        <w:t xml:space="preserve"> </w:t>
      </w:r>
    </w:p>
    <w:tbl>
      <w:tblPr>
        <w:tblStyle w:val="TableGrid"/>
        <w:tblW w:w="0" w:type="auto"/>
        <w:tblInd w:w="360" w:type="dxa"/>
        <w:tblLook w:val="04A0" w:firstRow="1" w:lastRow="0" w:firstColumn="1" w:lastColumn="0" w:noHBand="0" w:noVBand="1"/>
      </w:tblPr>
      <w:tblGrid>
        <w:gridCol w:w="5305"/>
        <w:gridCol w:w="3685"/>
      </w:tblGrid>
      <w:tr w:rsidR="00883B4B" w14:paraId="69963916" w14:textId="77777777" w:rsidTr="008F5E81">
        <w:tc>
          <w:tcPr>
            <w:tcW w:w="5305" w:type="dxa"/>
          </w:tcPr>
          <w:p w14:paraId="300E8FAE" w14:textId="5121A3E8" w:rsidR="00883B4B" w:rsidRDefault="00883B4B" w:rsidP="00D547E5">
            <w:pPr>
              <w:tabs>
                <w:tab w:val="left" w:pos="-720"/>
                <w:tab w:val="left" w:pos="990"/>
              </w:tabs>
              <w:spacing w:before="120"/>
              <w:jc w:val="both"/>
              <w:rPr>
                <w:rFonts w:ascii="Arial" w:hAnsi="Arial"/>
                <w:b w:val="0"/>
                <w:sz w:val="20"/>
              </w:rPr>
            </w:pPr>
            <w:r>
              <w:rPr>
                <w:rFonts w:ascii="Arial" w:hAnsi="Arial"/>
                <w:b w:val="0"/>
                <w:sz w:val="20"/>
              </w:rPr>
              <w:t>Question &amp; answer period</w:t>
            </w:r>
          </w:p>
        </w:tc>
        <w:tc>
          <w:tcPr>
            <w:tcW w:w="3685" w:type="dxa"/>
          </w:tcPr>
          <w:p w14:paraId="39AAD410" w14:textId="0DDC9828" w:rsidR="00883B4B" w:rsidRDefault="00883B4B" w:rsidP="00D547E5">
            <w:pPr>
              <w:tabs>
                <w:tab w:val="left" w:pos="-720"/>
                <w:tab w:val="left" w:pos="990"/>
              </w:tabs>
              <w:spacing w:before="120"/>
              <w:jc w:val="both"/>
              <w:rPr>
                <w:rFonts w:ascii="Arial" w:hAnsi="Arial"/>
                <w:b w:val="0"/>
                <w:sz w:val="20"/>
              </w:rPr>
            </w:pPr>
            <w:r>
              <w:rPr>
                <w:rFonts w:ascii="Arial" w:hAnsi="Arial"/>
                <w:b w:val="0"/>
                <w:sz w:val="20"/>
              </w:rPr>
              <w:t>Questions about emergency repair projects may be submitted in writing any time while funds are available</w:t>
            </w:r>
          </w:p>
        </w:tc>
      </w:tr>
      <w:tr w:rsidR="00883B4B" w14:paraId="379FB985" w14:textId="77777777" w:rsidTr="008F5E81">
        <w:tc>
          <w:tcPr>
            <w:tcW w:w="5305" w:type="dxa"/>
          </w:tcPr>
          <w:p w14:paraId="70B93589" w14:textId="32D9E35B" w:rsidR="00883B4B" w:rsidRDefault="00883B4B" w:rsidP="00D547E5">
            <w:pPr>
              <w:tabs>
                <w:tab w:val="left" w:pos="-720"/>
                <w:tab w:val="left" w:pos="990"/>
              </w:tabs>
              <w:spacing w:before="120"/>
              <w:jc w:val="both"/>
              <w:rPr>
                <w:rFonts w:ascii="Arial" w:hAnsi="Arial"/>
                <w:b w:val="0"/>
                <w:sz w:val="20"/>
              </w:rPr>
            </w:pPr>
            <w:r>
              <w:rPr>
                <w:rFonts w:ascii="Arial" w:hAnsi="Arial"/>
                <w:b w:val="0"/>
                <w:sz w:val="20"/>
              </w:rPr>
              <w:t>Answers to Q&amp;A posted no later than</w:t>
            </w:r>
          </w:p>
        </w:tc>
        <w:tc>
          <w:tcPr>
            <w:tcW w:w="3685" w:type="dxa"/>
          </w:tcPr>
          <w:p w14:paraId="0C47C00F" w14:textId="67EE4523" w:rsidR="00883B4B" w:rsidRDefault="00883B4B" w:rsidP="00D547E5">
            <w:pPr>
              <w:tabs>
                <w:tab w:val="left" w:pos="-720"/>
                <w:tab w:val="left" w:pos="990"/>
              </w:tabs>
              <w:spacing w:before="120"/>
              <w:jc w:val="both"/>
              <w:rPr>
                <w:rFonts w:ascii="Arial" w:hAnsi="Arial"/>
                <w:b w:val="0"/>
                <w:sz w:val="20"/>
              </w:rPr>
            </w:pPr>
            <w:r>
              <w:rPr>
                <w:rFonts w:ascii="Arial" w:hAnsi="Arial"/>
                <w:b w:val="0"/>
                <w:sz w:val="20"/>
              </w:rPr>
              <w:t>Commerce will attempt to answer all questions within 2 business days.</w:t>
            </w:r>
            <w:r w:rsidR="00542654">
              <w:rPr>
                <w:rFonts w:ascii="Arial" w:hAnsi="Arial"/>
                <w:b w:val="0"/>
                <w:sz w:val="20"/>
              </w:rPr>
              <w:t>*</w:t>
            </w:r>
          </w:p>
        </w:tc>
      </w:tr>
      <w:tr w:rsidR="008F5E81" w14:paraId="442C40A9" w14:textId="77777777" w:rsidTr="008F5E81">
        <w:tc>
          <w:tcPr>
            <w:tcW w:w="5305" w:type="dxa"/>
          </w:tcPr>
          <w:p w14:paraId="3AF00DE9" w14:textId="154DE62D"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Phase I Application Submitted by Applicant</w:t>
            </w:r>
          </w:p>
        </w:tc>
        <w:tc>
          <w:tcPr>
            <w:tcW w:w="3685" w:type="dxa"/>
          </w:tcPr>
          <w:p w14:paraId="265273AB" w14:textId="4C2EA556"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Anytime while funds are available</w:t>
            </w:r>
          </w:p>
        </w:tc>
      </w:tr>
      <w:tr w:rsidR="008F5E81" w14:paraId="435B6FAB" w14:textId="77777777" w:rsidTr="008F5E81">
        <w:tc>
          <w:tcPr>
            <w:tcW w:w="5305" w:type="dxa"/>
          </w:tcPr>
          <w:p w14:paraId="70B96F8E" w14:textId="710CA17D" w:rsidR="008F5E81" w:rsidRDefault="008F5E81" w:rsidP="008F5E81">
            <w:pPr>
              <w:tabs>
                <w:tab w:val="left" w:pos="-720"/>
                <w:tab w:val="left" w:pos="990"/>
              </w:tabs>
              <w:spacing w:before="120"/>
              <w:jc w:val="both"/>
              <w:rPr>
                <w:rFonts w:ascii="Arial" w:hAnsi="Arial"/>
                <w:b w:val="0"/>
                <w:sz w:val="20"/>
              </w:rPr>
            </w:pPr>
            <w:r>
              <w:rPr>
                <w:rFonts w:ascii="Arial" w:hAnsi="Arial"/>
                <w:b w:val="0"/>
                <w:sz w:val="20"/>
              </w:rPr>
              <w:t>Phase I Decision and Invitation for Phase II, if successful</w:t>
            </w:r>
          </w:p>
        </w:tc>
        <w:tc>
          <w:tcPr>
            <w:tcW w:w="3685" w:type="dxa"/>
          </w:tcPr>
          <w:p w14:paraId="14F98476" w14:textId="3E019D69"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Within 2 business days</w:t>
            </w:r>
          </w:p>
        </w:tc>
      </w:tr>
      <w:tr w:rsidR="008F5E81" w14:paraId="27B48FDB" w14:textId="77777777" w:rsidTr="008F5E81">
        <w:tc>
          <w:tcPr>
            <w:tcW w:w="5305" w:type="dxa"/>
          </w:tcPr>
          <w:p w14:paraId="25D7D3EE" w14:textId="2DD6D0F0"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Phase II Application Submitted by Applicant</w:t>
            </w:r>
          </w:p>
        </w:tc>
        <w:tc>
          <w:tcPr>
            <w:tcW w:w="3685" w:type="dxa"/>
          </w:tcPr>
          <w:p w14:paraId="63EA1F03" w14:textId="14A2E05E"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Any time after invitation</w:t>
            </w:r>
          </w:p>
        </w:tc>
      </w:tr>
      <w:tr w:rsidR="008F5E81" w14:paraId="7303AB0B" w14:textId="77777777" w:rsidTr="008F5E81">
        <w:tc>
          <w:tcPr>
            <w:tcW w:w="5305" w:type="dxa"/>
          </w:tcPr>
          <w:p w14:paraId="54FF8F43" w14:textId="26B378A1"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Phase II Decision and Award Announcement</w:t>
            </w:r>
          </w:p>
        </w:tc>
        <w:tc>
          <w:tcPr>
            <w:tcW w:w="3685" w:type="dxa"/>
          </w:tcPr>
          <w:p w14:paraId="6B27DAD9" w14:textId="18EFB681"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Within 5 business days</w:t>
            </w:r>
          </w:p>
        </w:tc>
      </w:tr>
      <w:tr w:rsidR="00FD2F8D" w14:paraId="490719C6" w14:textId="77777777" w:rsidTr="008F5E81">
        <w:tc>
          <w:tcPr>
            <w:tcW w:w="5305" w:type="dxa"/>
          </w:tcPr>
          <w:p w14:paraId="2315449B" w14:textId="2613307D" w:rsidR="00FD2F8D" w:rsidRDefault="00FD2F8D" w:rsidP="00D547E5">
            <w:pPr>
              <w:tabs>
                <w:tab w:val="left" w:pos="-720"/>
                <w:tab w:val="left" w:pos="990"/>
              </w:tabs>
              <w:spacing w:before="120"/>
              <w:jc w:val="both"/>
              <w:rPr>
                <w:rFonts w:ascii="Arial" w:hAnsi="Arial"/>
                <w:b w:val="0"/>
                <w:sz w:val="20"/>
              </w:rPr>
            </w:pPr>
            <w:r w:rsidRPr="00FD2F8D">
              <w:rPr>
                <w:rFonts w:ascii="Arial" w:hAnsi="Arial"/>
                <w:b w:val="0"/>
                <w:sz w:val="20"/>
              </w:rPr>
              <w:t>Hold debriefing conferences (if requested)</w:t>
            </w:r>
          </w:p>
        </w:tc>
        <w:tc>
          <w:tcPr>
            <w:tcW w:w="3685" w:type="dxa"/>
          </w:tcPr>
          <w:p w14:paraId="01F5AD54" w14:textId="4485C47F" w:rsidR="00FD2F8D" w:rsidRDefault="00FD2F8D" w:rsidP="00D547E5">
            <w:pPr>
              <w:tabs>
                <w:tab w:val="left" w:pos="-720"/>
                <w:tab w:val="left" w:pos="990"/>
              </w:tabs>
              <w:spacing w:before="120"/>
              <w:jc w:val="both"/>
              <w:rPr>
                <w:rFonts w:ascii="Arial" w:hAnsi="Arial"/>
                <w:b w:val="0"/>
                <w:sz w:val="20"/>
              </w:rPr>
            </w:pPr>
            <w:r>
              <w:rPr>
                <w:rFonts w:ascii="Arial" w:hAnsi="Arial"/>
                <w:b w:val="0"/>
                <w:sz w:val="20"/>
              </w:rPr>
              <w:t>Within 10 business days</w:t>
            </w:r>
          </w:p>
        </w:tc>
      </w:tr>
    </w:tbl>
    <w:p w14:paraId="66CBBA64" w14:textId="1332EC3E" w:rsidR="00FD2F8D" w:rsidRDefault="00542654" w:rsidP="00D547E5">
      <w:pPr>
        <w:tabs>
          <w:tab w:val="left" w:pos="-720"/>
          <w:tab w:val="left" w:pos="990"/>
        </w:tabs>
        <w:spacing w:before="120"/>
        <w:ind w:left="360"/>
        <w:jc w:val="both"/>
        <w:rPr>
          <w:rFonts w:ascii="Arial" w:hAnsi="Arial"/>
          <w:b w:val="0"/>
          <w:sz w:val="20"/>
        </w:rPr>
      </w:pPr>
      <w:r>
        <w:rPr>
          <w:rFonts w:ascii="Arial" w:hAnsi="Arial"/>
          <w:b w:val="0"/>
          <w:sz w:val="20"/>
        </w:rPr>
        <w:t>*Questions regarding emergency repair projects must be clearly labeled “SPI Emergency Repair”</w:t>
      </w:r>
    </w:p>
    <w:p w14:paraId="2C53165F" w14:textId="741DA4F2" w:rsidR="005E3B70" w:rsidRPr="00FD2F8D" w:rsidRDefault="00FD2F8D" w:rsidP="00FD2F8D">
      <w:pPr>
        <w:tabs>
          <w:tab w:val="left" w:pos="-720"/>
          <w:tab w:val="left" w:pos="990"/>
        </w:tabs>
        <w:spacing w:before="120"/>
        <w:ind w:left="360"/>
        <w:jc w:val="both"/>
        <w:rPr>
          <w:rFonts w:ascii="Arial" w:hAnsi="Arial"/>
          <w:sz w:val="20"/>
        </w:rPr>
      </w:pPr>
      <w:r w:rsidRPr="00FD2F8D">
        <w:rPr>
          <w:rFonts w:ascii="Arial" w:hAnsi="Arial"/>
          <w:sz w:val="20"/>
        </w:rPr>
        <w:t xml:space="preserve">Group 2: Minor Works and Stand-Alone Projects Initial </w:t>
      </w:r>
      <w:r>
        <w:rPr>
          <w:rFonts w:ascii="Arial" w:hAnsi="Arial"/>
          <w:sz w:val="20"/>
        </w:rPr>
        <w:t>Group</w:t>
      </w:r>
    </w:p>
    <w:p w14:paraId="57A13016" w14:textId="548D514D" w:rsidR="00FD2F8D" w:rsidRDefault="00FD2F8D" w:rsidP="00FD2F8D">
      <w:pPr>
        <w:tabs>
          <w:tab w:val="left" w:pos="-720"/>
          <w:tab w:val="left" w:pos="990"/>
        </w:tabs>
        <w:spacing w:before="120"/>
        <w:ind w:left="360"/>
        <w:jc w:val="both"/>
        <w:rPr>
          <w:rFonts w:ascii="Arial" w:hAnsi="Arial"/>
          <w:b w:val="0"/>
          <w:sz w:val="20"/>
        </w:rPr>
      </w:pPr>
      <w:r>
        <w:rPr>
          <w:rFonts w:ascii="Arial" w:hAnsi="Arial"/>
          <w:b w:val="0"/>
          <w:sz w:val="20"/>
        </w:rPr>
        <w:t xml:space="preserve">Commerce will review applications received by the deadlines below as a group. Projects which are determined to meet minimum qualifications and evaluation criteria will be eligible for funding. If requests exceed available funding, Commerce will prioritize projects as discussed in </w:t>
      </w:r>
      <w:hyperlink w:anchor="_PHASE_II_EVALUATION" w:history="1">
        <w:r w:rsidR="00BC1DAA">
          <w:rPr>
            <w:rStyle w:val="Hyperlink"/>
            <w:rFonts w:ascii="Arial" w:hAnsi="Arial"/>
            <w:b w:val="0"/>
            <w:sz w:val="20"/>
          </w:rPr>
          <w:t>RFA SECTION 4.3 PHASE II EVALUATION</w:t>
        </w:r>
      </w:hyperlink>
      <w:r w:rsidR="00D00A07">
        <w:rPr>
          <w:rFonts w:ascii="Arial" w:hAnsi="Arial"/>
          <w:b w:val="0"/>
          <w:sz w:val="20"/>
        </w:rPr>
        <w:t>.</w:t>
      </w:r>
    </w:p>
    <w:p w14:paraId="4C74CB6B" w14:textId="77777777" w:rsidR="00BC1DAA" w:rsidRDefault="00BC1DAA" w:rsidP="00FD2F8D">
      <w:pPr>
        <w:tabs>
          <w:tab w:val="left" w:pos="-720"/>
          <w:tab w:val="left" w:pos="990"/>
        </w:tabs>
        <w:spacing w:before="120"/>
        <w:ind w:left="360"/>
        <w:jc w:val="both"/>
        <w:rPr>
          <w:rFonts w:ascii="Arial" w:hAnsi="Arial"/>
          <w:b w:val="0"/>
          <w:sz w:val="20"/>
        </w:rPr>
      </w:pPr>
    </w:p>
    <w:p w14:paraId="63B21F55" w14:textId="77777777" w:rsidR="00BC1DAA" w:rsidRPr="00FD2F8D" w:rsidRDefault="00BC1DAA" w:rsidP="00FD2F8D">
      <w:pPr>
        <w:tabs>
          <w:tab w:val="left" w:pos="-720"/>
          <w:tab w:val="left" w:pos="990"/>
        </w:tabs>
        <w:spacing w:before="120"/>
        <w:ind w:left="360"/>
        <w:jc w:val="both"/>
        <w:rPr>
          <w:rFonts w:ascii="Arial" w:hAnsi="Arial"/>
          <w:b w:val="0"/>
          <w:sz w:val="20"/>
        </w:rPr>
      </w:pPr>
    </w:p>
    <w:tbl>
      <w:tblPr>
        <w:tblW w:w="89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2430"/>
      </w:tblGrid>
      <w:tr w:rsidR="008F5E81" w14:paraId="2C531662" w14:textId="77777777" w:rsidTr="00FD2F8D">
        <w:tc>
          <w:tcPr>
            <w:tcW w:w="6503" w:type="dxa"/>
          </w:tcPr>
          <w:p w14:paraId="2C531660" w14:textId="55543F1E" w:rsidR="008F5E81" w:rsidRDefault="008F5E8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lastRenderedPageBreak/>
              <w:t>Issue Request for Applications</w:t>
            </w:r>
          </w:p>
        </w:tc>
        <w:tc>
          <w:tcPr>
            <w:tcW w:w="2430" w:type="dxa"/>
          </w:tcPr>
          <w:p w14:paraId="7B039D57" w14:textId="5E7EEAFD" w:rsidR="008F5E81" w:rsidRDefault="00A11874"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2</w:t>
            </w:r>
            <w:r w:rsidR="00F80240">
              <w:rPr>
                <w:rFonts w:ascii="Arial" w:hAnsi="Arial"/>
                <w:b w:val="0"/>
                <w:sz w:val="20"/>
              </w:rPr>
              <w:t>8</w:t>
            </w:r>
          </w:p>
        </w:tc>
      </w:tr>
      <w:tr w:rsidR="008F5E81" w14:paraId="5321FA26" w14:textId="77777777" w:rsidTr="00FD2F8D">
        <w:tc>
          <w:tcPr>
            <w:tcW w:w="6503" w:type="dxa"/>
          </w:tcPr>
          <w:p w14:paraId="6B9B37C2" w14:textId="7871E0BC"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Pre-Application Conference</w:t>
            </w:r>
          </w:p>
        </w:tc>
        <w:tc>
          <w:tcPr>
            <w:tcW w:w="2430" w:type="dxa"/>
          </w:tcPr>
          <w:p w14:paraId="369C2B04" w14:textId="343D08EE" w:rsidR="008F5E81"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October </w:t>
            </w:r>
            <w:r w:rsidR="000A27F1">
              <w:rPr>
                <w:rFonts w:ascii="Arial" w:hAnsi="Arial"/>
                <w:b w:val="0"/>
                <w:sz w:val="20"/>
              </w:rPr>
              <w:t>5</w:t>
            </w:r>
            <w:r w:rsidR="00BF6674">
              <w:rPr>
                <w:rFonts w:ascii="Arial" w:hAnsi="Arial"/>
                <w:b w:val="0"/>
                <w:sz w:val="20"/>
              </w:rPr>
              <w:t>, 1pm</w:t>
            </w:r>
          </w:p>
        </w:tc>
      </w:tr>
      <w:tr w:rsidR="008F5E81" w14:paraId="2C531665" w14:textId="77777777" w:rsidTr="00FD2F8D">
        <w:trPr>
          <w:trHeight w:val="467"/>
        </w:trPr>
        <w:tc>
          <w:tcPr>
            <w:tcW w:w="6503" w:type="dxa"/>
          </w:tcPr>
          <w:p w14:paraId="2C531663" w14:textId="77777777" w:rsidR="008F5E81" w:rsidRPr="00883B4B"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883B4B">
              <w:rPr>
                <w:rFonts w:ascii="Arial" w:hAnsi="Arial"/>
                <w:b w:val="0"/>
                <w:sz w:val="20"/>
              </w:rPr>
              <w:t xml:space="preserve">Question &amp; answer period </w:t>
            </w:r>
          </w:p>
        </w:tc>
        <w:tc>
          <w:tcPr>
            <w:tcW w:w="2430" w:type="dxa"/>
          </w:tcPr>
          <w:p w14:paraId="50B265EC" w14:textId="0D18C8A5" w:rsidR="00210CEF" w:rsidRDefault="00F80240"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28</w:t>
            </w:r>
            <w:r w:rsidR="00210CEF">
              <w:rPr>
                <w:rFonts w:ascii="Arial" w:hAnsi="Arial"/>
                <w:b w:val="0"/>
                <w:sz w:val="20"/>
              </w:rPr>
              <w:t xml:space="preserve"> – </w:t>
            </w:r>
          </w:p>
          <w:p w14:paraId="2E7543E9" w14:textId="77F36D3B" w:rsidR="008F5E81" w:rsidRPr="000A27F1"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0A27F1">
              <w:rPr>
                <w:rFonts w:ascii="Arial" w:hAnsi="Arial"/>
                <w:b w:val="0"/>
                <w:sz w:val="20"/>
              </w:rPr>
              <w:t>Oct</w:t>
            </w:r>
            <w:r w:rsidR="00210CEF">
              <w:rPr>
                <w:rFonts w:ascii="Arial" w:hAnsi="Arial"/>
                <w:b w:val="0"/>
                <w:sz w:val="20"/>
              </w:rPr>
              <w:t>ober</w:t>
            </w:r>
            <w:r w:rsidRPr="000A27F1">
              <w:rPr>
                <w:rFonts w:ascii="Arial" w:hAnsi="Arial"/>
                <w:b w:val="0"/>
                <w:sz w:val="20"/>
              </w:rPr>
              <w:t xml:space="preserve"> 15</w:t>
            </w:r>
          </w:p>
        </w:tc>
      </w:tr>
      <w:tr w:rsidR="008F5E81" w14:paraId="2C531668" w14:textId="77777777" w:rsidTr="00883B4B">
        <w:tc>
          <w:tcPr>
            <w:tcW w:w="6503" w:type="dxa"/>
            <w:shd w:val="clear" w:color="auto" w:fill="auto"/>
          </w:tcPr>
          <w:p w14:paraId="2C531666" w14:textId="2EECA27C" w:rsidR="008F5E81" w:rsidRPr="00883B4B"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883B4B">
              <w:rPr>
                <w:rFonts w:ascii="Arial" w:hAnsi="Arial"/>
                <w:b w:val="0"/>
                <w:sz w:val="20"/>
              </w:rPr>
              <w:t xml:space="preserve">Answers to Q&amp;A posted no later than </w:t>
            </w:r>
          </w:p>
        </w:tc>
        <w:tc>
          <w:tcPr>
            <w:tcW w:w="2430" w:type="dxa"/>
          </w:tcPr>
          <w:p w14:paraId="1CC98DD5" w14:textId="23FA946A" w:rsidR="008F5E81" w:rsidRPr="000A27F1"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0A27F1">
              <w:rPr>
                <w:rFonts w:ascii="Arial" w:hAnsi="Arial"/>
                <w:b w:val="0"/>
                <w:sz w:val="20"/>
              </w:rPr>
              <w:t>October 18</w:t>
            </w:r>
          </w:p>
        </w:tc>
      </w:tr>
      <w:tr w:rsidR="008F5E81" w14:paraId="2C53166B" w14:textId="77777777" w:rsidTr="00FD2F8D">
        <w:tc>
          <w:tcPr>
            <w:tcW w:w="6503" w:type="dxa"/>
          </w:tcPr>
          <w:p w14:paraId="2C531669" w14:textId="372238CA"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Phase I Application Due</w:t>
            </w:r>
            <w:r w:rsidR="00064E2A">
              <w:rPr>
                <w:rFonts w:ascii="Arial" w:hAnsi="Arial"/>
                <w:b w:val="0"/>
                <w:sz w:val="20"/>
              </w:rPr>
              <w:t xml:space="preserve"> by 4:00pm PT</w:t>
            </w:r>
          </w:p>
        </w:tc>
        <w:tc>
          <w:tcPr>
            <w:tcW w:w="2430" w:type="dxa"/>
          </w:tcPr>
          <w:p w14:paraId="36B0C164" w14:textId="3DAD541E" w:rsidR="008F5E81" w:rsidRPr="00972ECA"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20</w:t>
            </w:r>
          </w:p>
        </w:tc>
      </w:tr>
      <w:tr w:rsidR="008F5E81" w14:paraId="2C53166E" w14:textId="77777777" w:rsidTr="00FD2F8D">
        <w:tc>
          <w:tcPr>
            <w:tcW w:w="6503" w:type="dxa"/>
          </w:tcPr>
          <w:p w14:paraId="2C53166C" w14:textId="489AAF02"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Phase I Decisions Announced</w:t>
            </w:r>
            <w:r w:rsidR="000A27F1">
              <w:rPr>
                <w:rFonts w:ascii="Arial" w:hAnsi="Arial"/>
                <w:b w:val="0"/>
                <w:sz w:val="20"/>
              </w:rPr>
              <w:t xml:space="preserve"> (estimated)</w:t>
            </w:r>
          </w:p>
        </w:tc>
        <w:tc>
          <w:tcPr>
            <w:tcW w:w="2430" w:type="dxa"/>
          </w:tcPr>
          <w:p w14:paraId="046C47F8" w14:textId="65D61A85" w:rsidR="008F5E81" w:rsidRPr="00972ECA"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w:t>
            </w:r>
            <w:r w:rsidR="000A27F1">
              <w:rPr>
                <w:rFonts w:ascii="Arial" w:hAnsi="Arial"/>
                <w:b w:val="0"/>
                <w:sz w:val="20"/>
              </w:rPr>
              <w:t>ovember 12</w:t>
            </w:r>
          </w:p>
        </w:tc>
      </w:tr>
      <w:tr w:rsidR="008F5E81" w14:paraId="2C531671" w14:textId="77777777" w:rsidTr="00FD2F8D">
        <w:tc>
          <w:tcPr>
            <w:tcW w:w="6503" w:type="dxa"/>
          </w:tcPr>
          <w:p w14:paraId="2C53166F" w14:textId="766FEFB2"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Phase II Applications Due</w:t>
            </w:r>
            <w:r w:rsidR="000A27F1">
              <w:rPr>
                <w:rFonts w:ascii="Arial" w:hAnsi="Arial"/>
                <w:b w:val="0"/>
                <w:sz w:val="20"/>
              </w:rPr>
              <w:t xml:space="preserve"> (estimated)</w:t>
            </w:r>
          </w:p>
        </w:tc>
        <w:tc>
          <w:tcPr>
            <w:tcW w:w="2430" w:type="dxa"/>
          </w:tcPr>
          <w:p w14:paraId="45CD3717" w14:textId="6FF48EBB" w:rsidR="008F5E81"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3</w:t>
            </w:r>
          </w:p>
        </w:tc>
      </w:tr>
      <w:tr w:rsidR="008F5E81" w14:paraId="2C531674" w14:textId="77777777" w:rsidTr="00FD2F8D">
        <w:tc>
          <w:tcPr>
            <w:tcW w:w="6503" w:type="dxa"/>
          </w:tcPr>
          <w:p w14:paraId="2C531672" w14:textId="5DA245CE"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Applicants” and send notification via e-mail to unsuccessful Applicants</w:t>
            </w:r>
            <w:r w:rsidR="00335799">
              <w:rPr>
                <w:rFonts w:ascii="Arial" w:hAnsi="Arial"/>
                <w:b w:val="0"/>
                <w:sz w:val="20"/>
              </w:rPr>
              <w:t xml:space="preserve"> (estimated)</w:t>
            </w:r>
          </w:p>
        </w:tc>
        <w:tc>
          <w:tcPr>
            <w:tcW w:w="2430" w:type="dxa"/>
          </w:tcPr>
          <w:p w14:paraId="33E65C21" w14:textId="4822F0E6" w:rsidR="008F5E81"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28</w:t>
            </w:r>
          </w:p>
        </w:tc>
      </w:tr>
      <w:tr w:rsidR="008F5E81" w14:paraId="2C531677" w14:textId="77777777" w:rsidTr="00FD2F8D">
        <w:tc>
          <w:tcPr>
            <w:tcW w:w="6503" w:type="dxa"/>
          </w:tcPr>
          <w:p w14:paraId="2C531675" w14:textId="2FD9F728" w:rsidR="008F5E81" w:rsidRDefault="00335799"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 (estimated)</w:t>
            </w:r>
          </w:p>
        </w:tc>
        <w:tc>
          <w:tcPr>
            <w:tcW w:w="2430" w:type="dxa"/>
          </w:tcPr>
          <w:p w14:paraId="0AEB8D8D" w14:textId="6D809AFE" w:rsidR="008F5E81" w:rsidRDefault="00335799"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31-Feb 4</w:t>
            </w:r>
          </w:p>
        </w:tc>
      </w:tr>
      <w:tr w:rsidR="008F5E81" w14:paraId="2C53167A" w14:textId="77777777" w:rsidTr="00FD2F8D">
        <w:tc>
          <w:tcPr>
            <w:tcW w:w="6503" w:type="dxa"/>
          </w:tcPr>
          <w:p w14:paraId="2C531678" w14:textId="77777777"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1EF93B" w14:textId="054C03B2" w:rsidR="008F5E81"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February-April</w:t>
            </w:r>
          </w:p>
        </w:tc>
      </w:tr>
      <w:tr w:rsidR="008F5E81" w14:paraId="2C53167D" w14:textId="77777777" w:rsidTr="00FD2F8D">
        <w:tc>
          <w:tcPr>
            <w:tcW w:w="6503" w:type="dxa"/>
          </w:tcPr>
          <w:p w14:paraId="2C53167B" w14:textId="77777777" w:rsidR="008F5E81"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71A4B146" w14:textId="7320B69F" w:rsidR="008F5E81" w:rsidRPr="00972ECA"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February-April</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4E9C9330" w:rsidR="005E3B70" w:rsidRP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rPr>
          <w:b/>
        </w:rPr>
      </w:pPr>
      <w:r w:rsidRPr="00D00A07">
        <w:rPr>
          <w:b/>
        </w:rPr>
        <w:t>Group 3: Minor Works and Stand-Alone Projects Ongoing Funding</w:t>
      </w:r>
    </w:p>
    <w:p w14:paraId="67C78010" w14:textId="77777777" w:rsid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pPr>
    </w:p>
    <w:p w14:paraId="45D1D408" w14:textId="2DC7AC76" w:rsid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pPr>
      <w:r>
        <w:t>Commerce will continue to accept Phase I applications on an ongoing basis</w:t>
      </w:r>
      <w:r w:rsidR="009E6ACA">
        <w:t xml:space="preserve"> until all funding is awarded</w:t>
      </w:r>
      <w:r>
        <w:t>. Applications received after the Group 2 deadline will be reviewed on an ongoing basis until all remaining funds are awarded.</w:t>
      </w:r>
    </w:p>
    <w:p w14:paraId="07CEADA7" w14:textId="77777777" w:rsid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3EA05B4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5" w14:textId="663790CF" w:rsidR="005E3B70" w:rsidRPr="00D141E2" w:rsidRDefault="005E3B70" w:rsidP="00A11874">
      <w:pPr>
        <w:pStyle w:val="Heading2"/>
      </w:pPr>
      <w:bookmarkStart w:id="16" w:name="_Toc83112661"/>
      <w:r w:rsidRPr="00D141E2">
        <w:t>PRE-</w:t>
      </w:r>
      <w:r w:rsidR="00CE02E0">
        <w:t>APPLICATION</w:t>
      </w:r>
      <w:r w:rsidRPr="00D141E2">
        <w:t xml:space="preserve"> CONFERENCE</w:t>
      </w:r>
      <w:bookmarkEnd w:id="16"/>
      <w:r w:rsidRPr="00D141E2">
        <w:t xml:space="preserve"> </w:t>
      </w:r>
    </w:p>
    <w:p w14:paraId="2C531687" w14:textId="34A62E24" w:rsidR="005E3B70" w:rsidRDefault="002F57AC"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2F57AC">
        <w:rPr>
          <w:rFonts w:cs="Arial"/>
        </w:rPr>
        <w:t xml:space="preserve">A virtual pre-application </w:t>
      </w:r>
      <w:r w:rsidR="00BF6674">
        <w:rPr>
          <w:rFonts w:cs="Arial"/>
        </w:rPr>
        <w:t>conference</w:t>
      </w:r>
      <w:r w:rsidRPr="002F57AC">
        <w:rPr>
          <w:rFonts w:cs="Arial"/>
        </w:rPr>
        <w:t xml:space="preserve"> is scheduled to be held at the dates and times listed in </w:t>
      </w:r>
      <w:hyperlink w:anchor="_ESTIMATED_SCHEDULE_OF" w:history="1">
        <w:r w:rsidRPr="00664E51">
          <w:rPr>
            <w:rStyle w:val="Hyperlink"/>
            <w:rFonts w:cs="Arial"/>
          </w:rPr>
          <w:t>RFA SECTION 2.2 ESTIMATED SCHEDULE OF PROCUREMENT ACTIVITIES</w:t>
        </w:r>
      </w:hyperlink>
      <w:r w:rsidRPr="002F57AC">
        <w:rPr>
          <w:rFonts w:cs="Arial"/>
        </w:rPr>
        <w:t>. All prospective Applicants are encouraged to attend; however, attendance is not mandatory. Applicants may register for the meeting on the program website.</w:t>
      </w:r>
    </w:p>
    <w:p w14:paraId="6E5AB74B" w14:textId="77777777" w:rsidR="002F57AC" w:rsidRPr="00CB0EF5" w:rsidRDefault="002F57AC"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2ADF7DA" w14:textId="160F6F17" w:rsidR="00EC5B07" w:rsidRDefault="005E3B70" w:rsidP="00A11874">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w:t>
      </w:r>
      <w:r w:rsidR="00BF6674">
        <w:rPr>
          <w:rFonts w:cs="Arial"/>
        </w:rPr>
        <w:t>a</w:t>
      </w:r>
      <w:r w:rsidR="00CE02E0">
        <w:rPr>
          <w:rFonts w:cs="Arial"/>
        </w:rPr>
        <w:t>pplication</w:t>
      </w:r>
      <w:r w:rsidRPr="00CB0EF5">
        <w:rPr>
          <w:rFonts w:cs="Arial"/>
        </w:rPr>
        <w:t xml:space="preserve"> conference or in subsequent communicati</w:t>
      </w:r>
      <w:r>
        <w:rPr>
          <w:rFonts w:cs="Arial"/>
        </w:rPr>
        <w:t xml:space="preserve">on with the </w:t>
      </w:r>
      <w:r w:rsidR="00CE02E0">
        <w:rPr>
          <w:rFonts w:cs="Arial"/>
        </w:rPr>
        <w:t>RFA</w:t>
      </w:r>
      <w:r w:rsidRPr="00CB0EF5">
        <w:rPr>
          <w:rFonts w:cs="Arial"/>
        </w:rPr>
        <w:t xml:space="preserve"> Coordinator will be documented and answered in written form. A copy of the questions and answers will be sent to each prospective </w:t>
      </w:r>
      <w:r w:rsidR="00A33289">
        <w:rPr>
          <w:rFonts w:cs="Arial"/>
        </w:rPr>
        <w:t>Applicant</w:t>
      </w:r>
      <w:r w:rsidRPr="00CB0EF5">
        <w:rPr>
          <w:rFonts w:cs="Arial"/>
        </w:rPr>
        <w:t xml:space="preserve"> that has received a copy of the </w:t>
      </w:r>
      <w:r w:rsidR="00CE02E0">
        <w:rPr>
          <w:rFonts w:cs="Arial"/>
        </w:rPr>
        <w:t>RFA</w:t>
      </w:r>
      <w:r w:rsidRPr="00CB0EF5">
        <w:rPr>
          <w:rFonts w:cs="Arial"/>
        </w:rPr>
        <w:t xml:space="preserve"> or made the </w:t>
      </w:r>
      <w:r w:rsidR="00CE02E0">
        <w:rPr>
          <w:rFonts w:cs="Arial"/>
        </w:rPr>
        <w:t>RFA</w:t>
      </w:r>
      <w:r w:rsidRPr="00CB0EF5">
        <w:rPr>
          <w:rFonts w:cs="Arial"/>
        </w:rPr>
        <w:t xml:space="preserve"> Coordinator aware of its interest in this procurement.</w:t>
      </w:r>
    </w:p>
    <w:p w14:paraId="2C531689" w14:textId="5A1E24F8" w:rsidR="005E3B70" w:rsidRPr="00CB0EF5" w:rsidRDefault="005E3B70" w:rsidP="00A11874">
      <w:pPr>
        <w:pStyle w:val="Heading2"/>
      </w:pPr>
      <w:bookmarkStart w:id="17" w:name="_SUBMISSION_OF_APPLICATIONS"/>
      <w:bookmarkStart w:id="18" w:name="_Toc83112662"/>
      <w:bookmarkEnd w:id="17"/>
      <w:r w:rsidRPr="00CB0EF5">
        <w:t xml:space="preserve">SUBMISSION OF </w:t>
      </w:r>
      <w:r w:rsidR="00CE02E0">
        <w:t>APPLICATION</w:t>
      </w:r>
      <w:r w:rsidRPr="00CB0EF5">
        <w:t>S</w:t>
      </w:r>
      <w:bookmarkEnd w:id="18"/>
    </w:p>
    <w:p w14:paraId="41F6BE8F" w14:textId="347E3654"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Applications must be submitted electronically through ZoomGrants. Only electronic</w:t>
      </w:r>
      <w:r>
        <w:rPr>
          <w:rFonts w:ascii="Arial" w:hAnsi="Arial"/>
          <w:b w:val="0"/>
          <w:sz w:val="20"/>
        </w:rPr>
        <w:t xml:space="preserve"> applications will be accepted.</w:t>
      </w:r>
    </w:p>
    <w:p w14:paraId="31F942B3"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280A332" w14:textId="15A5AA5B"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E-mail and e-mail attachments shall not be accepted unless the attachment is too large for the ZoomGrants system. If any attachments are too large to include with the ZoomGrants appli</w:t>
      </w:r>
      <w:r>
        <w:rPr>
          <w:rFonts w:ascii="Arial" w:hAnsi="Arial"/>
          <w:b w:val="0"/>
          <w:sz w:val="20"/>
        </w:rPr>
        <w:t>cation then the applicant must:</w:t>
      </w:r>
    </w:p>
    <w:p w14:paraId="5C018AA8" w14:textId="77777777" w:rsidR="00434AC9" w:rsidRPr="00434AC9" w:rsidRDefault="00434AC9" w:rsidP="007F56E8">
      <w:pPr>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434AC9">
        <w:rPr>
          <w:rFonts w:ascii="Arial" w:hAnsi="Arial"/>
          <w:b w:val="0"/>
          <w:sz w:val="20"/>
        </w:rPr>
        <w:t xml:space="preserve">Upload a document in place of the attachment stating the issue and that the document will be emailed and from whom the email will come. </w:t>
      </w:r>
    </w:p>
    <w:p w14:paraId="42313289" w14:textId="34C07407" w:rsidR="00434AC9" w:rsidRPr="00434AC9" w:rsidRDefault="00434AC9" w:rsidP="007F56E8">
      <w:pPr>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434AC9">
        <w:rPr>
          <w:rFonts w:ascii="Arial" w:hAnsi="Arial"/>
          <w:b w:val="0"/>
          <w:sz w:val="20"/>
        </w:rPr>
        <w:t xml:space="preserve">Email the required document to </w:t>
      </w:r>
      <w:hyperlink r:id="rId14" w:history="1">
        <w:r w:rsidRPr="00434AC9">
          <w:rPr>
            <w:rStyle w:val="Hyperlink"/>
            <w:rFonts w:ascii="Arial" w:hAnsi="Arial"/>
            <w:b w:val="0"/>
            <w:sz w:val="20"/>
          </w:rPr>
          <w:t>energyretrofits@commerce.wa.gov</w:t>
        </w:r>
      </w:hyperlink>
      <w:r w:rsidRPr="00434AC9">
        <w:rPr>
          <w:rFonts w:ascii="Arial" w:hAnsi="Arial"/>
          <w:b w:val="0"/>
          <w:sz w:val="20"/>
        </w:rPr>
        <w:t xml:space="preserve"> by the specified application deadline with the Subject line: </w:t>
      </w:r>
      <w:r>
        <w:rPr>
          <w:rFonts w:ascii="Arial" w:hAnsi="Arial"/>
          <w:b w:val="0"/>
          <w:sz w:val="20"/>
        </w:rPr>
        <w:t>SPI</w:t>
      </w:r>
      <w:r w:rsidRPr="00434AC9">
        <w:rPr>
          <w:rFonts w:ascii="Arial" w:hAnsi="Arial"/>
          <w:b w:val="0"/>
          <w:sz w:val="20"/>
        </w:rPr>
        <w:t xml:space="preserve"> Application, &lt;Name of the Applicant&gt;, &lt;Name of the Project&gt;, &lt;Document Name&gt;</w:t>
      </w:r>
    </w:p>
    <w:p w14:paraId="746C93FF"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476A2DD"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Zipped files cannot be received by COMMERCE and cannot be used for submission of applications. Application materials attached as zip files will be disqualified.</w:t>
      </w:r>
    </w:p>
    <w:p w14:paraId="5652AA43"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C5AAC19"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lastRenderedPageBreak/>
        <w:t xml:space="preserve">Applications may not be transmitted using facsimile transmission. Hard copies will not be accepted. </w:t>
      </w:r>
    </w:p>
    <w:p w14:paraId="7D891A2A"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FBDAA5B"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Forms requiring signature must be signed by an individual within the organization authorized to bind the Applicant to the offer. Only scanned color original signed documents will be accepted. Commerce does not accept digital signatures as original signatures.</w:t>
      </w:r>
    </w:p>
    <w:p w14:paraId="7A3D2A84"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794F268" w14:textId="4099FE5A"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The application must be subm</w:t>
      </w:r>
      <w:r>
        <w:rPr>
          <w:rFonts w:ascii="Arial" w:hAnsi="Arial"/>
          <w:b w:val="0"/>
          <w:sz w:val="20"/>
        </w:rPr>
        <w:t xml:space="preserve">itted by the entity for which an interagency agreement </w:t>
      </w:r>
      <w:r w:rsidRPr="00434AC9">
        <w:rPr>
          <w:rFonts w:ascii="Arial" w:hAnsi="Arial"/>
          <w:b w:val="0"/>
          <w:sz w:val="20"/>
        </w:rPr>
        <w:t>would be negotiated should the project be contingently awarded. Applications submitted by a third party, or on behalf of the applicant, will NOT be accepted. ZoomGrants allows the applicant to provide access to a third party to assist with completing the application, if desired.</w:t>
      </w:r>
    </w:p>
    <w:p w14:paraId="48243B59"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105AEAF"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COMMERCE does not assume responsibility for problems with Applicant’s submissions. If ZoomGrants prevents complete and timely submissions, appropriate allowances will be made at COMMERCE’S sole determination.</w:t>
      </w:r>
    </w:p>
    <w:p w14:paraId="420B31E3"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285A1CA" w14:textId="69C9C56C"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 xml:space="preserve">Applicants are highly encouraged to begin the online application early and to submit the application 24 hours ahead of the deadline to allow time to resolve any technical issues. The system can take several minutes to process application submissions, so be sure to allow time for the submission </w:t>
      </w:r>
      <w:r w:rsidR="00BF6674">
        <w:rPr>
          <w:rFonts w:ascii="Arial" w:hAnsi="Arial"/>
          <w:b w:val="0"/>
          <w:sz w:val="20"/>
        </w:rPr>
        <w:t>to process before the deadline.</w:t>
      </w:r>
    </w:p>
    <w:p w14:paraId="1B9C916F" w14:textId="49ED8A45" w:rsid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0841B00" w14:textId="7E63090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Applicants should allow sufficient time to ensure timely receipt of the Application by the RFA Coordinator.  </w:t>
      </w:r>
      <w:r>
        <w:rPr>
          <w:rFonts w:ascii="Arial" w:hAnsi="Arial"/>
          <w:sz w:val="20"/>
        </w:rPr>
        <w:t>Application</w:t>
      </w:r>
      <w:r w:rsidRPr="005C02ED">
        <w:rPr>
          <w:rFonts w:ascii="Arial" w:hAnsi="Arial"/>
          <w:sz w:val="20"/>
        </w:rPr>
        <w:t xml:space="preserve">s </w:t>
      </w:r>
      <w:r>
        <w:rPr>
          <w:rFonts w:ascii="Arial" w:hAnsi="Arial"/>
          <w:sz w:val="20"/>
        </w:rPr>
        <w:t>received after the deadline will be automatically moved to Group 3 consideration</w:t>
      </w:r>
      <w:r w:rsidRPr="005C02ED">
        <w:rPr>
          <w:rFonts w:ascii="Arial" w:hAnsi="Arial"/>
          <w:sz w:val="20"/>
        </w:rPr>
        <w:t>,</w:t>
      </w:r>
      <w:r>
        <w:rPr>
          <w:rFonts w:ascii="Arial" w:hAnsi="Arial"/>
          <w:b w:val="0"/>
          <w:sz w:val="20"/>
        </w:rPr>
        <w:t xml:space="preserve"> </w:t>
      </w:r>
      <w:r w:rsidRPr="00434AC9">
        <w:rPr>
          <w:rFonts w:ascii="Arial" w:hAnsi="Arial"/>
          <w:b w:val="0"/>
          <w:sz w:val="20"/>
        </w:rPr>
        <w:t>unless ZoomGrants is found to be at fault at COMMERCE’S sole determination. All applications and any accompanying documentation become the property of COMMERCE and will not be returned.</w:t>
      </w:r>
    </w:p>
    <w:p w14:paraId="470CBA5F"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35F15B1A" w14:textId="598B8152" w:rsidR="00434AC9" w:rsidRPr="00664E51" w:rsidRDefault="00434AC9" w:rsidP="002F57AC">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u w:val="single"/>
        </w:rPr>
      </w:pPr>
      <w:r w:rsidRPr="00664E51">
        <w:rPr>
          <w:rFonts w:ascii="Arial" w:hAnsi="Arial"/>
          <w:u w:val="single"/>
        </w:rPr>
        <w:t>Application link:</w:t>
      </w:r>
      <w:r w:rsidR="002F57AC" w:rsidRPr="00664E51">
        <w:rPr>
          <w:rFonts w:ascii="Arial" w:hAnsi="Arial"/>
          <w:u w:val="single"/>
        </w:rPr>
        <w:t xml:space="preserve"> </w:t>
      </w:r>
      <w:hyperlink r:id="rId15" w:history="1">
        <w:r w:rsidR="00664E51" w:rsidRPr="00664E51">
          <w:rPr>
            <w:rStyle w:val="Hyperlink"/>
            <w:rFonts w:ascii="Arial" w:hAnsi="Arial"/>
            <w:b w:val="0"/>
          </w:rPr>
          <w:t>https://www.zoomgrants.com/zgf/StateProjectImprovement</w:t>
        </w:r>
      </w:hyperlink>
      <w:r w:rsidR="00664E51" w:rsidRPr="00664E51">
        <w:rPr>
          <w:rFonts w:ascii="Arial" w:hAnsi="Arial"/>
          <w:u w:val="single"/>
        </w:rPr>
        <w:t xml:space="preserve"> </w:t>
      </w:r>
    </w:p>
    <w:p w14:paraId="2C5316A3" w14:textId="79880248" w:rsidR="005E3B70" w:rsidRPr="00532461" w:rsidRDefault="00A641A8" w:rsidP="00A11874">
      <w:pPr>
        <w:pStyle w:val="Heading2"/>
      </w:pPr>
      <w:bookmarkStart w:id="19" w:name="_Toc83112663"/>
      <w:r>
        <w:t xml:space="preserve">PROPRIETARY INFORMATION AND </w:t>
      </w:r>
      <w:r w:rsidR="005E3B70">
        <w:t>PUBLIC DISCLOSURE</w:t>
      </w:r>
      <w:bookmarkEnd w:id="19"/>
    </w:p>
    <w:p w14:paraId="2C5316A4" w14:textId="7142A079" w:rsidR="005E3B70" w:rsidRPr="0049086A" w:rsidRDefault="00CE02E0" w:rsidP="00160AEA">
      <w:pPr>
        <w:ind w:left="39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BF6674">
        <w:rPr>
          <w:rFonts w:ascii="Arial" w:hAnsi="Arial" w:cs="Arial"/>
          <w:b w:val="0"/>
          <w:bCs/>
          <w:sz w:val="20"/>
        </w:rPr>
        <w:t>Applicant</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22CF8">
        <w:rPr>
          <w:rFonts w:ascii="Arial" w:hAnsi="Arial" w:cs="Arial"/>
          <w:b w:val="0"/>
          <w:bCs/>
          <w:sz w:val="20"/>
        </w:rPr>
        <w:t xml:space="preserve"> Code of Washington (RCW).</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17736E40"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Any information in the </w:t>
      </w:r>
      <w:r w:rsidR="00CE02E0">
        <w:rPr>
          <w:rFonts w:ascii="Arial" w:hAnsi="Arial" w:cs="Arial"/>
          <w:b w:val="0"/>
          <w:bCs/>
          <w:sz w:val="20"/>
        </w:rPr>
        <w:t>Application</w:t>
      </w:r>
      <w:r w:rsidRPr="0049086A">
        <w:rPr>
          <w:rFonts w:ascii="Arial" w:hAnsi="Arial" w:cs="Arial"/>
          <w:b w:val="0"/>
          <w:bCs/>
          <w:sz w:val="20"/>
        </w:rPr>
        <w:t xml:space="preserve"> that the </w:t>
      </w:r>
      <w:r w:rsidR="00A33289">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A33289">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 xml:space="preserve">Marking the entire </w:t>
      </w:r>
      <w:r w:rsidR="00CE02E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31D088B3" w:rsidR="005E3B70" w:rsidRPr="0049086A" w:rsidRDefault="005E3B70" w:rsidP="00160AEA">
      <w:pPr>
        <w:ind w:left="390"/>
        <w:jc w:val="both"/>
        <w:rPr>
          <w:rFonts w:ascii="Calibri" w:hAnsi="Calibri"/>
          <w:b w:val="0"/>
          <w:bCs/>
          <w:sz w:val="22"/>
          <w:szCs w:val="22"/>
        </w:rPr>
      </w:pPr>
    </w:p>
    <w:p w14:paraId="2C5316A9" w14:textId="7342D82C" w:rsidR="005E3B70" w:rsidRDefault="005E3B70" w:rsidP="00873AAC">
      <w:pPr>
        <w:ind w:left="39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A33289">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A33289">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A33289">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A33289">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6263D0">
        <w:rPr>
          <w:rFonts w:ascii="Arial" w:hAnsi="Arial" w:cs="Arial"/>
          <w:b w:val="0"/>
          <w:bCs/>
          <w:sz w:val="20"/>
        </w:rPr>
        <w:t>n</w:t>
      </w:r>
      <w:r w:rsidRPr="0049086A">
        <w:rPr>
          <w:rFonts w:ascii="Arial" w:hAnsi="Arial" w:cs="Arial"/>
          <w:b w:val="0"/>
          <w:bCs/>
          <w:sz w:val="20"/>
        </w:rPr>
        <w:t xml:space="preserve"> </w:t>
      </w:r>
      <w:r w:rsidR="00A33289">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A33289">
        <w:rPr>
          <w:rFonts w:ascii="Arial" w:hAnsi="Arial" w:cs="Arial"/>
          <w:b w:val="0"/>
          <w:bCs/>
          <w:sz w:val="20"/>
        </w:rPr>
        <w:t>Applicant</w:t>
      </w:r>
      <w:r w:rsidRPr="0049086A">
        <w:rPr>
          <w:rFonts w:ascii="Arial" w:hAnsi="Arial" w:cs="Arial"/>
          <w:b w:val="0"/>
          <w:bCs/>
          <w:sz w:val="20"/>
        </w:rPr>
        <w:t>'s information per the court order.</w:t>
      </w:r>
    </w:p>
    <w:p w14:paraId="5D79A2C9" w14:textId="77777777" w:rsidR="00873AAC" w:rsidRPr="00873AAC" w:rsidRDefault="00873AAC" w:rsidP="00873AAC">
      <w:pPr>
        <w:ind w:left="390"/>
        <w:jc w:val="both"/>
        <w:rPr>
          <w:rFonts w:ascii="Calibri" w:hAnsi="Calibri"/>
          <w:b w:val="0"/>
          <w:sz w:val="22"/>
          <w:szCs w:val="22"/>
        </w:rPr>
      </w:pPr>
    </w:p>
    <w:p w14:paraId="2C5316AA" w14:textId="3895A4D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CE02E0">
        <w:t>RFA</w:t>
      </w:r>
      <w:r>
        <w:t xml:space="preserve"> Coordinator is required. All requests for information should be directed to the </w:t>
      </w:r>
      <w:r w:rsidR="00CE02E0">
        <w:t>RFA</w:t>
      </w:r>
      <w:r>
        <w:t xml:space="preserve"> Coordinator.</w:t>
      </w:r>
    </w:p>
    <w:p w14:paraId="2C5316AD" w14:textId="69A00482" w:rsidR="005E3B70" w:rsidRPr="00987A54" w:rsidRDefault="005E3B70" w:rsidP="00A11874">
      <w:pPr>
        <w:pStyle w:val="Heading2"/>
      </w:pPr>
      <w:bookmarkStart w:id="20" w:name="_Toc83112664"/>
      <w:r>
        <w:lastRenderedPageBreak/>
        <w:t xml:space="preserve">REVISIONS TO THE </w:t>
      </w:r>
      <w:r w:rsidR="00CE02E0">
        <w:t>RFA</w:t>
      </w:r>
      <w:bookmarkEnd w:id="20"/>
    </w:p>
    <w:p w14:paraId="503B5012" w14:textId="396B34F9" w:rsidR="00522CF8" w:rsidRDefault="00522CF8" w:rsidP="00522CF8">
      <w:pPr>
        <w:pStyle w:val="BodyTextIndent"/>
      </w:pPr>
      <w:r>
        <w:t xml:space="preserve">In the event it becomes necessary to revise any part of this RFA, amendments will be provided via the program website listed in </w:t>
      </w:r>
      <w:hyperlink w:anchor="_RFA_COORDINATOR" w:history="1">
        <w:r w:rsidRPr="003752CF">
          <w:rPr>
            <w:rStyle w:val="Hyperlink"/>
          </w:rPr>
          <w:t>RFA SECTION 2.1 RFA COORDINATOR</w:t>
        </w:r>
      </w:hyperlink>
      <w:r>
        <w:t xml:space="preserve">. Amendments will also be published on Washington’s Electronic Bid System (WEBS). The WEBS website can be located at </w:t>
      </w:r>
      <w:hyperlink r:id="rId16" w:history="1">
        <w:r w:rsidRPr="00DD6ACD">
          <w:rPr>
            <w:rStyle w:val="Hyperlink"/>
          </w:rPr>
          <w:t>https://fortress.wa.gov/ga/webs/</w:t>
        </w:r>
      </w:hyperlink>
      <w:r>
        <w:t xml:space="preserve">. The published questions and answers and any other pertinent information will be placed on the program website listed in </w:t>
      </w:r>
      <w:hyperlink w:anchor="_RFA_COORDINATOR" w:history="1">
        <w:r w:rsidRPr="003752CF">
          <w:rPr>
            <w:rStyle w:val="Hyperlink"/>
          </w:rPr>
          <w:t>RFA SECTION 2.1 RFA COORDINATOR</w:t>
        </w:r>
      </w:hyperlink>
      <w:r>
        <w:t>.</w:t>
      </w:r>
    </w:p>
    <w:p w14:paraId="0E7BB376" w14:textId="77777777" w:rsidR="00522CF8" w:rsidRDefault="00522CF8" w:rsidP="00522CF8">
      <w:pPr>
        <w:pStyle w:val="BodyTextIndent"/>
      </w:pPr>
    </w:p>
    <w:p w14:paraId="57E32A96" w14:textId="2C6CBB5E" w:rsidR="00522CF8" w:rsidRDefault="00522CF8" w:rsidP="00A11874">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RFA in whole or in part, prior to execution of a contract.</w:t>
      </w:r>
    </w:p>
    <w:p w14:paraId="2C5316B4" w14:textId="6F9ADCB2" w:rsidR="005E3B70" w:rsidRPr="002E5D3B" w:rsidRDefault="005E3B70" w:rsidP="00A11874">
      <w:pPr>
        <w:pStyle w:val="Heading2"/>
      </w:pPr>
      <w:bookmarkStart w:id="21" w:name="_Toc83112665"/>
      <w:r w:rsidRPr="002E5D3B">
        <w:t>DIVERSE BUSINESS INCLUSION PLAN</w:t>
      </w:r>
      <w:bookmarkEnd w:id="21"/>
    </w:p>
    <w:p w14:paraId="2C5316B5" w14:textId="404E8C38"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CE02E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48EF054C" w:rsidR="004F55E4" w:rsidRPr="00A11874" w:rsidRDefault="005C02ED" w:rsidP="00A11874">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2C5316BC" w14:textId="41AEFCBE" w:rsidR="005E3B70" w:rsidRPr="003A3A8D" w:rsidRDefault="005E3B70" w:rsidP="00A11874">
      <w:pPr>
        <w:pStyle w:val="Heading2"/>
      </w:pPr>
      <w:bookmarkStart w:id="22" w:name="_Toc83112666"/>
      <w:r>
        <w:t>ACCEPTANCE PERIOD</w:t>
      </w:r>
      <w:bookmarkEnd w:id="22"/>
    </w:p>
    <w:p w14:paraId="2C5316BF" w14:textId="2874AC1B" w:rsidR="005E3B70" w:rsidRDefault="00CE02E0" w:rsidP="00A1187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w:t>
      </w:r>
      <w:r w:rsidR="00522CF8">
        <w:rPr>
          <w:rFonts w:ascii="Arial" w:hAnsi="Arial"/>
          <w:b w:val="0"/>
          <w:sz w:val="20"/>
        </w:rPr>
        <w:t>120</w:t>
      </w:r>
      <w:r w:rsidR="005E3B70">
        <w:rPr>
          <w:rFonts w:ascii="Arial" w:hAnsi="Arial"/>
          <w:b w:val="0"/>
          <w:sz w:val="20"/>
        </w:rPr>
        <w:t xml:space="preserve"> days for acceptance by COMMERCE from the due date for receipt of </w:t>
      </w:r>
      <w:r>
        <w:rPr>
          <w:rFonts w:ascii="Arial" w:hAnsi="Arial"/>
          <w:b w:val="0"/>
          <w:sz w:val="20"/>
        </w:rPr>
        <w:t>Application</w:t>
      </w:r>
      <w:r w:rsidR="00023C3A">
        <w:rPr>
          <w:rFonts w:ascii="Arial" w:hAnsi="Arial"/>
          <w:b w:val="0"/>
          <w:sz w:val="20"/>
        </w:rPr>
        <w:t>s.</w:t>
      </w:r>
    </w:p>
    <w:p w14:paraId="2C5316C1" w14:textId="1B1BF92F" w:rsidR="005E3B70" w:rsidRPr="00A11874" w:rsidRDefault="005E3B70" w:rsidP="00A11874">
      <w:pPr>
        <w:pStyle w:val="Heading2"/>
      </w:pPr>
      <w:bookmarkStart w:id="23" w:name="_Toc83112667"/>
      <w:r w:rsidRPr="009C4442">
        <w:t>COMPLAINT</w:t>
      </w:r>
      <w:r>
        <w:t xml:space="preserve"> PROCESS</w:t>
      </w:r>
      <w:bookmarkEnd w:id="23"/>
    </w:p>
    <w:p w14:paraId="2C5316C2" w14:textId="5B9622F4" w:rsidR="005E3B70" w:rsidRDefault="00A11874" w:rsidP="00160AEA">
      <w:pPr>
        <w:pStyle w:val="BodyTextIndent"/>
        <w:tabs>
          <w:tab w:val="clear" w:pos="0"/>
          <w:tab w:val="clear" w:pos="3240"/>
          <w:tab w:val="clear" w:pos="3600"/>
          <w:tab w:val="clear" w:pos="4320"/>
          <w:tab w:val="clear" w:pos="5040"/>
          <w:tab w:val="clear" w:pos="5760"/>
          <w:tab w:val="clear" w:pos="6480"/>
          <w:tab w:val="clear" w:pos="7200"/>
        </w:tabs>
      </w:pPr>
      <w:r>
        <w:t>Potential applicants</w:t>
      </w:r>
      <w:r w:rsidR="005E3B70">
        <w:t xml:space="preserve">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7F56E8">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7F56E8">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7F56E8">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45407BDE" w:rsidR="005E3B70" w:rsidRPr="0080241E"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CE02E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184C77E2"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CE02E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1" w14:textId="5ABA0EDB" w:rsidR="005E3B70" w:rsidRPr="00A11874" w:rsidRDefault="005E3B70" w:rsidP="00A11874">
      <w:pPr>
        <w:pStyle w:val="Heading2"/>
      </w:pPr>
      <w:bookmarkStart w:id="24" w:name="_Toc83112668"/>
      <w:r>
        <w:lastRenderedPageBreak/>
        <w:t>RESPONSIVENESS</w:t>
      </w:r>
      <w:bookmarkEnd w:id="24"/>
    </w:p>
    <w:p w14:paraId="2C5316D2" w14:textId="5E7D386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CE02E0">
        <w:t>Application</w:t>
      </w:r>
      <w:r>
        <w:t xml:space="preserve">s will be reviewed by the </w:t>
      </w:r>
      <w:r w:rsidR="00CE02E0">
        <w:t>RFA</w:t>
      </w:r>
      <w:r>
        <w:t xml:space="preserve"> Coordinator to determine compliance with administrative requirements and instructions specified in this </w:t>
      </w:r>
      <w:r w:rsidR="00CE02E0">
        <w:t>RFA</w:t>
      </w:r>
      <w:r>
        <w:t xml:space="preserve">. The </w:t>
      </w:r>
      <w:r w:rsidR="00A33289">
        <w:t>Applicant</w:t>
      </w:r>
      <w:r>
        <w:t xml:space="preserve"> is specifically notified that failure to comply with any part of the </w:t>
      </w:r>
      <w:r w:rsidR="00CE02E0">
        <w:t>RFA</w:t>
      </w:r>
      <w:r>
        <w:t xml:space="preserve"> may result in rejection of the </w:t>
      </w:r>
      <w:r w:rsidR="00CE02E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6" w14:textId="37E4DC9A" w:rsidR="005E3B70" w:rsidRPr="00A11874" w:rsidRDefault="005E3B70" w:rsidP="00A11874">
      <w:pPr>
        <w:pStyle w:val="Heading2"/>
      </w:pPr>
      <w:bookmarkStart w:id="25" w:name="_Toc83112669"/>
      <w:r>
        <w:t>MOST FAVORABLE TERMS</w:t>
      </w:r>
      <w:bookmarkEnd w:id="25"/>
    </w:p>
    <w:p w14:paraId="2C5316D7" w14:textId="7F228E3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CE02E0">
        <w:rPr>
          <w:rFonts w:ascii="Arial" w:hAnsi="Arial"/>
          <w:b w:val="0"/>
          <w:sz w:val="20"/>
        </w:rPr>
        <w:t>Application</w:t>
      </w:r>
      <w:r>
        <w:rPr>
          <w:rFonts w:ascii="Arial" w:hAnsi="Arial"/>
          <w:b w:val="0"/>
          <w:sz w:val="20"/>
        </w:rPr>
        <w:t xml:space="preserve"> submitted.  Therefore, the </w:t>
      </w:r>
      <w:r w:rsidR="00CE02E0">
        <w:rPr>
          <w:rFonts w:ascii="Arial" w:hAnsi="Arial"/>
          <w:b w:val="0"/>
          <w:sz w:val="20"/>
        </w:rPr>
        <w:t>Application</w:t>
      </w:r>
      <w:r>
        <w:rPr>
          <w:rFonts w:ascii="Arial" w:hAnsi="Arial"/>
          <w:b w:val="0"/>
          <w:sz w:val="20"/>
        </w:rPr>
        <w:t xml:space="preserve"> should be submitted initially on the most favorable terms which the </w:t>
      </w:r>
      <w:r w:rsidR="00A33289">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414602">
        <w:rPr>
          <w:rFonts w:ascii="Arial" w:hAnsi="Arial"/>
          <w:b w:val="0"/>
          <w:sz w:val="20"/>
        </w:rPr>
        <w:t>n</w:t>
      </w:r>
      <w:r>
        <w:rPr>
          <w:rFonts w:ascii="Arial" w:hAnsi="Arial"/>
          <w:b w:val="0"/>
          <w:sz w:val="20"/>
        </w:rPr>
        <w:t xml:space="preserve"> </w:t>
      </w:r>
      <w:r w:rsidR="00A33289">
        <w:rPr>
          <w:rFonts w:ascii="Arial" w:hAnsi="Arial"/>
          <w:b w:val="0"/>
          <w:sz w:val="20"/>
        </w:rPr>
        <w:t>Applicant</w:t>
      </w:r>
      <w:r>
        <w:rPr>
          <w:rFonts w:ascii="Arial" w:hAnsi="Arial"/>
          <w:b w:val="0"/>
          <w:sz w:val="20"/>
        </w:rPr>
        <w:t xml:space="preserve"> for clarification of its </w:t>
      </w:r>
      <w:r w:rsidR="00CE02E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308E6635" w:rsidR="00205D37" w:rsidRDefault="005E3B70" w:rsidP="00A1187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80455A">
        <w:rPr>
          <w:rFonts w:ascii="Arial" w:hAnsi="Arial"/>
          <w:b w:val="0"/>
          <w:sz w:val="20"/>
        </w:rPr>
        <w:t>Applicant</w:t>
      </w:r>
      <w:r>
        <w:rPr>
          <w:rFonts w:ascii="Arial" w:hAnsi="Arial"/>
          <w:b w:val="0"/>
          <w:sz w:val="20"/>
        </w:rPr>
        <w:t xml:space="preserve"> should be prepared to accept this </w:t>
      </w:r>
      <w:r w:rsidR="00CE02E0">
        <w:rPr>
          <w:rFonts w:ascii="Arial" w:hAnsi="Arial"/>
          <w:b w:val="0"/>
          <w:sz w:val="20"/>
        </w:rPr>
        <w:t>RFA</w:t>
      </w:r>
      <w:r>
        <w:rPr>
          <w:rFonts w:ascii="Arial" w:hAnsi="Arial"/>
          <w:b w:val="0"/>
          <w:sz w:val="20"/>
        </w:rPr>
        <w:t xml:space="preserve"> for incorporation into a contract resulting from this </w:t>
      </w:r>
      <w:r w:rsidR="00CE02E0">
        <w:rPr>
          <w:rFonts w:ascii="Arial" w:hAnsi="Arial"/>
          <w:b w:val="0"/>
          <w:sz w:val="20"/>
        </w:rPr>
        <w:t>RFA</w:t>
      </w:r>
      <w:r>
        <w:rPr>
          <w:rFonts w:ascii="Arial" w:hAnsi="Arial"/>
          <w:b w:val="0"/>
          <w:sz w:val="20"/>
        </w:rPr>
        <w:t xml:space="preserve">.  Contract negotiations may incorporate some, or all, of the </w:t>
      </w:r>
      <w:r w:rsidR="00A33289">
        <w:rPr>
          <w:rFonts w:ascii="Arial" w:hAnsi="Arial"/>
          <w:b w:val="0"/>
          <w:sz w:val="20"/>
        </w:rPr>
        <w:t>Applicant</w:t>
      </w:r>
      <w:r>
        <w:rPr>
          <w:rFonts w:ascii="Arial" w:hAnsi="Arial"/>
          <w:b w:val="0"/>
          <w:sz w:val="20"/>
        </w:rPr>
        <w:t xml:space="preserve">’s </w:t>
      </w:r>
      <w:r w:rsidR="00CE02E0">
        <w:rPr>
          <w:rFonts w:ascii="Arial" w:hAnsi="Arial"/>
          <w:b w:val="0"/>
          <w:sz w:val="20"/>
        </w:rPr>
        <w:t>Application</w:t>
      </w:r>
      <w:r>
        <w:rPr>
          <w:rFonts w:ascii="Arial" w:hAnsi="Arial"/>
          <w:b w:val="0"/>
          <w:sz w:val="20"/>
        </w:rPr>
        <w:t xml:space="preserve">. It is understood that the </w:t>
      </w:r>
      <w:r w:rsidR="00CE02E0">
        <w:rPr>
          <w:rFonts w:ascii="Arial" w:hAnsi="Arial"/>
          <w:b w:val="0"/>
          <w:sz w:val="20"/>
        </w:rPr>
        <w:t>Application</w:t>
      </w:r>
      <w:r>
        <w:rPr>
          <w:rFonts w:ascii="Arial" w:hAnsi="Arial"/>
          <w:b w:val="0"/>
          <w:sz w:val="20"/>
        </w:rPr>
        <w:t xml:space="preserve"> will become a part of the official procurement file on this matter wit</w:t>
      </w:r>
      <w:r w:rsidR="00A11874">
        <w:rPr>
          <w:rFonts w:ascii="Arial" w:hAnsi="Arial"/>
          <w:b w:val="0"/>
          <w:sz w:val="20"/>
        </w:rPr>
        <w:t>hout obligation to COMMERCE.</w:t>
      </w:r>
    </w:p>
    <w:p w14:paraId="2C5316DD" w14:textId="46417CA6" w:rsidR="005E3B70" w:rsidRPr="00A11874" w:rsidRDefault="00023C3A" w:rsidP="00A11874">
      <w:pPr>
        <w:pStyle w:val="Heading2"/>
      </w:pPr>
      <w:bookmarkStart w:id="26" w:name="_Toc83112670"/>
      <w:r>
        <w:t>INTERAGENCY AGREEMENT</w:t>
      </w:r>
      <w:r w:rsidR="005E3B70">
        <w:t xml:space="preserve"> GENERAL TERMS &amp; CONDITIONS</w:t>
      </w:r>
      <w:bookmarkEnd w:id="26"/>
    </w:p>
    <w:p w14:paraId="0429E8AD" w14:textId="768DA933" w:rsidR="007638D2" w:rsidRDefault="005E3B70" w:rsidP="00A11874">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C822BA">
        <w:t>applicant(s)</w:t>
      </w:r>
      <w:r>
        <w:t xml:space="preserve"> w</w:t>
      </w:r>
      <w:r w:rsidR="00023C3A">
        <w:t xml:space="preserve">ill be expected to enter into an Interagency Agreement </w:t>
      </w:r>
      <w:r>
        <w:t xml:space="preserve">which is substantially the same as the sample </w:t>
      </w:r>
      <w:r w:rsidR="00023C3A">
        <w:t>Agreement</w:t>
      </w:r>
      <w:r>
        <w:t xml:space="preserve"> and its general terms and </w:t>
      </w:r>
      <w:r w:rsidR="00DD6C1B">
        <w:t>conditions attached as Exhibit D</w:t>
      </w:r>
      <w:r>
        <w:t>. In no event is a</w:t>
      </w:r>
      <w:r w:rsidR="00522CF8">
        <w:t>n</w:t>
      </w:r>
      <w:r>
        <w:t xml:space="preserve"> </w:t>
      </w:r>
      <w:r w:rsidR="00A33289">
        <w:t>Applicant</w:t>
      </w:r>
      <w:r>
        <w:t xml:space="preserve"> to submit its own standard contract terms and conditions in response to this solicitation.  The </w:t>
      </w:r>
      <w:r w:rsidR="00A33289">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w:t>
      </w:r>
      <w:r w:rsidR="00A11874">
        <w:t>he same at its sole discretion.</w:t>
      </w:r>
    </w:p>
    <w:p w14:paraId="2C5316E0" w14:textId="2EBF3103" w:rsidR="005E3B70" w:rsidRPr="00A11874" w:rsidRDefault="005E3B70" w:rsidP="00A11874">
      <w:pPr>
        <w:pStyle w:val="Heading2"/>
      </w:pPr>
      <w:bookmarkStart w:id="27" w:name="_Toc83112671"/>
      <w:r>
        <w:t>COSTS TO PROPOSE</w:t>
      </w:r>
      <w:bookmarkEnd w:id="27"/>
    </w:p>
    <w:p w14:paraId="2C5316E1" w14:textId="7C62AA1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A33289">
        <w:t>Applicant</w:t>
      </w:r>
      <w:r>
        <w:t xml:space="preserve"> in preparation of a</w:t>
      </w:r>
      <w:r w:rsidR="00522CF8">
        <w:t>n</w:t>
      </w:r>
      <w:r>
        <w:t xml:space="preserve"> </w:t>
      </w:r>
      <w:r w:rsidR="00CE02E0">
        <w:t>Application</w:t>
      </w:r>
      <w:r>
        <w:t xml:space="preserve"> submi</w:t>
      </w:r>
      <w:r w:rsidR="0023641B">
        <w:t xml:space="preserve">tted in response to this </w:t>
      </w:r>
      <w:r w:rsidR="00CE02E0">
        <w:t>RFA</w:t>
      </w:r>
      <w:r w:rsidR="0023641B">
        <w:t>, travel to or</w:t>
      </w:r>
      <w:r>
        <w:t xml:space="preserve"> conduct of a presentation, or any other activities related to responding to this </w:t>
      </w:r>
      <w:r w:rsidR="00CE02E0">
        <w:t>RFA</w:t>
      </w:r>
      <w:r w:rsidR="00522CF8">
        <w:t>.</w:t>
      </w:r>
    </w:p>
    <w:p w14:paraId="2C5316E3" w14:textId="0419AAEA" w:rsidR="005E3B70" w:rsidRPr="00A11874" w:rsidRDefault="005E3B70" w:rsidP="00A11874">
      <w:pPr>
        <w:pStyle w:val="Heading2"/>
      </w:pPr>
      <w:bookmarkStart w:id="28" w:name="_Toc83112672"/>
      <w:r>
        <w:t>NO OBLIGATION TO CONTRACT</w:t>
      </w:r>
      <w:bookmarkEnd w:id="28"/>
    </w:p>
    <w:p w14:paraId="2C5316E4" w14:textId="673831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CE02E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6" w14:textId="5E0D9EA0" w:rsidR="005E3B70" w:rsidRPr="00A11874" w:rsidRDefault="005E3B70" w:rsidP="00A11874">
      <w:pPr>
        <w:pStyle w:val="Heading2"/>
      </w:pPr>
      <w:bookmarkStart w:id="29" w:name="_Toc83112673"/>
      <w:r>
        <w:t xml:space="preserve">REJECTION OF </w:t>
      </w:r>
      <w:r w:rsidR="00CE02E0">
        <w:t>APPLICATION</w:t>
      </w:r>
      <w:r>
        <w:t>S</w:t>
      </w:r>
      <w:bookmarkEnd w:id="29"/>
    </w:p>
    <w:p w14:paraId="2C5316E7" w14:textId="0796F6D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CE02E0">
        <w:rPr>
          <w:rFonts w:ascii="Arial" w:hAnsi="Arial"/>
          <w:b w:val="0"/>
          <w:sz w:val="20"/>
        </w:rPr>
        <w:t>Application</w:t>
      </w:r>
      <w:r>
        <w:rPr>
          <w:rFonts w:ascii="Arial" w:hAnsi="Arial"/>
          <w:b w:val="0"/>
          <w:sz w:val="20"/>
        </w:rPr>
        <w:t xml:space="preserve">s received without penalty and not to issue a contract as a result of this </w:t>
      </w:r>
      <w:r w:rsidR="00CE02E0">
        <w:rPr>
          <w:rFonts w:ascii="Arial" w:hAnsi="Arial"/>
          <w:b w:val="0"/>
          <w:sz w:val="20"/>
        </w:rPr>
        <w:t>RFA</w:t>
      </w:r>
      <w:r>
        <w:rPr>
          <w:rFonts w:ascii="Arial" w:hAnsi="Arial"/>
          <w:b w:val="0"/>
          <w:sz w:val="20"/>
        </w:rPr>
        <w:t xml:space="preserve">. </w:t>
      </w:r>
    </w:p>
    <w:p w14:paraId="2C5316E9" w14:textId="24806BBD" w:rsidR="005E3B70" w:rsidRPr="00A11874" w:rsidRDefault="005E3B70" w:rsidP="00A11874">
      <w:pPr>
        <w:pStyle w:val="Heading2"/>
      </w:pPr>
      <w:bookmarkStart w:id="30" w:name="_Toc83112674"/>
      <w:r>
        <w:t>COMMITMENT OF FUNDS</w:t>
      </w:r>
      <w:bookmarkEnd w:id="30"/>
    </w:p>
    <w:p w14:paraId="2C5316EA" w14:textId="29D9EAEC"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CE02E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C" w14:textId="496B5949" w:rsidR="005E3B70" w:rsidRPr="00A11874" w:rsidRDefault="005E3B70" w:rsidP="00A11874">
      <w:pPr>
        <w:pStyle w:val="Heading2"/>
      </w:pPr>
      <w:bookmarkStart w:id="31" w:name="_Toc83112675"/>
      <w:r w:rsidRPr="00414D45">
        <w:t>ELECTRONIC PAYMENT</w:t>
      </w:r>
      <w:bookmarkEnd w:id="31"/>
    </w:p>
    <w:p w14:paraId="2C5316ED" w14:textId="14F2FFBA"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A33289">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F" w14:textId="73F38178" w:rsidR="005E3B70" w:rsidRPr="00A11874" w:rsidRDefault="005E3B70" w:rsidP="00A11874">
      <w:pPr>
        <w:pStyle w:val="Heading2"/>
      </w:pPr>
      <w:bookmarkStart w:id="32" w:name="_INSURANCE_COVERAGE"/>
      <w:bookmarkStart w:id="33" w:name="_Toc83112676"/>
      <w:bookmarkEnd w:id="32"/>
      <w:r w:rsidRPr="00E516AF">
        <w:t>INSURANCE COVERAGE</w:t>
      </w:r>
      <w:bookmarkEnd w:id="33"/>
    </w:p>
    <w:p w14:paraId="2C531708" w14:textId="3843691E"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rsidRPr="00E516AF">
        <w:t xml:space="preserve">The </w:t>
      </w:r>
      <w:r w:rsidR="00A33289" w:rsidRPr="00E516AF">
        <w:t>Grantee</w:t>
      </w:r>
      <w:r w:rsidRPr="00E516AF">
        <w:t xml:space="preserve"> shall, at its own expense, obtain and keep in force insurance coverage which shall be maintained in full force and effect during the term of the contract. </w:t>
      </w:r>
      <w:r w:rsidR="000C1201" w:rsidRPr="00E516AF">
        <w:t xml:space="preserve">Standard insurance requirements are included within the sample contract and its special terms and </w:t>
      </w:r>
      <w:r w:rsidR="00941896">
        <w:t>conditions attached as Exhibit D</w:t>
      </w:r>
      <w:r w:rsidR="005F5490" w:rsidRPr="00E516AF">
        <w:t>.</w:t>
      </w:r>
    </w:p>
    <w:p w14:paraId="2C53170C" w14:textId="78C29E8D" w:rsidR="005E3B70" w:rsidRPr="00A11874" w:rsidRDefault="005E3B70" w:rsidP="00A11874">
      <w:pPr>
        <w:pStyle w:val="Heading1"/>
      </w:pPr>
      <w:r>
        <w:rPr>
          <w:sz w:val="20"/>
        </w:rPr>
        <w:br w:type="page"/>
      </w:r>
      <w:bookmarkStart w:id="34" w:name="_Toc83112677"/>
      <w:r w:rsidR="00CE02E0">
        <w:lastRenderedPageBreak/>
        <w:t>APPLICATION</w:t>
      </w:r>
      <w:r w:rsidRPr="00C966CA">
        <w:t xml:space="preserve"> CONTENTS</w:t>
      </w:r>
      <w:bookmarkEnd w:id="34"/>
    </w:p>
    <w:p w14:paraId="42A55CEE" w14:textId="7F49C508" w:rsidR="00522CF8" w:rsidRPr="00522CF8" w:rsidRDefault="00CE02E0" w:rsidP="00003F5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be written in English and submitted electronically to the </w:t>
      </w:r>
      <w:r>
        <w:rPr>
          <w:rFonts w:ascii="Arial" w:hAnsi="Arial"/>
          <w:b w:val="0"/>
          <w:sz w:val="20"/>
        </w:rPr>
        <w:t>RFA</w:t>
      </w:r>
      <w:r w:rsidR="00003F50">
        <w:rPr>
          <w:rFonts w:ascii="Arial" w:hAnsi="Arial"/>
          <w:b w:val="0"/>
          <w:sz w:val="20"/>
        </w:rPr>
        <w:t xml:space="preserve"> Coordinator.</w:t>
      </w:r>
    </w:p>
    <w:p w14:paraId="73A401A0" w14:textId="77777777" w:rsidR="00522CF8" w:rsidRDefault="00522CF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3940448" w14:textId="6B22CA3D" w:rsidR="00522CF8" w:rsidRDefault="00522CF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522CF8">
        <w:rPr>
          <w:rFonts w:ascii="Arial" w:hAnsi="Arial"/>
          <w:b w:val="0"/>
          <w:sz w:val="20"/>
        </w:rPr>
        <w:t>Applicants must answer all required questions in the application, and provide all required documentation. Any required document, in addition to the application, that is not included in the application submission may result in application disqualification.</w:t>
      </w:r>
    </w:p>
    <w:p w14:paraId="2C531720" w14:textId="44B827EF" w:rsidR="005E3B70" w:rsidRDefault="00877B2D" w:rsidP="00A11874">
      <w:pPr>
        <w:pStyle w:val="Heading2"/>
      </w:pPr>
      <w:bookmarkStart w:id="35" w:name="_Toc83112678"/>
      <w:r>
        <w:t>Phase I Application</w:t>
      </w:r>
      <w:bookmarkEnd w:id="35"/>
    </w:p>
    <w:p w14:paraId="67E0C939" w14:textId="1F06F33D" w:rsidR="00003F50" w:rsidRDefault="002F2F5D" w:rsidP="00A11874">
      <w:pPr>
        <w:tabs>
          <w:tab w:val="left" w:pos="-720"/>
          <w:tab w:val="left" w:pos="990"/>
        </w:tabs>
        <w:ind w:left="360"/>
        <w:jc w:val="both"/>
        <w:rPr>
          <w:rFonts w:ascii="Arial" w:hAnsi="Arial"/>
          <w:b w:val="0"/>
          <w:sz w:val="20"/>
        </w:rPr>
      </w:pPr>
      <w:r>
        <w:rPr>
          <w:rFonts w:ascii="Arial" w:hAnsi="Arial"/>
          <w:b w:val="0"/>
          <w:sz w:val="20"/>
        </w:rPr>
        <w:t>Applicants must complete and submit the application form</w:t>
      </w:r>
      <w:r w:rsidR="00383EA8">
        <w:rPr>
          <w:rFonts w:ascii="Arial" w:hAnsi="Arial"/>
          <w:b w:val="0"/>
          <w:sz w:val="20"/>
        </w:rPr>
        <w:t xml:space="preserve"> as specified in </w:t>
      </w:r>
      <w:hyperlink w:anchor="_SUBMISSION_OF_APPLICATIONS" w:history="1">
        <w:r w:rsidR="00383EA8" w:rsidRPr="003752CF">
          <w:rPr>
            <w:rStyle w:val="Hyperlink"/>
            <w:rFonts w:ascii="Arial" w:hAnsi="Arial"/>
            <w:b w:val="0"/>
            <w:sz w:val="20"/>
          </w:rPr>
          <w:t xml:space="preserve">RFA </w:t>
        </w:r>
        <w:r w:rsidR="003752CF" w:rsidRPr="003752CF">
          <w:rPr>
            <w:rStyle w:val="Hyperlink"/>
            <w:rFonts w:ascii="Arial" w:hAnsi="Arial"/>
            <w:b w:val="0"/>
            <w:sz w:val="20"/>
          </w:rPr>
          <w:t>SECTION</w:t>
        </w:r>
        <w:r w:rsidR="00383EA8" w:rsidRPr="003752CF">
          <w:rPr>
            <w:rStyle w:val="Hyperlink"/>
            <w:rFonts w:ascii="Arial" w:hAnsi="Arial"/>
            <w:b w:val="0"/>
            <w:sz w:val="20"/>
          </w:rPr>
          <w:t xml:space="preserve"> 2.4 SUBMISSION OF APPLICATIONS</w:t>
        </w:r>
      </w:hyperlink>
      <w:r>
        <w:rPr>
          <w:rFonts w:ascii="Arial" w:hAnsi="Arial"/>
          <w:b w:val="0"/>
          <w:sz w:val="20"/>
        </w:rPr>
        <w:t>. The application form includes:</w:t>
      </w:r>
    </w:p>
    <w:p w14:paraId="64A3A26D" w14:textId="0DE2CB74" w:rsid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Applicant Information</w:t>
      </w:r>
    </w:p>
    <w:p w14:paraId="50A3CF4C" w14:textId="4AA4E17C" w:rsid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Contractor Information</w:t>
      </w:r>
    </w:p>
    <w:p w14:paraId="326B3BEC" w14:textId="051F46A5" w:rsid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Baseline Project Information</w:t>
      </w:r>
    </w:p>
    <w:p w14:paraId="65B8517C" w14:textId="0D37A5B6" w:rsidR="002F2F5D" w:rsidRP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Alternative Project Information</w:t>
      </w:r>
    </w:p>
    <w:p w14:paraId="2C531732" w14:textId="31E887C3" w:rsidR="005E3B70" w:rsidRDefault="00877B2D" w:rsidP="001475EB">
      <w:pPr>
        <w:pStyle w:val="Heading2"/>
      </w:pPr>
      <w:bookmarkStart w:id="36" w:name="_Toc83112679"/>
      <w:r>
        <w:t>Phase II Application</w:t>
      </w:r>
      <w:bookmarkEnd w:id="36"/>
    </w:p>
    <w:p w14:paraId="707FE302" w14:textId="2B2D05A2" w:rsidR="002F2F5D" w:rsidRDefault="002F2F5D" w:rsidP="00A11874">
      <w:pPr>
        <w:tabs>
          <w:tab w:val="left" w:pos="-720"/>
          <w:tab w:val="left" w:pos="990"/>
        </w:tabs>
        <w:ind w:left="360"/>
        <w:jc w:val="both"/>
        <w:rPr>
          <w:rFonts w:ascii="Arial" w:hAnsi="Arial"/>
          <w:b w:val="0"/>
          <w:sz w:val="20"/>
        </w:rPr>
      </w:pPr>
      <w:r>
        <w:rPr>
          <w:rFonts w:ascii="Arial" w:hAnsi="Arial"/>
          <w:b w:val="0"/>
          <w:sz w:val="20"/>
        </w:rPr>
        <w:t>Phase I applications which meet the minimum requirements will be invited to submit a Phase II application. Full instructions and format for submitting the Phase II application will be sent to invited applicants. The Phase II application will include:</w:t>
      </w:r>
    </w:p>
    <w:p w14:paraId="793DEE9E" w14:textId="1F0809D9" w:rsidR="002F2F5D" w:rsidRDefault="00B429E3" w:rsidP="007F56E8">
      <w:pPr>
        <w:pStyle w:val="ListParagraph"/>
        <w:numPr>
          <w:ilvl w:val="0"/>
          <w:numId w:val="21"/>
        </w:numPr>
        <w:tabs>
          <w:tab w:val="left" w:pos="-720"/>
          <w:tab w:val="left" w:pos="990"/>
        </w:tabs>
        <w:spacing w:before="240"/>
        <w:jc w:val="both"/>
        <w:rPr>
          <w:rFonts w:ascii="Arial" w:hAnsi="Arial"/>
          <w:b w:val="0"/>
          <w:sz w:val="20"/>
        </w:rPr>
      </w:pPr>
      <w:r>
        <w:rPr>
          <w:rFonts w:ascii="Arial" w:hAnsi="Arial"/>
          <w:b w:val="0"/>
          <w:sz w:val="20"/>
        </w:rPr>
        <w:t>Phase II Application Form</w:t>
      </w:r>
    </w:p>
    <w:p w14:paraId="126E97D6" w14:textId="48A37F7E"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Baseline Project</w:t>
      </w:r>
    </w:p>
    <w:p w14:paraId="435EE62E" w14:textId="7D1A1810"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Alternative Project</w:t>
      </w:r>
    </w:p>
    <w:p w14:paraId="7E9020DD" w14:textId="65F21B78"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Budget</w:t>
      </w:r>
    </w:p>
    <w:p w14:paraId="1414B585" w14:textId="3371D8E3" w:rsidR="00B429E3" w:rsidRPr="00B429E3" w:rsidRDefault="00B429E3" w:rsidP="007F56E8">
      <w:pPr>
        <w:pStyle w:val="ListParagraph"/>
        <w:numPr>
          <w:ilvl w:val="0"/>
          <w:numId w:val="21"/>
        </w:numPr>
        <w:tabs>
          <w:tab w:val="left" w:pos="-720"/>
          <w:tab w:val="left" w:pos="990"/>
        </w:tabs>
        <w:jc w:val="both"/>
        <w:rPr>
          <w:rFonts w:ascii="Arial" w:hAnsi="Arial"/>
          <w:b w:val="0"/>
          <w:sz w:val="20"/>
        </w:rPr>
      </w:pPr>
      <w:r>
        <w:rPr>
          <w:rFonts w:ascii="Arial" w:hAnsi="Arial"/>
          <w:b w:val="0"/>
          <w:sz w:val="20"/>
        </w:rPr>
        <w:t>Attachments</w:t>
      </w:r>
    </w:p>
    <w:p w14:paraId="42A9D31D" w14:textId="0A30A2A2"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OFM Lifecycle Cost Tool comparing Baseline and Alternative Projects</w:t>
      </w:r>
      <w:r w:rsidR="001C7401">
        <w:rPr>
          <w:rFonts w:ascii="Arial" w:hAnsi="Arial"/>
          <w:b w:val="0"/>
          <w:sz w:val="20"/>
        </w:rPr>
        <w:t xml:space="preserve"> (submit as an Excel file)</w:t>
      </w:r>
    </w:p>
    <w:p w14:paraId="0FFEE81E" w14:textId="200A6030" w:rsidR="000A6759" w:rsidRDefault="000A6759"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Energy Consumption Calculations</w:t>
      </w:r>
    </w:p>
    <w:p w14:paraId="01A455C4" w14:textId="35BC330A" w:rsidR="000A6759" w:rsidRDefault="000A6759"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Project Scope</w:t>
      </w:r>
    </w:p>
    <w:p w14:paraId="44E57C8A" w14:textId="61210733"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Exhibit A Certifications and Assurances</w:t>
      </w:r>
    </w:p>
    <w:p w14:paraId="1C8187B1" w14:textId="69C39BE4"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Exhibit B Diverse Business Inclusion Plan</w:t>
      </w:r>
    </w:p>
    <w:p w14:paraId="10406428" w14:textId="591B9A7C" w:rsidR="00EB4089" w:rsidRDefault="00EB4089"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Exhibit C Applicant Certification</w:t>
      </w:r>
    </w:p>
    <w:p w14:paraId="5269AE09" w14:textId="77777777" w:rsidR="00023C3A" w:rsidRDefault="00023C3A" w:rsidP="00023C3A">
      <w:pPr>
        <w:tabs>
          <w:tab w:val="left" w:pos="-720"/>
          <w:tab w:val="left" w:pos="990"/>
        </w:tabs>
        <w:jc w:val="both"/>
        <w:rPr>
          <w:rFonts w:ascii="Arial" w:hAnsi="Arial"/>
          <w:b w:val="0"/>
          <w:sz w:val="20"/>
        </w:rPr>
      </w:pPr>
    </w:p>
    <w:p w14:paraId="2331D51E" w14:textId="3CA0A0D4" w:rsidR="00023C3A" w:rsidRPr="00023C3A" w:rsidRDefault="00023C3A" w:rsidP="00023C3A">
      <w:pPr>
        <w:tabs>
          <w:tab w:val="left" w:pos="-720"/>
          <w:tab w:val="left" w:pos="990"/>
        </w:tabs>
        <w:ind w:firstLine="360"/>
        <w:jc w:val="both"/>
        <w:rPr>
          <w:rFonts w:ascii="Arial" w:hAnsi="Arial"/>
          <w:b w:val="0"/>
          <w:sz w:val="20"/>
        </w:rPr>
      </w:pPr>
      <w:r>
        <w:rPr>
          <w:rFonts w:ascii="Arial" w:hAnsi="Arial"/>
          <w:b w:val="0"/>
          <w:sz w:val="20"/>
        </w:rPr>
        <w:t>Additional information or attachments may be included at the time of Phase II applications.</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3941ECB6" w:rsidR="005E3B70" w:rsidRPr="00C966CA" w:rsidRDefault="005E3B70" w:rsidP="00A11874">
      <w:pPr>
        <w:pStyle w:val="Heading1"/>
      </w:pPr>
      <w:r>
        <w:br w:type="page"/>
      </w:r>
      <w:bookmarkStart w:id="37" w:name="_Toc83112680"/>
      <w:r w:rsidRPr="00C966CA">
        <w:lastRenderedPageBreak/>
        <w:t>EVALUATION AND CONTRACT AWARD</w:t>
      </w:r>
      <w:bookmarkEnd w:id="37"/>
    </w:p>
    <w:p w14:paraId="2C53175E" w14:textId="2B0CFF5C" w:rsidR="005E3B70" w:rsidRPr="00A11874" w:rsidRDefault="005E3B70" w:rsidP="00A11874">
      <w:pPr>
        <w:pStyle w:val="Heading2"/>
      </w:pPr>
      <w:bookmarkStart w:id="38" w:name="_Toc83112681"/>
      <w:r w:rsidRPr="00A60580">
        <w:t>EVALUATION PROCEDURE</w:t>
      </w:r>
      <w:bookmarkEnd w:id="38"/>
    </w:p>
    <w:p w14:paraId="2C53175F" w14:textId="100ED3C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CE02E0">
        <w:t>Application</w:t>
      </w:r>
      <w:r>
        <w:t xml:space="preserve">s will be evaluated strictly in accordance with the requirements stated in this solicitation and any addenda issued. The evaluation of </w:t>
      </w:r>
      <w:r w:rsidR="00CE02E0">
        <w:t>Application</w:t>
      </w:r>
      <w:r>
        <w:t>s shall be accomplished by an evaluation team(s), to be designated by COMMERCE, which will determine</w:t>
      </w:r>
      <w:r w:rsidR="001C7401">
        <w:t xml:space="preserve"> minimum</w:t>
      </w:r>
      <w:r>
        <w:t xml:space="preserve"> </w:t>
      </w:r>
      <w:r w:rsidR="001C7401">
        <w:t xml:space="preserve">qualifications, and if needed, </w:t>
      </w:r>
      <w:r>
        <w:t xml:space="preserve">the ranking of the </w:t>
      </w:r>
      <w:r w:rsidR="00CE02E0">
        <w:t>Application</w:t>
      </w:r>
      <w:r w:rsidR="0080455A">
        <w:t>s.</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3" w14:textId="00BADBC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CE02E0">
        <w:t>RFA</w:t>
      </w:r>
      <w:r>
        <w:t xml:space="preserve"> Coordinator may contact the </w:t>
      </w:r>
      <w:r w:rsidR="00A33289">
        <w:t>Applicant</w:t>
      </w:r>
      <w:r>
        <w:t xml:space="preserve"> for clarification of any portion of the </w:t>
      </w:r>
      <w:r w:rsidR="00A33289">
        <w:t>Applicant</w:t>
      </w:r>
      <w:r>
        <w:t xml:space="preserve">’s </w:t>
      </w:r>
      <w:r w:rsidR="00CE02E0">
        <w:t>Application</w:t>
      </w:r>
      <w:r w:rsidR="0080455A">
        <w:t>.</w:t>
      </w:r>
    </w:p>
    <w:p w14:paraId="21E19F45" w14:textId="0BBA7A72" w:rsidR="00496AB9" w:rsidRPr="00496AB9" w:rsidRDefault="00B429E3" w:rsidP="00A11874">
      <w:pPr>
        <w:pStyle w:val="Heading2"/>
      </w:pPr>
      <w:bookmarkStart w:id="39" w:name="_Toc83112682"/>
      <w:r w:rsidRPr="00B429E3">
        <w:t>PHASE I EVALUATION</w:t>
      </w:r>
      <w:bookmarkEnd w:id="39"/>
    </w:p>
    <w:p w14:paraId="20526052" w14:textId="38CBDBC0" w:rsidR="00B429E3" w:rsidRDefault="00B429E3" w:rsidP="00496AB9">
      <w:pPr>
        <w:tabs>
          <w:tab w:val="left" w:pos="-720"/>
          <w:tab w:val="left" w:pos="360"/>
          <w:tab w:val="left" w:pos="990"/>
        </w:tabs>
        <w:spacing w:before="120"/>
        <w:ind w:left="360"/>
        <w:jc w:val="both"/>
        <w:rPr>
          <w:rFonts w:ascii="Arial" w:hAnsi="Arial"/>
          <w:b w:val="0"/>
          <w:sz w:val="20"/>
        </w:rPr>
      </w:pPr>
      <w:r w:rsidRPr="00B429E3">
        <w:rPr>
          <w:rFonts w:ascii="Arial" w:hAnsi="Arial"/>
          <w:b w:val="0"/>
          <w:sz w:val="20"/>
        </w:rPr>
        <w:t xml:space="preserve">Commerce and the Office of Financial Management will review the </w:t>
      </w:r>
      <w:r>
        <w:rPr>
          <w:rFonts w:ascii="Arial" w:hAnsi="Arial"/>
          <w:b w:val="0"/>
          <w:sz w:val="20"/>
        </w:rPr>
        <w:t>Phase I a</w:t>
      </w:r>
      <w:r w:rsidRPr="00B429E3">
        <w:rPr>
          <w:rFonts w:ascii="Arial" w:hAnsi="Arial"/>
          <w:b w:val="0"/>
          <w:sz w:val="20"/>
        </w:rPr>
        <w:t>pplications for compliance with</w:t>
      </w:r>
      <w:r>
        <w:rPr>
          <w:rFonts w:ascii="Arial" w:hAnsi="Arial"/>
          <w:b w:val="0"/>
          <w:sz w:val="20"/>
        </w:rPr>
        <w:t xml:space="preserve"> the process, completeness, and </w:t>
      </w:r>
      <w:r w:rsidRPr="00B429E3">
        <w:rPr>
          <w:rFonts w:ascii="Arial" w:hAnsi="Arial"/>
          <w:b w:val="0"/>
          <w:sz w:val="20"/>
        </w:rPr>
        <w:t xml:space="preserve">minimum qualifications. Applications that do not follow the process, are incomplete, or do not meet the minimum qualifications may be disqualified at any time. Applications that are disqualified will not be reviewed or evaluated further. Applications which are not disqualified will be invited to submit a full application. </w:t>
      </w:r>
      <w:r w:rsidR="00941896">
        <w:rPr>
          <w:rFonts w:ascii="Arial" w:hAnsi="Arial"/>
          <w:b w:val="0"/>
          <w:sz w:val="20"/>
        </w:rPr>
        <w:t>Commerce may request the Phase I</w:t>
      </w:r>
      <w:r w:rsidRPr="00B429E3">
        <w:rPr>
          <w:rFonts w:ascii="Arial" w:hAnsi="Arial"/>
          <w:b w:val="0"/>
          <w:sz w:val="20"/>
        </w:rPr>
        <w:t xml:space="preserve"> application be submitted as multiple Phase </w:t>
      </w:r>
      <w:r w:rsidR="00941896">
        <w:rPr>
          <w:rFonts w:ascii="Arial" w:hAnsi="Arial"/>
          <w:b w:val="0"/>
          <w:sz w:val="20"/>
        </w:rPr>
        <w:t>II</w:t>
      </w:r>
      <w:r w:rsidRPr="00B429E3">
        <w:rPr>
          <w:rFonts w:ascii="Arial" w:hAnsi="Arial"/>
          <w:b w:val="0"/>
          <w:sz w:val="20"/>
        </w:rPr>
        <w:t xml:space="preserve"> applications.</w:t>
      </w:r>
    </w:p>
    <w:p w14:paraId="034B113C" w14:textId="6160A79B" w:rsidR="000A6759" w:rsidRPr="00496AB9" w:rsidRDefault="000A6759" w:rsidP="00A11874">
      <w:pPr>
        <w:pStyle w:val="Heading2"/>
      </w:pPr>
      <w:bookmarkStart w:id="40" w:name="_PHASE_II_EVALUATION"/>
      <w:bookmarkStart w:id="41" w:name="_Toc83112683"/>
      <w:bookmarkEnd w:id="40"/>
      <w:r w:rsidRPr="00B429E3">
        <w:t>PHASE I</w:t>
      </w:r>
      <w:r>
        <w:t>I</w:t>
      </w:r>
      <w:r w:rsidRPr="00B429E3">
        <w:t xml:space="preserve"> EVALUATION</w:t>
      </w:r>
      <w:bookmarkEnd w:id="41"/>
    </w:p>
    <w:p w14:paraId="2A5B8FDD" w14:textId="75255CE6" w:rsidR="000A6759" w:rsidRDefault="000A6759" w:rsidP="00496AB9">
      <w:pPr>
        <w:tabs>
          <w:tab w:val="left" w:pos="-720"/>
          <w:tab w:val="left" w:pos="360"/>
          <w:tab w:val="left" w:pos="990"/>
        </w:tabs>
        <w:spacing w:before="120"/>
        <w:ind w:left="360"/>
        <w:jc w:val="both"/>
        <w:rPr>
          <w:rFonts w:ascii="Arial" w:hAnsi="Arial"/>
          <w:b w:val="0"/>
          <w:sz w:val="20"/>
        </w:rPr>
      </w:pPr>
      <w:r w:rsidRPr="000A6759">
        <w:rPr>
          <w:rFonts w:ascii="Arial" w:hAnsi="Arial"/>
          <w:b w:val="0"/>
          <w:sz w:val="20"/>
        </w:rPr>
        <w:t xml:space="preserve">Commerce will review the </w:t>
      </w:r>
      <w:r>
        <w:rPr>
          <w:rFonts w:ascii="Arial" w:hAnsi="Arial"/>
          <w:b w:val="0"/>
          <w:sz w:val="20"/>
        </w:rPr>
        <w:t>Phase II</w:t>
      </w:r>
      <w:r w:rsidRPr="000A6759">
        <w:rPr>
          <w:rFonts w:ascii="Arial" w:hAnsi="Arial"/>
          <w:b w:val="0"/>
          <w:sz w:val="20"/>
        </w:rPr>
        <w:t xml:space="preserve"> applications for compliance with the process, completeness, and minimum qualifications. Applications that do not follow the process, are incomplete, or do not meet the minimum qualifications may be disqualified at any time. Applications that are disqualified will not be reviewed or evaluated further</w:t>
      </w:r>
      <w:r>
        <w:rPr>
          <w:rFonts w:ascii="Arial" w:hAnsi="Arial"/>
          <w:b w:val="0"/>
          <w:sz w:val="20"/>
        </w:rPr>
        <w:t>.</w:t>
      </w:r>
    </w:p>
    <w:p w14:paraId="61D4E108" w14:textId="18506767" w:rsidR="000A6759" w:rsidRPr="0080455A" w:rsidRDefault="000A6759" w:rsidP="00496AB9">
      <w:pPr>
        <w:tabs>
          <w:tab w:val="left" w:pos="-720"/>
          <w:tab w:val="left" w:pos="360"/>
          <w:tab w:val="left" w:pos="990"/>
        </w:tabs>
        <w:spacing w:before="120"/>
        <w:ind w:left="360"/>
        <w:jc w:val="both"/>
        <w:rPr>
          <w:rFonts w:ascii="Arial" w:hAnsi="Arial"/>
          <w:sz w:val="20"/>
        </w:rPr>
      </w:pPr>
      <w:r w:rsidRPr="0080455A">
        <w:rPr>
          <w:rFonts w:ascii="Arial" w:hAnsi="Arial"/>
          <w:sz w:val="20"/>
        </w:rPr>
        <w:t xml:space="preserve">Technical Review </w:t>
      </w:r>
    </w:p>
    <w:p w14:paraId="2AA991B9" w14:textId="6D1B1D2E" w:rsidR="000A6759" w:rsidRPr="000A6759" w:rsidRDefault="000A6759" w:rsidP="001475EB">
      <w:pPr>
        <w:tabs>
          <w:tab w:val="left" w:pos="-720"/>
          <w:tab w:val="left" w:pos="360"/>
          <w:tab w:val="left" w:pos="990"/>
        </w:tabs>
        <w:ind w:left="360"/>
        <w:jc w:val="both"/>
        <w:rPr>
          <w:rFonts w:ascii="Arial" w:hAnsi="Arial"/>
          <w:b w:val="0"/>
          <w:sz w:val="20"/>
        </w:rPr>
      </w:pPr>
      <w:r>
        <w:rPr>
          <w:rFonts w:ascii="Arial" w:hAnsi="Arial"/>
          <w:b w:val="0"/>
          <w:sz w:val="20"/>
        </w:rPr>
        <w:t>A</w:t>
      </w:r>
      <w:r w:rsidRPr="000A6759">
        <w:rPr>
          <w:rFonts w:ascii="Arial" w:hAnsi="Arial"/>
          <w:b w:val="0"/>
          <w:sz w:val="20"/>
        </w:rPr>
        <w:t>pplications</w:t>
      </w:r>
      <w:r>
        <w:rPr>
          <w:rFonts w:ascii="Arial" w:hAnsi="Arial"/>
          <w:b w:val="0"/>
          <w:sz w:val="20"/>
        </w:rPr>
        <w:t xml:space="preserve"> will be</w:t>
      </w:r>
      <w:r w:rsidRPr="000A6759">
        <w:rPr>
          <w:rFonts w:ascii="Arial" w:hAnsi="Arial"/>
          <w:b w:val="0"/>
          <w:sz w:val="20"/>
        </w:rPr>
        <w:t xml:space="preserve"> reviewed by technical experts for accuracy of assumptions and calculations</w:t>
      </w:r>
      <w:r>
        <w:rPr>
          <w:rFonts w:ascii="Arial" w:hAnsi="Arial"/>
          <w:b w:val="0"/>
          <w:sz w:val="20"/>
        </w:rPr>
        <w:t>.</w:t>
      </w:r>
    </w:p>
    <w:p w14:paraId="46484178" w14:textId="5691FCDD" w:rsidR="000A6759" w:rsidRPr="000A6759" w:rsidRDefault="000A6759" w:rsidP="007F56E8">
      <w:pPr>
        <w:pStyle w:val="ListParagraph"/>
        <w:numPr>
          <w:ilvl w:val="0"/>
          <w:numId w:val="22"/>
        </w:numPr>
        <w:tabs>
          <w:tab w:val="left" w:pos="-720"/>
          <w:tab w:val="left" w:pos="360"/>
          <w:tab w:val="left" w:pos="990"/>
        </w:tabs>
        <w:spacing w:before="120"/>
        <w:ind w:left="990" w:hanging="270"/>
        <w:jc w:val="both"/>
        <w:rPr>
          <w:rFonts w:ascii="Arial" w:hAnsi="Arial"/>
          <w:b w:val="0"/>
          <w:sz w:val="20"/>
        </w:rPr>
      </w:pPr>
      <w:r w:rsidRPr="000A6759">
        <w:rPr>
          <w:rFonts w:ascii="Arial" w:hAnsi="Arial"/>
          <w:b w:val="0"/>
          <w:sz w:val="20"/>
        </w:rPr>
        <w:t xml:space="preserve">Calculations determined to be incorrect </w:t>
      </w:r>
      <w:r>
        <w:rPr>
          <w:rFonts w:ascii="Arial" w:hAnsi="Arial"/>
          <w:b w:val="0"/>
          <w:sz w:val="20"/>
        </w:rPr>
        <w:t>may</w:t>
      </w:r>
      <w:r w:rsidRPr="000A6759">
        <w:rPr>
          <w:rFonts w:ascii="Arial" w:hAnsi="Arial"/>
          <w:b w:val="0"/>
          <w:sz w:val="20"/>
        </w:rPr>
        <w:t xml:space="preserve"> be overridden with</w:t>
      </w:r>
      <w:r>
        <w:rPr>
          <w:rFonts w:ascii="Arial" w:hAnsi="Arial"/>
          <w:b w:val="0"/>
          <w:sz w:val="20"/>
        </w:rPr>
        <w:t xml:space="preserve"> the </w:t>
      </w:r>
      <w:r w:rsidR="001C7401">
        <w:rPr>
          <w:rFonts w:ascii="Arial" w:hAnsi="Arial"/>
          <w:b w:val="0"/>
          <w:sz w:val="20"/>
        </w:rPr>
        <w:t>technical review calculations.</w:t>
      </w:r>
    </w:p>
    <w:p w14:paraId="4788E59D" w14:textId="4C84D80B" w:rsidR="000A6759" w:rsidRPr="000A6759" w:rsidRDefault="000A6759" w:rsidP="007F56E8">
      <w:pPr>
        <w:pStyle w:val="ListParagraph"/>
        <w:numPr>
          <w:ilvl w:val="0"/>
          <w:numId w:val="22"/>
        </w:numPr>
        <w:tabs>
          <w:tab w:val="left" w:pos="-720"/>
          <w:tab w:val="left" w:pos="360"/>
          <w:tab w:val="left" w:pos="990"/>
        </w:tabs>
        <w:spacing w:before="120"/>
        <w:ind w:left="990" w:hanging="270"/>
        <w:jc w:val="both"/>
        <w:rPr>
          <w:rFonts w:ascii="Arial" w:hAnsi="Arial"/>
          <w:b w:val="0"/>
          <w:sz w:val="20"/>
        </w:rPr>
      </w:pPr>
      <w:r w:rsidRPr="000A6759">
        <w:rPr>
          <w:rFonts w:ascii="Arial" w:hAnsi="Arial"/>
          <w:b w:val="0"/>
          <w:sz w:val="20"/>
        </w:rPr>
        <w:t xml:space="preserve">Applications which fail to meet the requirements or </w:t>
      </w:r>
      <w:r w:rsidR="002F57AC">
        <w:rPr>
          <w:rFonts w:ascii="Arial" w:hAnsi="Arial"/>
          <w:b w:val="0"/>
          <w:sz w:val="20"/>
        </w:rPr>
        <w:t xml:space="preserve">to </w:t>
      </w:r>
      <w:r w:rsidRPr="000A6759">
        <w:rPr>
          <w:rFonts w:ascii="Arial" w:hAnsi="Arial"/>
          <w:b w:val="0"/>
          <w:sz w:val="20"/>
        </w:rPr>
        <w:t xml:space="preserve">provide sufficient </w:t>
      </w:r>
      <w:r w:rsidR="001475EB">
        <w:rPr>
          <w:rFonts w:ascii="Arial" w:hAnsi="Arial"/>
          <w:b w:val="0"/>
          <w:sz w:val="20"/>
        </w:rPr>
        <w:t>information</w:t>
      </w:r>
      <w:r w:rsidRPr="000A6759">
        <w:rPr>
          <w:rFonts w:ascii="Arial" w:hAnsi="Arial"/>
          <w:b w:val="0"/>
          <w:sz w:val="20"/>
        </w:rPr>
        <w:t xml:space="preserve"> for technical review will be disqualified.</w:t>
      </w:r>
    </w:p>
    <w:p w14:paraId="289C243D" w14:textId="5419780D" w:rsidR="0080455A" w:rsidRDefault="0080455A" w:rsidP="00496AB9">
      <w:pPr>
        <w:tabs>
          <w:tab w:val="left" w:pos="-720"/>
          <w:tab w:val="left" w:pos="360"/>
          <w:tab w:val="left" w:pos="990"/>
        </w:tabs>
        <w:spacing w:before="120"/>
        <w:ind w:left="360"/>
        <w:jc w:val="both"/>
        <w:rPr>
          <w:rFonts w:ascii="Arial" w:hAnsi="Arial"/>
          <w:sz w:val="20"/>
        </w:rPr>
      </w:pPr>
      <w:r>
        <w:rPr>
          <w:rFonts w:ascii="Arial" w:hAnsi="Arial"/>
          <w:sz w:val="20"/>
        </w:rPr>
        <w:t>Award Criteria</w:t>
      </w:r>
    </w:p>
    <w:p w14:paraId="701F768B" w14:textId="08EB9F79" w:rsidR="0080455A" w:rsidRDefault="0080455A" w:rsidP="001475EB">
      <w:pPr>
        <w:tabs>
          <w:tab w:val="left" w:pos="-720"/>
          <w:tab w:val="left" w:pos="360"/>
          <w:tab w:val="left" w:pos="990"/>
        </w:tabs>
        <w:ind w:left="360"/>
        <w:jc w:val="both"/>
        <w:rPr>
          <w:rFonts w:ascii="Arial" w:hAnsi="Arial"/>
          <w:b w:val="0"/>
          <w:sz w:val="20"/>
        </w:rPr>
      </w:pPr>
      <w:r>
        <w:rPr>
          <w:rFonts w:ascii="Arial" w:hAnsi="Arial"/>
          <w:b w:val="0"/>
          <w:sz w:val="20"/>
        </w:rPr>
        <w:t>Projects which meet the following criteria will be recommended for award:</w:t>
      </w:r>
    </w:p>
    <w:p w14:paraId="5251AD0A" w14:textId="63F5E4F5" w:rsidR="0080455A" w:rsidRDefault="00023C3A" w:rsidP="007F56E8">
      <w:pPr>
        <w:pStyle w:val="ListParagraph"/>
        <w:numPr>
          <w:ilvl w:val="0"/>
          <w:numId w:val="24"/>
        </w:numPr>
        <w:tabs>
          <w:tab w:val="left" w:pos="-720"/>
          <w:tab w:val="left" w:pos="360"/>
          <w:tab w:val="left" w:pos="990"/>
        </w:tabs>
        <w:spacing w:before="120"/>
        <w:ind w:left="994" w:hanging="274"/>
        <w:jc w:val="both"/>
        <w:rPr>
          <w:rFonts w:ascii="Arial" w:hAnsi="Arial"/>
          <w:b w:val="0"/>
          <w:sz w:val="20"/>
        </w:rPr>
      </w:pPr>
      <w:r>
        <w:rPr>
          <w:rFonts w:ascii="Arial" w:hAnsi="Arial"/>
          <w:b w:val="0"/>
          <w:sz w:val="20"/>
        </w:rPr>
        <w:t xml:space="preserve">The Lifecycle Cost Tool </w:t>
      </w:r>
      <w:r w:rsidR="003A293B">
        <w:rPr>
          <w:rFonts w:ascii="Arial" w:hAnsi="Arial"/>
          <w:b w:val="0"/>
          <w:sz w:val="20"/>
        </w:rPr>
        <w:t>calculates lower</w:t>
      </w:r>
      <w:r>
        <w:rPr>
          <w:rFonts w:ascii="Arial" w:hAnsi="Arial"/>
          <w:b w:val="0"/>
          <w:sz w:val="20"/>
        </w:rPr>
        <w:t xml:space="preserve"> Tons of CO2e </w:t>
      </w:r>
      <w:r w:rsidR="003A293B">
        <w:rPr>
          <w:rFonts w:ascii="Arial" w:hAnsi="Arial"/>
          <w:b w:val="0"/>
          <w:sz w:val="20"/>
        </w:rPr>
        <w:t>over Study Period for the alternative project than for the baseline project.</w:t>
      </w:r>
    </w:p>
    <w:p w14:paraId="6B5D8309" w14:textId="104A6ED6" w:rsidR="003A293B" w:rsidRPr="0080455A" w:rsidRDefault="003A293B" w:rsidP="007F56E8">
      <w:pPr>
        <w:pStyle w:val="ListParagraph"/>
        <w:numPr>
          <w:ilvl w:val="0"/>
          <w:numId w:val="24"/>
        </w:numPr>
        <w:tabs>
          <w:tab w:val="left" w:pos="-720"/>
          <w:tab w:val="left" w:pos="360"/>
          <w:tab w:val="left" w:pos="990"/>
        </w:tabs>
        <w:spacing w:before="120"/>
        <w:jc w:val="both"/>
        <w:rPr>
          <w:rFonts w:ascii="Arial" w:hAnsi="Arial"/>
          <w:b w:val="0"/>
          <w:sz w:val="20"/>
        </w:rPr>
      </w:pPr>
      <w:r w:rsidRPr="003A293B">
        <w:rPr>
          <w:rFonts w:ascii="Arial" w:hAnsi="Arial"/>
          <w:b w:val="0"/>
          <w:sz w:val="20"/>
        </w:rPr>
        <w:t>The Lifecycle Cost Tool</w:t>
      </w:r>
      <w:r>
        <w:rPr>
          <w:rFonts w:ascii="Arial" w:hAnsi="Arial"/>
          <w:b w:val="0"/>
          <w:sz w:val="20"/>
        </w:rPr>
        <w:t xml:space="preserve"> calculates a Net Present Savings above $0 for the alternative project.</w:t>
      </w:r>
    </w:p>
    <w:p w14:paraId="2C531766" w14:textId="01620666" w:rsidR="005E3B70" w:rsidRPr="0080455A" w:rsidRDefault="000A6759" w:rsidP="00496AB9">
      <w:pPr>
        <w:tabs>
          <w:tab w:val="left" w:pos="-720"/>
          <w:tab w:val="left" w:pos="360"/>
          <w:tab w:val="left" w:pos="990"/>
        </w:tabs>
        <w:spacing w:before="120"/>
        <w:ind w:left="360"/>
        <w:jc w:val="both"/>
        <w:rPr>
          <w:rFonts w:ascii="Arial" w:hAnsi="Arial"/>
          <w:sz w:val="20"/>
        </w:rPr>
      </w:pPr>
      <w:r w:rsidRPr="0080455A">
        <w:rPr>
          <w:rFonts w:ascii="Arial" w:hAnsi="Arial"/>
          <w:sz w:val="20"/>
        </w:rPr>
        <w:t>Project Prioritization</w:t>
      </w:r>
    </w:p>
    <w:p w14:paraId="17A6BEAD" w14:textId="471DD321" w:rsidR="000A6759" w:rsidRDefault="000A6759" w:rsidP="001475EB">
      <w:pPr>
        <w:tabs>
          <w:tab w:val="left" w:pos="-720"/>
          <w:tab w:val="left" w:pos="360"/>
          <w:tab w:val="left" w:pos="990"/>
        </w:tabs>
        <w:ind w:left="360"/>
        <w:jc w:val="both"/>
        <w:rPr>
          <w:rFonts w:ascii="Arial" w:hAnsi="Arial"/>
          <w:b w:val="0"/>
          <w:sz w:val="20"/>
        </w:rPr>
      </w:pPr>
      <w:r>
        <w:rPr>
          <w:rFonts w:ascii="Arial" w:hAnsi="Arial"/>
          <w:b w:val="0"/>
          <w:sz w:val="20"/>
        </w:rPr>
        <w:t>If requests exceed available funding for Group 2 applications, projects will be prioritized as follows:</w:t>
      </w:r>
    </w:p>
    <w:p w14:paraId="5E3983FC" w14:textId="1E8E4625" w:rsidR="000A6759" w:rsidRDefault="000A6759" w:rsidP="007F56E8">
      <w:pPr>
        <w:pStyle w:val="ListParagraph"/>
        <w:numPr>
          <w:ilvl w:val="0"/>
          <w:numId w:val="23"/>
        </w:numPr>
        <w:tabs>
          <w:tab w:val="left" w:pos="-720"/>
          <w:tab w:val="left" w:pos="360"/>
          <w:tab w:val="left" w:pos="990"/>
        </w:tabs>
        <w:spacing w:before="120"/>
        <w:ind w:left="994" w:hanging="274"/>
        <w:jc w:val="both"/>
        <w:rPr>
          <w:rFonts w:ascii="Arial" w:hAnsi="Arial"/>
          <w:b w:val="0"/>
          <w:sz w:val="20"/>
        </w:rPr>
      </w:pPr>
      <w:r>
        <w:rPr>
          <w:rFonts w:ascii="Arial" w:hAnsi="Arial"/>
          <w:b w:val="0"/>
          <w:sz w:val="20"/>
        </w:rPr>
        <w:t xml:space="preserve">Projects </w:t>
      </w:r>
      <w:r w:rsidR="00241926">
        <w:rPr>
          <w:rFonts w:ascii="Arial" w:hAnsi="Arial"/>
          <w:b w:val="0"/>
          <w:sz w:val="20"/>
        </w:rPr>
        <w:t>located in</w:t>
      </w:r>
      <w:r>
        <w:rPr>
          <w:rFonts w:ascii="Arial" w:hAnsi="Arial"/>
          <w:b w:val="0"/>
          <w:sz w:val="20"/>
        </w:rPr>
        <w:t xml:space="preserve"> a Highly Impacted Community (see definition) and show a reduction in combustion fuels (</w:t>
      </w:r>
      <w:r w:rsidRPr="000A6759">
        <w:rPr>
          <w:rFonts w:ascii="Arial" w:hAnsi="Arial"/>
          <w:b w:val="0"/>
          <w:sz w:val="20"/>
        </w:rPr>
        <w:t>Natural Gas</w:t>
      </w:r>
      <w:r>
        <w:rPr>
          <w:rFonts w:ascii="Arial" w:hAnsi="Arial"/>
          <w:b w:val="0"/>
          <w:sz w:val="20"/>
        </w:rPr>
        <w:t>, Diesel,</w:t>
      </w:r>
      <w:r w:rsidR="00241926">
        <w:rPr>
          <w:rFonts w:ascii="Arial" w:hAnsi="Arial"/>
          <w:b w:val="0"/>
          <w:sz w:val="20"/>
        </w:rPr>
        <w:t xml:space="preserve"> Gasoline or</w:t>
      </w:r>
      <w:r>
        <w:rPr>
          <w:rFonts w:ascii="Arial" w:hAnsi="Arial"/>
          <w:b w:val="0"/>
          <w:sz w:val="20"/>
        </w:rPr>
        <w:t xml:space="preserve"> </w:t>
      </w:r>
      <w:r w:rsidR="00241926">
        <w:rPr>
          <w:rFonts w:ascii="Arial" w:hAnsi="Arial"/>
          <w:b w:val="0"/>
          <w:sz w:val="20"/>
        </w:rPr>
        <w:t>LPG</w:t>
      </w:r>
      <w:r w:rsidRPr="000A6759">
        <w:rPr>
          <w:rFonts w:ascii="Arial" w:hAnsi="Arial"/>
          <w:b w:val="0"/>
          <w:sz w:val="20"/>
        </w:rPr>
        <w:t>)</w:t>
      </w:r>
      <w:r w:rsidR="00241926">
        <w:rPr>
          <w:rFonts w:ascii="Arial" w:hAnsi="Arial"/>
          <w:b w:val="0"/>
          <w:sz w:val="20"/>
        </w:rPr>
        <w:t xml:space="preserve"> on the Lifecycle Cost Tool will be awarded first.</w:t>
      </w:r>
    </w:p>
    <w:p w14:paraId="039E1B2C" w14:textId="02E7AE48" w:rsidR="00241926" w:rsidRDefault="00241926" w:rsidP="007F56E8">
      <w:pPr>
        <w:pStyle w:val="ListParagraph"/>
        <w:numPr>
          <w:ilvl w:val="0"/>
          <w:numId w:val="23"/>
        </w:numPr>
        <w:tabs>
          <w:tab w:val="left" w:pos="-720"/>
          <w:tab w:val="left" w:pos="360"/>
          <w:tab w:val="left" w:pos="990"/>
        </w:tabs>
        <w:spacing w:before="120"/>
        <w:ind w:left="994" w:hanging="274"/>
        <w:jc w:val="both"/>
        <w:rPr>
          <w:rFonts w:ascii="Arial" w:hAnsi="Arial"/>
          <w:b w:val="0"/>
          <w:sz w:val="20"/>
        </w:rPr>
      </w:pPr>
      <w:r>
        <w:rPr>
          <w:rFonts w:ascii="Arial" w:hAnsi="Arial"/>
          <w:b w:val="0"/>
          <w:sz w:val="20"/>
        </w:rPr>
        <w:t>Projects will then be ranked according to</w:t>
      </w:r>
      <w:r w:rsidR="001C7401">
        <w:rPr>
          <w:rFonts w:ascii="Arial" w:hAnsi="Arial"/>
          <w:b w:val="0"/>
          <w:sz w:val="20"/>
        </w:rPr>
        <w:t xml:space="preserve"> the cost/ton of CO2e reduction</w:t>
      </w:r>
      <w:r>
        <w:rPr>
          <w:rFonts w:ascii="Arial" w:hAnsi="Arial"/>
          <w:b w:val="0"/>
          <w:sz w:val="20"/>
        </w:rPr>
        <w:t xml:space="preserve"> over the baseline project. Projects which show the lowest cost/ton Co2e reduction </w:t>
      </w:r>
      <w:r w:rsidR="00181B3C">
        <w:rPr>
          <w:rFonts w:ascii="Arial" w:hAnsi="Arial"/>
          <w:b w:val="0"/>
          <w:sz w:val="20"/>
        </w:rPr>
        <w:t>will be awarded first.</w:t>
      </w:r>
      <w:r>
        <w:rPr>
          <w:rFonts w:ascii="Arial" w:hAnsi="Arial"/>
          <w:b w:val="0"/>
          <w:sz w:val="20"/>
        </w:rPr>
        <w:t xml:space="preserve"> </w:t>
      </w:r>
      <w:r w:rsidR="00181B3C">
        <w:rPr>
          <w:rFonts w:ascii="Arial" w:hAnsi="Arial"/>
          <w:b w:val="0"/>
          <w:sz w:val="20"/>
        </w:rPr>
        <w:t>C</w:t>
      </w:r>
      <w:r w:rsidR="00941896">
        <w:rPr>
          <w:rFonts w:ascii="Arial" w:hAnsi="Arial"/>
          <w:b w:val="0"/>
          <w:sz w:val="20"/>
        </w:rPr>
        <w:t>ost/ton CO</w:t>
      </w:r>
      <w:r w:rsidR="00181B3C" w:rsidRPr="00181B3C">
        <w:rPr>
          <w:rFonts w:ascii="Arial" w:hAnsi="Arial"/>
          <w:b w:val="0"/>
          <w:sz w:val="20"/>
        </w:rPr>
        <w:t xml:space="preserve">2e reduction </w:t>
      </w:r>
      <w:r>
        <w:rPr>
          <w:rFonts w:ascii="Arial" w:hAnsi="Arial"/>
          <w:b w:val="0"/>
          <w:sz w:val="20"/>
        </w:rPr>
        <w:t>is calculated as follows:</w:t>
      </w:r>
    </w:p>
    <w:p w14:paraId="5586E895" w14:textId="17A4050A" w:rsidR="00B429E3" w:rsidRDefault="00BA5029" w:rsidP="00496AB9">
      <w:pPr>
        <w:tabs>
          <w:tab w:val="left" w:pos="-720"/>
          <w:tab w:val="left" w:pos="360"/>
          <w:tab w:val="left" w:pos="990"/>
        </w:tabs>
        <w:spacing w:before="120"/>
        <w:ind w:left="360"/>
        <w:jc w:val="both"/>
        <w:rPr>
          <w:rFonts w:ascii="Arial" w:hAnsi="Arial"/>
          <w:b w:val="0"/>
          <w:sz w:val="20"/>
        </w:rPr>
      </w:pPr>
      <m:oMathPara>
        <m:oMath>
          <m:f>
            <m:fPr>
              <m:ctrlPr>
                <w:rPr>
                  <w:rFonts w:ascii="Cambria Math" w:hAnsi="Cambria Math"/>
                  <w:b w:val="0"/>
                  <w:i/>
                  <w:sz w:val="20"/>
                </w:rPr>
              </m:ctrlPr>
            </m:fPr>
            <m:num>
              <m:d>
                <m:dPr>
                  <m:ctrlPr>
                    <w:rPr>
                      <w:rFonts w:ascii="Cambria Math" w:hAnsi="Cambria Math"/>
                      <w:b w:val="0"/>
                      <w:i/>
                      <w:sz w:val="20"/>
                    </w:rPr>
                  </m:ctrlPr>
                </m:dPr>
                <m:e>
                  <m:r>
                    <m:rPr>
                      <m:sty m:val="bi"/>
                    </m:rPr>
                    <w:rPr>
                      <w:rFonts w:ascii="Cambria Math" w:hAnsi="Cambria Math"/>
                      <w:sz w:val="20"/>
                    </w:rPr>
                    <m:t>Alternative Project Cost-Baseline Project Cost</m:t>
                  </m:r>
                </m:e>
              </m:d>
            </m:num>
            <m:den>
              <m:d>
                <m:dPr>
                  <m:ctrlPr>
                    <w:rPr>
                      <w:rFonts w:ascii="Cambria Math" w:hAnsi="Cambria Math"/>
                      <w:b w:val="0"/>
                      <w:i/>
                      <w:sz w:val="20"/>
                    </w:rPr>
                  </m:ctrlPr>
                </m:dPr>
                <m:e>
                  <m:r>
                    <m:rPr>
                      <m:sty m:val="bi"/>
                    </m:rPr>
                    <w:rPr>
                      <w:rFonts w:ascii="Cambria Math" w:hAnsi="Cambria Math"/>
                      <w:sz w:val="20"/>
                    </w:rPr>
                    <m:t>Baseline Project Tons of CO</m:t>
                  </m:r>
                  <m:r>
                    <m:rPr>
                      <m:sty m:val="bi"/>
                    </m:rPr>
                    <w:rPr>
                      <w:rFonts w:ascii="Cambria Math" w:hAnsi="Cambria Math"/>
                      <w:sz w:val="20"/>
                    </w:rPr>
                    <m:t>2</m:t>
                  </m:r>
                  <m:r>
                    <m:rPr>
                      <m:sty m:val="bi"/>
                    </m:rPr>
                    <w:rPr>
                      <w:rFonts w:ascii="Cambria Math" w:hAnsi="Cambria Math"/>
                      <w:sz w:val="20"/>
                    </w:rPr>
                    <m:t>e over Study Period -Alternative Project Tons of CO</m:t>
                  </m:r>
                  <m:r>
                    <m:rPr>
                      <m:sty m:val="bi"/>
                    </m:rPr>
                    <w:rPr>
                      <w:rFonts w:ascii="Cambria Math" w:hAnsi="Cambria Math"/>
                      <w:sz w:val="20"/>
                    </w:rPr>
                    <m:t>2</m:t>
                  </m:r>
                  <m:r>
                    <m:rPr>
                      <m:sty m:val="bi"/>
                    </m:rPr>
                    <w:rPr>
                      <w:rFonts w:ascii="Cambria Math" w:hAnsi="Cambria Math"/>
                      <w:sz w:val="20"/>
                    </w:rPr>
                    <m:t>e over Study Period</m:t>
                  </m:r>
                </m:e>
              </m:d>
            </m:den>
          </m:f>
        </m:oMath>
      </m:oMathPara>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86" w14:textId="7CD013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A33289">
        <w:t>Applicant</w:t>
      </w:r>
      <w:r w:rsidR="004561B2">
        <w:t>(s) whose</w:t>
      </w:r>
      <w:r>
        <w:t xml:space="preserve"> </w:t>
      </w:r>
      <w:r w:rsidR="00CE02E0">
        <w:t>Application</w:t>
      </w:r>
      <w:r>
        <w:t xml:space="preserve">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E" w14:textId="16A853A0" w:rsidR="005E3B70" w:rsidRPr="00A60580" w:rsidRDefault="005E3B70" w:rsidP="00A11874">
      <w:pPr>
        <w:pStyle w:val="Heading2"/>
      </w:pPr>
      <w:bookmarkStart w:id="42" w:name="_Toc83112684"/>
      <w:r>
        <w:t xml:space="preserve">NOTIFICATION TO </w:t>
      </w:r>
      <w:r w:rsidR="00CE02E0">
        <w:t>APPLICANT</w:t>
      </w:r>
      <w:r>
        <w:t>S</w:t>
      </w:r>
      <w:bookmarkEnd w:id="42"/>
    </w:p>
    <w:p w14:paraId="63755E15" w14:textId="2A55C73A" w:rsidR="00096878" w:rsidRDefault="005E3B70" w:rsidP="00A11874">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514996">
        <w:t>Applicant</w:t>
      </w:r>
      <w:r w:rsidR="00941896">
        <w:t>(s)</w:t>
      </w:r>
      <w:r>
        <w:t xml:space="preserve"> of their selection in writing upon completion of the evaluation process. </w:t>
      </w:r>
      <w:r w:rsidR="006263D0">
        <w:t>Agencies</w:t>
      </w:r>
      <w:r>
        <w:t xml:space="preserve"> </w:t>
      </w:r>
      <w:r w:rsidR="00D448F6">
        <w:t>who</w:t>
      </w:r>
      <w:r w:rsidR="00514996">
        <w:t>s</w:t>
      </w:r>
      <w:r w:rsidR="00D448F6">
        <w:t>e</w:t>
      </w:r>
      <w:r>
        <w:t xml:space="preserve"> </w:t>
      </w:r>
      <w:r w:rsidR="00CE02E0">
        <w:t>Application</w:t>
      </w:r>
      <w:r>
        <w:t>s were not selected for further negotiation or award will be</w:t>
      </w:r>
      <w:r w:rsidR="00A11874">
        <w:t xml:space="preserve"> notified separately by e-mail.</w:t>
      </w:r>
    </w:p>
    <w:p w14:paraId="2C531792" w14:textId="53FE11D9" w:rsidR="005E3B70" w:rsidRDefault="005E3B70" w:rsidP="00A11874">
      <w:pPr>
        <w:pStyle w:val="Heading2"/>
      </w:pPr>
      <w:bookmarkStart w:id="43" w:name="_Toc83112685"/>
      <w:r>
        <w:t xml:space="preserve">DEBRIEFING OF UNSUCCESSFUL </w:t>
      </w:r>
      <w:r w:rsidR="00CE02E0">
        <w:t>APPLICANT</w:t>
      </w:r>
      <w:r>
        <w:t>S</w:t>
      </w:r>
      <w:bookmarkEnd w:id="43"/>
    </w:p>
    <w:p w14:paraId="2C531793" w14:textId="3D0B0BF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A33289">
        <w:t>Applicant</w:t>
      </w:r>
      <w:r>
        <w:t xml:space="preserve"> who has submitted a</w:t>
      </w:r>
      <w:r w:rsidR="00514996">
        <w:t>n</w:t>
      </w:r>
      <w:r>
        <w:t xml:space="preserve"> </w:t>
      </w:r>
      <w:r w:rsidR="00CE02E0">
        <w:t>Application</w:t>
      </w:r>
      <w:r>
        <w:t xml:space="preserve"> and been notified that they were not selected for contract award may request a debriefing. The request for a debriefing conference must be received by the </w:t>
      </w:r>
      <w:r w:rsidR="00CE02E0">
        <w:t>RFA</w:t>
      </w:r>
      <w:r>
        <w:t xml:space="preserve"> Coordinator within three (3) business days after the Unsuccessful </w:t>
      </w:r>
      <w:r w:rsidR="00A33289">
        <w:t>Applicant</w:t>
      </w:r>
      <w:r>
        <w:t xml:space="preserve"> Notification is e-mailed or faxed to the </w:t>
      </w:r>
      <w:r w:rsidR="00A33289">
        <w:t>Applicant</w:t>
      </w:r>
      <w:r>
        <w:t xml:space="preserve">. Debriefing requests must be received by the </w:t>
      </w:r>
      <w:r w:rsidR="00CE02E0">
        <w:t>RFA</w:t>
      </w:r>
      <w:r>
        <w:t xml:space="preserve"> Coordinator no later than 5:00 PM, local time, in Olympia, Washington</w:t>
      </w:r>
      <w:r w:rsidR="000A5537">
        <w:t>,</w:t>
      </w:r>
      <w:r>
        <w:t xml:space="preserve"> on the third business day following the transmittal of the Unsuccessful </w:t>
      </w:r>
      <w:r w:rsidR="00A33289">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5308DE3B" w:rsidR="005E3B70" w:rsidRDefault="005E3B70" w:rsidP="007F56E8">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Evaluation of the firm’s </w:t>
      </w:r>
      <w:r w:rsidR="00CE02E0">
        <w:t>Application</w:t>
      </w:r>
      <w:r>
        <w:t>;</w:t>
      </w:r>
    </w:p>
    <w:p w14:paraId="2C531798" w14:textId="13BF6CB4" w:rsidR="005E3B70" w:rsidRDefault="005E3B70" w:rsidP="007F56E8">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Critique of the </w:t>
      </w:r>
      <w:r w:rsidR="00CE02E0">
        <w:t>Application</w:t>
      </w:r>
      <w:r>
        <w:t xml:space="preserve"> based on the evaluation;</w:t>
      </w:r>
    </w:p>
    <w:p w14:paraId="2C531799" w14:textId="7AF8A6DF" w:rsidR="005E3B70" w:rsidRDefault="005E3B70" w:rsidP="007F56E8">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Review of </w:t>
      </w:r>
      <w:r w:rsidR="00CE02E0">
        <w:t>Applicant</w:t>
      </w:r>
      <w:r>
        <w:t xml:space="preserve">’s final </w:t>
      </w:r>
      <w:r w:rsidR="00514996">
        <w:t>ranking</w:t>
      </w:r>
      <w:r>
        <w:t xml:space="preserve"> in comparison with other final </w:t>
      </w:r>
      <w:r w:rsidR="00514996">
        <w:t>ranking</w:t>
      </w:r>
      <w:r>
        <w:t xml:space="preserve"> </w:t>
      </w:r>
      <w:r w:rsidRPr="00007F25">
        <w:rPr>
          <w:i/>
        </w:rPr>
        <w:t>without</w:t>
      </w:r>
      <w:r>
        <w:t xml:space="preserve"> identifying the other </w:t>
      </w:r>
      <w:r w:rsidR="00514996">
        <w:t>applicants</w:t>
      </w:r>
      <w:r w:rsidR="00007F25">
        <w:t xml:space="preserve"> or reviewing their </w:t>
      </w:r>
      <w:r w:rsidR="00CE02E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35B1E21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CE02E0">
        <w:t>Application</w:t>
      </w:r>
      <w:r>
        <w:t xml:space="preserve">s or evaluations of the other </w:t>
      </w:r>
      <w:r w:rsidR="00CE02E0">
        <w:t>Application</w:t>
      </w:r>
      <w:r>
        <w:t xml:space="preserve">s will not be allowed. Debriefing conferences </w:t>
      </w:r>
      <w:r w:rsidR="00514996">
        <w:t>will</w:t>
      </w:r>
      <w:r>
        <w:t xml:space="preserve"> be conducted </w:t>
      </w:r>
      <w:r w:rsidR="00514996">
        <w:t>online</w:t>
      </w:r>
      <w:r>
        <w:t xml:space="preserve"> and will be scheduled for a maximum of </w:t>
      </w:r>
      <w:r w:rsidR="00D448F6">
        <w:t>thirty minutes</w:t>
      </w:r>
      <w:r>
        <w:t>.</w:t>
      </w:r>
    </w:p>
    <w:p w14:paraId="2C53179D" w14:textId="4CCB4E3E" w:rsidR="005E3B70" w:rsidRPr="00A11874" w:rsidRDefault="005E3B70" w:rsidP="00A11874">
      <w:pPr>
        <w:pStyle w:val="Heading2"/>
      </w:pPr>
      <w:bookmarkStart w:id="44" w:name="_Toc83112686"/>
      <w:r>
        <w:t>PROTEST PROCEDURE</w:t>
      </w:r>
      <w:bookmarkEnd w:id="44"/>
    </w:p>
    <w:p w14:paraId="2C53179E" w14:textId="6DE117B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A33289">
        <w:t>Applicants</w:t>
      </w:r>
      <w:r>
        <w:t xml:space="preserve"> who submitted a response to this solicitation document and who have participated in a debriefing conference. Upon completing the debriefing conference, the </w:t>
      </w:r>
      <w:r w:rsidR="00A33289">
        <w:t>Applicant</w:t>
      </w:r>
      <w:r>
        <w:t xml:space="preserve"> is allowed five (5) business days to file a protest of the acquisition with the </w:t>
      </w:r>
      <w:r w:rsidR="00CE02E0">
        <w:t>RFA</w:t>
      </w:r>
      <w:r>
        <w:t xml:space="preserve"> Coordinator.  Protests must be received by the </w:t>
      </w:r>
      <w:r w:rsidR="00CE02E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33237B65" w:rsidR="005E3B70" w:rsidRDefault="00A3328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Applicants</w:t>
      </w:r>
      <w:r w:rsidR="005E3B70">
        <w:rPr>
          <w:rFonts w:ascii="Arial" w:hAnsi="Arial"/>
          <w:b w:val="0"/>
          <w:sz w:val="20"/>
        </w:rPr>
        <w:t xml:space="preserve">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Applicants</w:t>
      </w:r>
      <w:r w:rsidR="005E3B70">
        <w:rPr>
          <w:rFonts w:ascii="Arial" w:hAnsi="Arial"/>
          <w:b w:val="0"/>
          <w:sz w:val="20"/>
        </w:rPr>
        <w:t xml:space="preserve">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5E7ECB1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CE02E0">
        <w:rPr>
          <w:rFonts w:ascii="Arial" w:hAnsi="Arial"/>
          <w:b w:val="0"/>
          <w:sz w:val="20"/>
        </w:rPr>
        <w:t>RFA</w:t>
      </w:r>
      <w:r>
        <w:rPr>
          <w:rFonts w:ascii="Arial" w:hAnsi="Arial"/>
          <w:b w:val="0"/>
          <w:sz w:val="20"/>
        </w:rPr>
        <w:t xml:space="preserve"> Coordinator, and signed by the protesting party or an authorized Agent. The protest must state the </w:t>
      </w:r>
      <w:r w:rsidR="00CE02E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7F56E8">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E199EED" w:rsidR="005E3B70" w:rsidRDefault="005E3B70" w:rsidP="007F56E8">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Errors in computing the </w:t>
      </w:r>
      <w:r w:rsidR="008A62B4">
        <w:rPr>
          <w:rFonts w:ascii="Arial" w:hAnsi="Arial"/>
          <w:b w:val="0"/>
          <w:sz w:val="20"/>
        </w:rPr>
        <w:t>ranking</w:t>
      </w:r>
      <w:r>
        <w:rPr>
          <w:rFonts w:ascii="Arial" w:hAnsi="Arial"/>
          <w:b w:val="0"/>
          <w:sz w:val="20"/>
        </w:rPr>
        <w:t>;</w:t>
      </w:r>
    </w:p>
    <w:p w14:paraId="2C5317A7" w14:textId="77777777" w:rsidR="005E3B70" w:rsidRDefault="005E3B70" w:rsidP="007F56E8">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61291A5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2F2F5D">
        <w:t>n</w:t>
      </w:r>
      <w:r>
        <w:t xml:space="preserve"> </w:t>
      </w:r>
      <w:r w:rsidR="00CE02E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076340B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A33289">
        <w:t>Applicant</w:t>
      </w:r>
      <w:r>
        <w:t xml:space="preserve"> that also submitted a</w:t>
      </w:r>
      <w:r w:rsidR="001C7401">
        <w:t>n</w:t>
      </w:r>
      <w:r>
        <w:t xml:space="preserve"> </w:t>
      </w:r>
      <w:r w:rsidR="00CE02E0">
        <w:t>Application</w:t>
      </w:r>
      <w:r>
        <w:t xml:space="preserve">, such </w:t>
      </w:r>
      <w:r w:rsidR="00A33289">
        <w:t>Applicant</w:t>
      </w:r>
      <w:r>
        <w:t xml:space="preserve"> will be given an opportunity to submit its views and any relevant information on the protest to the </w:t>
      </w:r>
      <w:r w:rsidR="00CE02E0">
        <w:t>RFA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7F56E8">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7F56E8">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7F56E8">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6DBAF38A" w:rsidR="005E3B70" w:rsidRPr="00F81CCE" w:rsidRDefault="005E3B70" w:rsidP="007F56E8">
      <w:pPr>
        <w:pStyle w:val="ListParagraph"/>
        <w:numPr>
          <w:ilvl w:val="0"/>
          <w:numId w:val="14"/>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CE02E0">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7F56E8">
      <w:pPr>
        <w:pStyle w:val="ListParagraph"/>
        <w:numPr>
          <w:ilvl w:val="0"/>
          <w:numId w:val="14"/>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7F56E8">
      <w:pPr>
        <w:pStyle w:val="ListParagraph"/>
        <w:numPr>
          <w:ilvl w:val="0"/>
          <w:numId w:val="14"/>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D2CA575" w14:textId="41C9733C" w:rsidR="00C822BA" w:rsidRDefault="005E3B70" w:rsidP="000D418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w:t>
      </w:r>
      <w:r w:rsidR="00A33289">
        <w:rPr>
          <w:rFonts w:ascii="Arial" w:hAnsi="Arial"/>
          <w:b w:val="0"/>
          <w:sz w:val="20"/>
        </w:rPr>
        <w:t>Apparently Successful Applicant</w:t>
      </w:r>
      <w:r>
        <w:rPr>
          <w:rFonts w:ascii="Arial" w:hAnsi="Arial"/>
          <w:b w:val="0"/>
          <w:sz w:val="20"/>
        </w:rPr>
        <w:t>. If the protest is determined to have merit, one of the alternatives noted in the prece</w:t>
      </w:r>
      <w:r w:rsidR="001C7401">
        <w:rPr>
          <w:rFonts w:ascii="Arial" w:hAnsi="Arial"/>
          <w:b w:val="0"/>
          <w:sz w:val="20"/>
        </w:rPr>
        <w:t>ding paragraph will be taken.</w:t>
      </w:r>
    </w:p>
    <w:p w14:paraId="223BC443" w14:textId="3527A481" w:rsidR="00C822BA" w:rsidRPr="00C822BA" w:rsidRDefault="00C822BA" w:rsidP="00A11874">
      <w:pPr>
        <w:pStyle w:val="Heading2"/>
      </w:pPr>
      <w:bookmarkStart w:id="45" w:name="_Toc73717793"/>
      <w:bookmarkStart w:id="46" w:name="_Toc83112687"/>
      <w:r w:rsidRPr="00C822BA">
        <w:t>SUCCESSFUL APPLICANTS</w:t>
      </w:r>
      <w:bookmarkEnd w:id="45"/>
      <w:bookmarkEnd w:id="46"/>
    </w:p>
    <w:p w14:paraId="69E503DF" w14:textId="7D2EBEB2"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Requirements of Successful Applicants:</w:t>
      </w:r>
    </w:p>
    <w:p w14:paraId="11D2716F"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complete a Risk Assessment Survey provided by COMMERCE.</w:t>
      </w:r>
    </w:p>
    <w:p w14:paraId="5156669F"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Must maintain good standing with all applicable federal, state, local, and utility laws and requirements, including COMMERCE. </w:t>
      </w:r>
    </w:p>
    <w:p w14:paraId="7AABBD8C" w14:textId="14C3DF11"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Will maintain responsibility for the project for the duration of the </w:t>
      </w:r>
      <w:r w:rsidR="00D448F6">
        <w:rPr>
          <w:rFonts w:ascii="Arial" w:hAnsi="Arial"/>
          <w:b w:val="0"/>
          <w:sz w:val="20"/>
        </w:rPr>
        <w:t>Interagency Agreement</w:t>
      </w:r>
      <w:r w:rsidRPr="00C822BA">
        <w:rPr>
          <w:rFonts w:ascii="Arial" w:hAnsi="Arial"/>
          <w:b w:val="0"/>
          <w:sz w:val="20"/>
        </w:rPr>
        <w:t xml:space="preserve"> and performance period.</w:t>
      </w:r>
    </w:p>
    <w:p w14:paraId="29939142" w14:textId="229E2776"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Is responsible for compliance with the </w:t>
      </w:r>
      <w:r w:rsidR="00D448F6">
        <w:rPr>
          <w:rFonts w:ascii="Arial" w:hAnsi="Arial"/>
          <w:b w:val="0"/>
          <w:sz w:val="20"/>
        </w:rPr>
        <w:t>Interagency Agreement</w:t>
      </w:r>
      <w:r w:rsidRPr="00C822BA">
        <w:rPr>
          <w:rFonts w:ascii="Arial" w:hAnsi="Arial"/>
          <w:b w:val="0"/>
          <w:sz w:val="20"/>
        </w:rPr>
        <w:t xml:space="preserve"> for the duration of the performance period. </w:t>
      </w:r>
    </w:p>
    <w:p w14:paraId="1D384BF3" w14:textId="7826C27A" w:rsidR="00C822BA" w:rsidRPr="00771653"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771653">
        <w:rPr>
          <w:rFonts w:ascii="Arial" w:hAnsi="Arial"/>
          <w:b w:val="0"/>
          <w:sz w:val="20"/>
        </w:rPr>
        <w:t xml:space="preserve">Must maintain insurance as designated in </w:t>
      </w:r>
      <w:hyperlink w:anchor="_INSURANCE_COVERAGE" w:history="1">
        <w:r w:rsidRPr="003752CF">
          <w:rPr>
            <w:rStyle w:val="Hyperlink"/>
            <w:rFonts w:ascii="Arial" w:hAnsi="Arial"/>
            <w:b w:val="0"/>
            <w:sz w:val="20"/>
          </w:rPr>
          <w:t>RFA SECTION 2.19 INSURANCE COVERAGE</w:t>
        </w:r>
      </w:hyperlink>
      <w:r w:rsidRPr="00771653">
        <w:rPr>
          <w:rFonts w:ascii="Arial" w:hAnsi="Arial"/>
          <w:b w:val="0"/>
          <w:sz w:val="20"/>
        </w:rPr>
        <w:t xml:space="preserve"> and as stated in the executed contract for the performance period of the contract.</w:t>
      </w:r>
    </w:p>
    <w:p w14:paraId="13C65AE2"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follow all state and/or local procurement requirements that apply.</w:t>
      </w:r>
    </w:p>
    <w:p w14:paraId="3B994D05"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Comply with contract, audit, and monitoring requirements, including scheduled site visits.</w:t>
      </w:r>
    </w:p>
    <w:p w14:paraId="032C8625"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Utilize the online invoicing process for reimbursement.</w:t>
      </w:r>
    </w:p>
    <w:p w14:paraId="5E22FE4D"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Must comply with and ensure that all Grantees, Subcontractors, and Partners comply with: </w:t>
      </w:r>
    </w:p>
    <w:p w14:paraId="7F82A70A"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All applicable federal, state, local, and utility laws and requirements. </w:t>
      </w:r>
    </w:p>
    <w:p w14:paraId="524F1E06"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The applicable requirements of this Program and any resulting contract. </w:t>
      </w:r>
    </w:p>
    <w:p w14:paraId="403F9B87"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Must ensure that all Grantees, Subcontractors, and Partners: </w:t>
      </w:r>
    </w:p>
    <w:p w14:paraId="633E7198"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Are responsible and qualified Applicants. </w:t>
      </w:r>
    </w:p>
    <w:p w14:paraId="6D98AF1B"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Are eligible to bid on public works projects (not debarred). </w:t>
      </w:r>
    </w:p>
    <w:p w14:paraId="15828550"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Are in and maintain good standing with all applicable federal, state, local, and utility laws and requirements, including from COMMERCE. </w:t>
      </w:r>
    </w:p>
    <w:p w14:paraId="4B41141F" w14:textId="1E72735C" w:rsid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accurately and honestly represent the project within the application. COMMERCE reserves the right to revoke awards or terminate contracts inclusive of recuperating funding for projects that were misrepresented or fail to implement the project proposed during application.</w:t>
      </w:r>
    </w:p>
    <w:p w14:paraId="27C05C8D" w14:textId="77777777"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1AADBCBC" w14:textId="3B72C697"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Cs/>
          <w:sz w:val="20"/>
        </w:rPr>
      </w:pPr>
      <w:r w:rsidRPr="00C822BA">
        <w:rPr>
          <w:rFonts w:ascii="Arial" w:hAnsi="Arial"/>
          <w:bCs/>
          <w:sz w:val="20"/>
        </w:rPr>
        <w:t xml:space="preserve">Project Requirements: </w:t>
      </w:r>
    </w:p>
    <w:p w14:paraId="0651C596" w14:textId="1660114B"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The project must not begin (be under construction contract) until Commerce received the signed award letter from the Awardee. </w:t>
      </w:r>
      <w:r w:rsidR="00D448F6">
        <w:rPr>
          <w:rFonts w:ascii="Arial" w:hAnsi="Arial"/>
          <w:b w:val="0"/>
          <w:sz w:val="20"/>
        </w:rPr>
        <w:t>Agencies may have a contract with the intended construction contractor if it does not include the Alternative Project scope of work. A construction contract may be amended after Commerce receives the</w:t>
      </w:r>
      <w:r w:rsidR="003752CF">
        <w:rPr>
          <w:rFonts w:ascii="Arial" w:hAnsi="Arial"/>
          <w:b w:val="0"/>
          <w:sz w:val="20"/>
        </w:rPr>
        <w:t xml:space="preserve"> signed award letter to </w:t>
      </w:r>
      <w:r w:rsidR="003752CF">
        <w:rPr>
          <w:rFonts w:ascii="Arial" w:hAnsi="Arial"/>
          <w:b w:val="0"/>
          <w:sz w:val="20"/>
        </w:rPr>
        <w:lastRenderedPageBreak/>
        <w:t>include</w:t>
      </w:r>
      <w:r w:rsidR="00D448F6">
        <w:rPr>
          <w:rFonts w:ascii="Arial" w:hAnsi="Arial"/>
          <w:b w:val="0"/>
          <w:sz w:val="20"/>
        </w:rPr>
        <w:t xml:space="preserve"> the Alternative Project scope of work. </w:t>
      </w:r>
      <w:r w:rsidRPr="00C822BA">
        <w:rPr>
          <w:rFonts w:ascii="Arial" w:hAnsi="Arial"/>
          <w:b w:val="0"/>
          <w:sz w:val="20"/>
        </w:rPr>
        <w:t>Costs incurred prior to the award date cannot be reimbursed.</w:t>
      </w:r>
    </w:p>
    <w:p w14:paraId="0A15B9E0" w14:textId="43ADD5D2"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The construction phase of the project must be completed within </w:t>
      </w:r>
      <w:r>
        <w:rPr>
          <w:rFonts w:ascii="Arial" w:hAnsi="Arial"/>
          <w:b w:val="0"/>
          <w:sz w:val="20"/>
        </w:rPr>
        <w:t>24</w:t>
      </w:r>
      <w:r w:rsidRPr="00C822BA">
        <w:rPr>
          <w:rFonts w:ascii="Arial" w:hAnsi="Arial"/>
          <w:b w:val="0"/>
          <w:sz w:val="20"/>
        </w:rPr>
        <w:t xml:space="preserve"> months of execution of the grant agreement, however extensions can be granted on a case by case basis.</w:t>
      </w:r>
    </w:p>
    <w:p w14:paraId="7E888A8E"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serve the intended purpose of the contract for the duration of the performance period.</w:t>
      </w:r>
    </w:p>
    <w:p w14:paraId="57387507" w14:textId="139813E1"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Project must conduct activities necessary to the deployment of capital assets with a lifespan of greater than 13 years and planned to be loca</w:t>
      </w:r>
      <w:r w:rsidR="00D448F6">
        <w:rPr>
          <w:rFonts w:ascii="Arial" w:hAnsi="Arial"/>
          <w:b w:val="0"/>
          <w:sz w:val="20"/>
        </w:rPr>
        <w:t>ted in the State of Washington.</w:t>
      </w:r>
    </w:p>
    <w:p w14:paraId="2BEE68BB"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Capital projects must be planned to cost less than or equal to $10 million.</w:t>
      </w:r>
    </w:p>
    <w:p w14:paraId="7434A9F1"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All entities involved must comply with </w:t>
      </w:r>
      <w:hyperlink r:id="rId17" w:history="1">
        <w:r w:rsidRPr="00C822BA">
          <w:rPr>
            <w:rStyle w:val="Hyperlink"/>
            <w:rFonts w:ascii="Arial" w:hAnsi="Arial"/>
            <w:b w:val="0"/>
            <w:sz w:val="20"/>
          </w:rPr>
          <w:t>Washington State Prevailing Wage</w:t>
        </w:r>
      </w:hyperlink>
      <w:r w:rsidRPr="00C822BA">
        <w:rPr>
          <w:rFonts w:ascii="Arial" w:hAnsi="Arial"/>
          <w:b w:val="0"/>
          <w:sz w:val="20"/>
        </w:rPr>
        <w:t xml:space="preserve">. </w:t>
      </w:r>
    </w:p>
    <w:p w14:paraId="236884DA"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Comply with </w:t>
      </w:r>
      <w:hyperlink r:id="rId18" w:history="1">
        <w:r w:rsidRPr="00C822BA">
          <w:rPr>
            <w:rStyle w:val="Hyperlink"/>
            <w:rFonts w:ascii="Arial" w:hAnsi="Arial"/>
            <w:b w:val="0"/>
            <w:sz w:val="20"/>
          </w:rPr>
          <w:t>Washington State Environmental Policy Act (SEPA)</w:t>
        </w:r>
      </w:hyperlink>
      <w:r w:rsidRPr="00C822BA">
        <w:rPr>
          <w:rFonts w:ascii="Arial" w:hAnsi="Arial"/>
          <w:b w:val="0"/>
          <w:sz w:val="20"/>
        </w:rPr>
        <w:t>.</w:t>
      </w:r>
    </w:p>
    <w:p w14:paraId="7BBD743C" w14:textId="59E3FCBB"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Project construction and operation must comply with applicable federal, state, local, and</w:t>
      </w:r>
      <w:r w:rsidR="00D448F6">
        <w:rPr>
          <w:rFonts w:ascii="Arial" w:hAnsi="Arial"/>
          <w:b w:val="0"/>
          <w:sz w:val="20"/>
        </w:rPr>
        <w:t xml:space="preserve"> utility laws and requirements.</w:t>
      </w:r>
    </w:p>
    <w:p w14:paraId="2E212838"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Project construction and operation must comply with State Cultural and Historic Resource requirements and Tribal consultation as required by Governor’s Executive Order 21-02. </w:t>
      </w:r>
    </w:p>
    <w:p w14:paraId="50AE4B9D" w14:textId="77777777" w:rsid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ab/>
      </w:r>
    </w:p>
    <w:p w14:paraId="4910C116" w14:textId="59F23C23"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Reporting Requirements:</w:t>
      </w:r>
    </w:p>
    <w:p w14:paraId="22CC538B" w14:textId="77C8A7DA" w:rsidR="00C822BA" w:rsidRPr="00C822BA" w:rsidRDefault="00C822BA" w:rsidP="007F56E8">
      <w:pPr>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Report on all pass-through funding</w:t>
      </w:r>
      <w:r w:rsidR="003752CF">
        <w:rPr>
          <w:rFonts w:ascii="Arial" w:hAnsi="Arial"/>
          <w:b w:val="0"/>
          <w:sz w:val="20"/>
        </w:rPr>
        <w:t xml:space="preserve"> to subcontractors and sub-subcontractors</w:t>
      </w:r>
      <w:r w:rsidRPr="00C822BA">
        <w:rPr>
          <w:rFonts w:ascii="Arial" w:hAnsi="Arial"/>
          <w:b w:val="0"/>
          <w:sz w:val="20"/>
        </w:rPr>
        <w:t xml:space="preserve"> using the provided reportable expense template under the </w:t>
      </w:r>
      <w:hyperlink r:id="rId19" w:history="1">
        <w:r w:rsidRPr="00C822BA">
          <w:rPr>
            <w:rStyle w:val="Hyperlink"/>
            <w:rFonts w:ascii="Arial" w:hAnsi="Arial"/>
            <w:b w:val="0"/>
            <w:sz w:val="20"/>
          </w:rPr>
          <w:t>Governor’s Diverse Spend Initiative</w:t>
        </w:r>
      </w:hyperlink>
      <w:r w:rsidRPr="00C822BA">
        <w:rPr>
          <w:rFonts w:ascii="Arial" w:hAnsi="Arial"/>
          <w:b w:val="0"/>
          <w:sz w:val="20"/>
        </w:rPr>
        <w:t xml:space="preserve">. </w:t>
      </w:r>
    </w:p>
    <w:p w14:paraId="13ADBA37" w14:textId="77777777" w:rsidR="00C822BA" w:rsidRPr="00C822BA" w:rsidRDefault="00C822BA" w:rsidP="007F56E8">
      <w:pPr>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Recipients of funding must report to COMMERCE no less than quarterly regarding progress of the funded project, project outcomes upon completion of the project, budget projections, and other information upon request by COMMERCE. Upon project completion, a final summary of the project is required.</w:t>
      </w:r>
    </w:p>
    <w:p w14:paraId="0ACD84BC" w14:textId="57D37874" w:rsidR="00C822BA" w:rsidRDefault="00C822BA" w:rsidP="007F56E8">
      <w:pPr>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Report energy production and utility costs and usage for one year following system commissioning.</w:t>
      </w:r>
    </w:p>
    <w:p w14:paraId="66C0D3E7" w14:textId="77777777"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0969CEFB" w14:textId="6B61FEC3"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Funding Requirements:</w:t>
      </w:r>
    </w:p>
    <w:p w14:paraId="75564072" w14:textId="114A042A" w:rsidR="00783B8A" w:rsidRDefault="00783B8A" w:rsidP="007F56E8">
      <w:pPr>
        <w:numPr>
          <w:ilvl w:val="0"/>
          <w:numId w:val="29"/>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Funded projects must apply for and use all applicable</w:t>
      </w:r>
      <w:r w:rsidR="006172D0">
        <w:rPr>
          <w:rFonts w:ascii="Arial" w:hAnsi="Arial"/>
          <w:b w:val="0"/>
          <w:sz w:val="20"/>
        </w:rPr>
        <w:t xml:space="preserve"> utility incentives. The sum of the baseline project cost, the SPI award, project utility incentives and any other project funding source may not exceed the total cost of the alternative project. The SPI award may be reduced if ne</w:t>
      </w:r>
      <w:r w:rsidR="00D448F6">
        <w:rPr>
          <w:rFonts w:ascii="Arial" w:hAnsi="Arial"/>
          <w:b w:val="0"/>
          <w:sz w:val="20"/>
        </w:rPr>
        <w:t>cessary to prevent overfunding.</w:t>
      </w:r>
    </w:p>
    <w:p w14:paraId="3B362CE1" w14:textId="0F168630" w:rsidR="00C822BA" w:rsidRPr="00C822BA" w:rsidRDefault="00C822BA" w:rsidP="007F56E8">
      <w:pPr>
        <w:numPr>
          <w:ilvl w:val="0"/>
          <w:numId w:val="29"/>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Funding awarded through this Program cannot supplant or displace any funding designate</w:t>
      </w:r>
      <w:r w:rsidR="00C23247">
        <w:rPr>
          <w:rFonts w:ascii="Arial" w:hAnsi="Arial"/>
          <w:b w:val="0"/>
          <w:sz w:val="20"/>
        </w:rPr>
        <w:t>d for the submitted project. T</w:t>
      </w:r>
      <w:r w:rsidRPr="00C822BA">
        <w:rPr>
          <w:rFonts w:ascii="Arial" w:hAnsi="Arial"/>
          <w:b w:val="0"/>
          <w:sz w:val="20"/>
        </w:rPr>
        <w:t>he Applicant may be required to provide information concerning the project’s funding to demonstrate that funds have not been displaced.</w:t>
      </w:r>
    </w:p>
    <w:p w14:paraId="33AE041F" w14:textId="77777777" w:rsidR="00C822BA" w:rsidRDefault="00C822B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A24C65F" w:rsidR="005E3B70" w:rsidRPr="00C966CA" w:rsidRDefault="00CE02E0" w:rsidP="00A11874">
      <w:pPr>
        <w:pStyle w:val="Heading1"/>
      </w:pPr>
      <w:bookmarkStart w:id="47" w:name="_Toc83112688"/>
      <w:r>
        <w:lastRenderedPageBreak/>
        <w:t>RFA</w:t>
      </w:r>
      <w:r w:rsidR="005E3B70" w:rsidRPr="00C966CA">
        <w:t xml:space="preserve"> EXHIBITS</w:t>
      </w:r>
      <w:bookmarkEnd w:id="47"/>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26EBCC0D"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r>
      <w:r w:rsidR="00A11874">
        <w:rPr>
          <w:rFonts w:ascii="Arial" w:hAnsi="Arial"/>
          <w:b w:val="0"/>
          <w:sz w:val="20"/>
        </w:rPr>
        <w:t>Capital</w:t>
      </w:r>
      <w:r w:rsidR="005E3B70">
        <w:rPr>
          <w:rFonts w:ascii="Arial" w:hAnsi="Arial"/>
          <w:b w:val="0"/>
          <w:sz w:val="20"/>
        </w:rPr>
        <w:t xml:space="preserve"> Contract Format </w:t>
      </w:r>
      <w:r w:rsidR="00F873A8">
        <w:rPr>
          <w:rFonts w:ascii="Arial" w:hAnsi="Arial"/>
          <w:b w:val="0"/>
          <w:sz w:val="20"/>
        </w:rPr>
        <w:t xml:space="preserve">with </w:t>
      </w:r>
      <w:r w:rsidR="00A11874">
        <w:rPr>
          <w:rFonts w:ascii="Arial" w:hAnsi="Arial"/>
          <w:b w:val="0"/>
          <w:sz w:val="20"/>
        </w:rPr>
        <w:t>Sample</w:t>
      </w:r>
      <w:r w:rsidR="00F873A8">
        <w:rPr>
          <w:rFonts w:ascii="Arial" w:hAnsi="Arial"/>
          <w:b w:val="0"/>
          <w:sz w:val="20"/>
        </w:rPr>
        <w:t xml:space="preserve">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20"/>
          <w:footerReference w:type="default" r:id="rId21"/>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6D76F74C"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CE02E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2140861A" w:rsidR="005E3B70" w:rsidRDefault="005E3B70" w:rsidP="007F56E8">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CE02E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22DC9530" w:rsidR="005E3B70" w:rsidRDefault="005E3B70" w:rsidP="007F56E8">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CE02E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4CC96D45"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CE02E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529DE248"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CE02E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CE02E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54A71D25"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CE02E0">
        <w:rPr>
          <w:rFonts w:ascii="Arial" w:hAnsi="Arial"/>
          <w:b w:val="0"/>
          <w:sz w:val="20"/>
        </w:rPr>
        <w:t>Application</w:t>
      </w:r>
      <w:r>
        <w:rPr>
          <w:rFonts w:ascii="Arial" w:hAnsi="Arial"/>
          <w:b w:val="0"/>
          <w:sz w:val="20"/>
        </w:rPr>
        <w:t xml:space="preserve">. All </w:t>
      </w:r>
      <w:r w:rsidR="00CE02E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CE02E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59271960"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CE02E0">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CE02E0">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28853942"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CE02E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3CBE5322"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CE02E0">
        <w:rPr>
          <w:rFonts w:ascii="Arial" w:hAnsi="Arial"/>
          <w:b w:val="0"/>
          <w:sz w:val="20"/>
        </w:rPr>
        <w:t>Applicant</w:t>
      </w:r>
      <w:r>
        <w:rPr>
          <w:rFonts w:ascii="Arial" w:hAnsi="Arial"/>
          <w:b w:val="0"/>
          <w:sz w:val="20"/>
        </w:rPr>
        <w:t xml:space="preserve"> to induce any other person or firm to submit or not to submit a</w:t>
      </w:r>
      <w:r w:rsidR="002F2F5D">
        <w:rPr>
          <w:rFonts w:ascii="Arial" w:hAnsi="Arial"/>
          <w:b w:val="0"/>
          <w:sz w:val="20"/>
        </w:rPr>
        <w:t>n</w:t>
      </w:r>
      <w:r>
        <w:rPr>
          <w:rFonts w:ascii="Arial" w:hAnsi="Arial"/>
          <w:b w:val="0"/>
          <w:sz w:val="20"/>
        </w:rPr>
        <w:t xml:space="preserve"> </w:t>
      </w:r>
      <w:r w:rsidR="00CE02E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5E30808E"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A33289">
        <w:rPr>
          <w:rFonts w:ascii="Arial" w:hAnsi="Arial"/>
          <w:b w:val="0"/>
          <w:sz w:val="20"/>
        </w:rPr>
        <w:t>Applicant</w:t>
      </w:r>
      <w:r>
        <w:rPr>
          <w:rFonts w:ascii="Arial" w:hAnsi="Arial"/>
          <w:b w:val="0"/>
          <w:sz w:val="20"/>
        </w:rPr>
        <w:t xml:space="preserve"> and the lead staff person to perform the services contemplated by this </w:t>
      </w:r>
      <w:r w:rsidR="00CE02E0">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7F56E8">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302EB131"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A33289">
        <w:rPr>
          <w:rFonts w:ascii="Arial" w:hAnsi="Arial"/>
          <w:b w:val="0"/>
          <w:sz w:val="20"/>
        </w:rPr>
        <w:t>Applicant</w:t>
      </w:r>
      <w:r w:rsidRPr="0005351C">
        <w:rPr>
          <w:rFonts w:ascii="Arial" w:hAnsi="Arial"/>
          <w:b w:val="0"/>
          <w:sz w:val="20"/>
        </w:rPr>
        <w:t xml:space="preserve"> submitting this </w:t>
      </w:r>
      <w:r w:rsidR="00CE02E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2AFF4762"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CE02E0">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005440DD"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22"/>
          <w:footerReference w:type="default" r:id="rId23"/>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D2732F1" w14:textId="43C4FD58" w:rsidR="005F7778" w:rsidRPr="005F7778" w:rsidRDefault="007F56E8" w:rsidP="005F7778">
      <w:pPr>
        <w:jc w:val="center"/>
        <w:rPr>
          <w:rFonts w:ascii="Arial" w:hAnsi="Arial" w:cs="Arial"/>
          <w:smallCaps/>
        </w:rPr>
      </w:pPr>
      <w:r>
        <w:rPr>
          <w:rFonts w:ascii="Arial" w:hAnsi="Arial" w:cs="Arial"/>
          <w:smallCaps/>
        </w:rPr>
        <w:lastRenderedPageBreak/>
        <w:t>Applicant</w:t>
      </w:r>
      <w:r w:rsidR="005F7778" w:rsidRPr="005F7778">
        <w:rPr>
          <w:rFonts w:ascii="Arial" w:hAnsi="Arial" w:cs="Arial"/>
          <w:smallCaps/>
        </w:rPr>
        <w:t xml:space="preserve"> Certification</w:t>
      </w:r>
      <w:r w:rsidR="005F7778" w:rsidRPr="005F7778">
        <w:rPr>
          <w:rFonts w:ascii="Arial" w:hAnsi="Arial" w:cs="Arial"/>
          <w:smallCaps/>
        </w:rPr>
        <w:br/>
        <w:t>Executive Order 18-03 – Workers’ Rights</w:t>
      </w:r>
      <w:r w:rsidR="005F7778"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2AEB1AE3" w:rsidR="005F7778" w:rsidRPr="005F7778" w:rsidRDefault="007F56E8" w:rsidP="007F56E8">
            <w:pPr>
              <w:spacing w:before="60" w:after="60"/>
              <w:rPr>
                <w:rFonts w:ascii="Arial" w:hAnsi="Arial" w:cs="Arial"/>
                <w:b w:val="0"/>
              </w:rPr>
            </w:pPr>
            <w:r>
              <w:rPr>
                <w:rFonts w:ascii="Arial" w:hAnsi="Arial" w:cs="Arial"/>
                <w:b w:val="0"/>
              </w:rPr>
              <w:t>SPI-2021</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7F56E8">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7F56E8">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7F56E8">
      <w:pPr>
        <w:widowControl w:val="0"/>
        <w:numPr>
          <w:ilvl w:val="0"/>
          <w:numId w:val="15"/>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28086BC9" w:rsidR="005F7778" w:rsidRPr="005F7778" w:rsidRDefault="005F7778" w:rsidP="007F56E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49163E">
              <w:rPr>
                <w:rFonts w:ascii="Arial" w:hAnsi="Arial" w:cs="Arial"/>
                <w:sz w:val="18"/>
                <w:lang w:bidi="en-US"/>
              </w:rPr>
              <w:t xml:space="preserve">Name of </w:t>
            </w:r>
            <w:r w:rsidR="007F56E8" w:rsidRPr="0049163E">
              <w:rPr>
                <w:rFonts w:ascii="Arial" w:hAnsi="Arial" w:cs="Arial"/>
                <w:sz w:val="18"/>
                <w:lang w:bidi="en-US"/>
              </w:rPr>
              <w:t>Applicant</w:t>
            </w:r>
            <w:r w:rsidRPr="005F7778">
              <w:rPr>
                <w:rFonts w:ascii="Arial" w:hAnsi="Arial" w:cs="Arial"/>
                <w:b w:val="0"/>
                <w:sz w:val="18"/>
                <w:lang w:bidi="en-US"/>
              </w:rPr>
              <w:t xml:space="preserve">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18A5083A" w14:textId="35CE4300" w:rsidR="0009083B" w:rsidRPr="003752CF" w:rsidRDefault="005F7778" w:rsidP="003752CF">
      <w:pPr>
        <w:jc w:val="center"/>
        <w:rPr>
          <w:rFonts w:ascii="Arial" w:hAnsi="Arial" w:cs="Arial"/>
          <w:b w:val="0"/>
          <w:sz w:val="18"/>
          <w:szCs w:val="18"/>
        </w:rPr>
        <w:sectPr w:rsidR="0009083B" w:rsidRPr="003752CF" w:rsidSect="0009083B">
          <w:headerReference w:type="default" r:id="rId24"/>
          <w:footerReference w:type="default" r:id="rId25"/>
          <w:pgSz w:w="12240" w:h="15840" w:code="1"/>
          <w:pgMar w:top="1872" w:right="1080" w:bottom="1170" w:left="1440" w:header="720" w:footer="356" w:gutter="0"/>
          <w:pgNumType w:start="1"/>
          <w:cols w:space="720"/>
          <w:docGrid w:linePitch="360"/>
        </w:sectPr>
      </w:pPr>
      <w:r w:rsidRPr="005F7778">
        <w:rPr>
          <w:rFonts w:ascii="Arial" w:hAnsi="Arial" w:cs="Arial"/>
          <w:b w:val="0"/>
          <w:sz w:val="18"/>
          <w:szCs w:val="18"/>
        </w:rPr>
        <w:t xml:space="preserve">Return </w:t>
      </w:r>
      <w:r w:rsidR="007F56E8">
        <w:rPr>
          <w:rFonts w:ascii="Arial" w:hAnsi="Arial" w:cs="Arial"/>
          <w:b w:val="0"/>
          <w:sz w:val="18"/>
          <w:szCs w:val="18"/>
        </w:rPr>
        <w:t>Applicant</w:t>
      </w:r>
      <w:r w:rsidRPr="005F7778">
        <w:rPr>
          <w:rFonts w:ascii="Arial" w:hAnsi="Arial" w:cs="Arial"/>
          <w:b w:val="0"/>
          <w:sz w:val="18"/>
          <w:szCs w:val="18"/>
        </w:rPr>
        <w:t xml:space="preserve"> Certification</w:t>
      </w:r>
      <w:r>
        <w:rPr>
          <w:rFonts w:ascii="Arial" w:hAnsi="Arial" w:cs="Arial"/>
          <w:b w:val="0"/>
          <w:sz w:val="18"/>
          <w:szCs w:val="18"/>
        </w:rPr>
        <w:t xml:space="preserve"> to Procurement Coordinator as part of your complete response.</w:t>
      </w:r>
      <w:r w:rsidR="003752CF">
        <w:rPr>
          <w:rFonts w:ascii="Arial" w:hAnsi="Arial" w:cs="Arial"/>
          <w:b w:val="0"/>
          <w:sz w:val="18"/>
          <w:szCs w:val="18"/>
        </w:rPr>
        <w:t xml:space="preserve"> Form should be </w:t>
      </w:r>
      <w:r w:rsidR="00C23247">
        <w:rPr>
          <w:rFonts w:ascii="Arial" w:hAnsi="Arial" w:cs="Arial"/>
          <w:b w:val="0"/>
          <w:sz w:val="18"/>
          <w:szCs w:val="18"/>
        </w:rPr>
        <w:t xml:space="preserve">signed by and </w:t>
      </w:r>
      <w:r w:rsidR="003752CF">
        <w:rPr>
          <w:rFonts w:ascii="Arial" w:hAnsi="Arial" w:cs="Arial"/>
          <w:b w:val="0"/>
          <w:sz w:val="18"/>
          <w:szCs w:val="18"/>
        </w:rPr>
        <w:t>completed on behalf of applicant, not any sub-contractors.</w:t>
      </w:r>
    </w:p>
    <w:p w14:paraId="66C7B7AD" w14:textId="0D2D29B0"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09E56739"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1C8F2CD5" w14:textId="77777777" w:rsidR="00F06C27" w:rsidRPr="00C370F8" w:rsidRDefault="00F06C27" w:rsidP="00F06C27">
      <w:pPr>
        <w:pStyle w:val="Header"/>
        <w:jc w:val="center"/>
        <w:rPr>
          <w:rFonts w:ascii="Arial" w:hAnsi="Arial" w:cs="Arial"/>
          <w:b w:val="0"/>
          <w:sz w:val="20"/>
        </w:rPr>
      </w:pPr>
      <w:r>
        <w:rPr>
          <w:rFonts w:ascii="Arial" w:hAnsi="Arial" w:cs="Arial"/>
          <w:sz w:val="20"/>
        </w:rPr>
        <w:t>PROGRAM SPECIFIC</w:t>
      </w:r>
      <w:r w:rsidRPr="00C370F8">
        <w:rPr>
          <w:rFonts w:ascii="Arial" w:hAnsi="Arial" w:cs="Arial"/>
          <w:sz w:val="20"/>
        </w:rPr>
        <w:t xml:space="preserve"> TERMS AND CONDITIONS</w:t>
      </w:r>
    </w:p>
    <w:p w14:paraId="3BB7AA84" w14:textId="77777777" w:rsidR="00F06C27" w:rsidRDefault="00F06C27" w:rsidP="00F06C27">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INTERAGENCY AGREEMENT</w:t>
      </w:r>
    </w:p>
    <w:p w14:paraId="10155A34" w14:textId="77777777" w:rsidR="00F06C27" w:rsidRPr="00C370F8" w:rsidRDefault="00F06C27" w:rsidP="00F06C27">
      <w:pPr>
        <w:pStyle w:val="Header"/>
        <w:jc w:val="center"/>
        <w:rPr>
          <w:rFonts w:ascii="Arial" w:hAnsi="Arial" w:cs="Arial"/>
          <w:b w:val="0"/>
          <w:sz w:val="20"/>
        </w:rPr>
      </w:pPr>
      <w:r>
        <w:rPr>
          <w:rFonts w:ascii="Arial" w:hAnsi="Arial" w:cs="Arial"/>
          <w:sz w:val="20"/>
        </w:rPr>
        <w:t>STATE FUNDS</w:t>
      </w:r>
    </w:p>
    <w:p w14:paraId="6E6100CE" w14:textId="33484368" w:rsidR="00F06C27" w:rsidRDefault="00F06C27" w:rsidP="00F06C27">
      <w:pPr>
        <w:contextualSpacing/>
        <w:rPr>
          <w:rFonts w:ascii="Arial" w:hAnsi="Arial" w:cs="Arial"/>
          <w:sz w:val="20"/>
          <w:u w:val="single"/>
        </w:rPr>
      </w:pPr>
    </w:p>
    <w:p w14:paraId="764EC6C4" w14:textId="77777777" w:rsidR="00F06C27" w:rsidRDefault="00F06C27" w:rsidP="00F06C27">
      <w:pPr>
        <w:ind w:left="360"/>
        <w:contextualSpacing/>
        <w:rPr>
          <w:rFonts w:ascii="Arial" w:hAnsi="Arial" w:cs="Arial"/>
          <w:sz w:val="20"/>
          <w:u w:val="single"/>
        </w:rPr>
      </w:pPr>
    </w:p>
    <w:p w14:paraId="28949663" w14:textId="4103A323" w:rsidR="0009083B" w:rsidRPr="0009083B" w:rsidRDefault="0009083B" w:rsidP="007F56E8">
      <w:pPr>
        <w:numPr>
          <w:ilvl w:val="0"/>
          <w:numId w:val="42"/>
        </w:numPr>
        <w:contextualSpacing/>
        <w:rPr>
          <w:rFonts w:ascii="Arial" w:hAnsi="Arial" w:cs="Arial"/>
          <w:sz w:val="20"/>
          <w:u w:val="single"/>
        </w:rPr>
      </w:pPr>
      <w:r w:rsidRPr="0009083B">
        <w:rPr>
          <w:rFonts w:ascii="Arial" w:hAnsi="Arial" w:cs="Arial"/>
          <w:sz w:val="20"/>
          <w:u w:val="single"/>
        </w:rPr>
        <w:t>COPYRIGHT (REPLACES GENERAL TERMS AND CONDITIONS #6)</w:t>
      </w:r>
    </w:p>
    <w:p w14:paraId="675A288F" w14:textId="77777777" w:rsidR="0009083B" w:rsidRPr="0009083B" w:rsidRDefault="0009083B" w:rsidP="0009083B">
      <w:pPr>
        <w:ind w:left="360"/>
        <w:rPr>
          <w:rFonts w:ascii="Arial" w:hAnsi="Arial" w:cs="Arial"/>
          <w:b w:val="0"/>
          <w:color w:val="000000"/>
          <w:sz w:val="20"/>
        </w:rPr>
      </w:pPr>
    </w:p>
    <w:p w14:paraId="08D2D290" w14:textId="77777777" w:rsidR="0009083B" w:rsidRPr="0009083B" w:rsidRDefault="0009083B" w:rsidP="0009083B">
      <w:pPr>
        <w:ind w:left="360"/>
        <w:rPr>
          <w:rFonts w:ascii="Arial" w:hAnsi="Arial" w:cs="Arial"/>
          <w:b w:val="0"/>
          <w:color w:val="000000"/>
          <w:sz w:val="20"/>
        </w:rPr>
      </w:pPr>
      <w:r w:rsidRPr="0009083B">
        <w:rPr>
          <w:rFonts w:ascii="Arial" w:hAnsi="Arial" w:cs="Arial"/>
          <w:b w:val="0"/>
          <w:color w:val="000000"/>
          <w:sz w:val="20"/>
        </w:rPr>
        <w:t>Provided that the deliverables required under the scope of work are produced in substantial compliance with the project timeline and milestones, Commerce disclaims any ownership interest in all other materials produced under this contract, and “</w:t>
      </w:r>
      <w:r w:rsidRPr="0009083B">
        <w:rPr>
          <w:rFonts w:ascii="Arial" w:hAnsi="Arial" w:cs="Arial"/>
          <w:b w:val="0"/>
          <w:sz w:val="20"/>
        </w:rPr>
        <w:t xml:space="preserve">work product” including, without limitation, document, data, studies, surveys, drawings, maps, photographs and any objects or source code for any software developed pursuant to or in connection with this contract, as well as any copyrights, patents, trade secrets, trademarks or other intellectual property developed for or in connection with this contract, shall be exclusively owned by and be the exclusive property of contractor and/or its subcontractors (as determined between contractor and its </w:t>
      </w:r>
      <w:r w:rsidRPr="0009083B">
        <w:rPr>
          <w:rFonts w:ascii="Arial" w:hAnsi="Arial" w:cs="Arial"/>
          <w:b w:val="0"/>
          <w:color w:val="000000"/>
          <w:sz w:val="20"/>
        </w:rPr>
        <w:t>subcontractors).</w:t>
      </w:r>
    </w:p>
    <w:p w14:paraId="1AE4A546" w14:textId="77777777" w:rsidR="0009083B" w:rsidRPr="0009083B" w:rsidRDefault="0009083B" w:rsidP="0009083B">
      <w:pPr>
        <w:ind w:left="360"/>
        <w:rPr>
          <w:rFonts w:ascii="Arial" w:hAnsi="Arial" w:cs="Arial"/>
          <w:b w:val="0"/>
          <w:sz w:val="20"/>
        </w:rPr>
      </w:pPr>
    </w:p>
    <w:p w14:paraId="50A5226E" w14:textId="77777777" w:rsidR="0009083B" w:rsidRPr="0009083B" w:rsidRDefault="0009083B" w:rsidP="0009083B">
      <w:pPr>
        <w:ind w:left="360"/>
        <w:rPr>
          <w:rFonts w:ascii="Arial" w:hAnsi="Arial" w:cs="Arial"/>
          <w:b w:val="0"/>
          <w:sz w:val="20"/>
        </w:rPr>
      </w:pPr>
      <w:r w:rsidRPr="0009083B">
        <w:rPr>
          <w:rFonts w:ascii="Arial" w:hAnsi="Arial" w:cs="Arial"/>
          <w:b w:val="0"/>
          <w:sz w:val="20"/>
        </w:rPr>
        <w:t xml:space="preserve">Notwithstanding the </w:t>
      </w:r>
      <w:r w:rsidRPr="0009083B">
        <w:rPr>
          <w:rFonts w:ascii="Arial" w:hAnsi="Arial" w:cs="Arial"/>
          <w:b w:val="0"/>
          <w:color w:val="000000"/>
          <w:sz w:val="20"/>
        </w:rPr>
        <w:t>foregoing,</w:t>
      </w:r>
      <w:r w:rsidRPr="0009083B">
        <w:rPr>
          <w:rFonts w:ascii="Arial" w:hAnsi="Arial" w:cs="Arial"/>
          <w:b w:val="0"/>
          <w:sz w:val="20"/>
        </w:rPr>
        <w:t xml:space="preserve"> </w:t>
      </w:r>
      <w:r w:rsidRPr="0009083B">
        <w:rPr>
          <w:rFonts w:ascii="Arial" w:hAnsi="Arial" w:cs="Arial"/>
          <w:b w:val="0"/>
          <w:color w:val="000000"/>
          <w:sz w:val="20"/>
        </w:rPr>
        <w:t>Commerce</w:t>
      </w:r>
      <w:r w:rsidRPr="0009083B">
        <w:rPr>
          <w:rFonts w:ascii="Arial" w:hAnsi="Arial" w:cs="Arial"/>
          <w:b w:val="0"/>
          <w:sz w:val="20"/>
        </w:rPr>
        <w:t xml:space="preserve"> shall have a nonexclusive, royalty-free, irrevocable license and right to translate, reproduce, sublicense on the terms set forth herein, prepare derivative works, publicly perform, and publicly display the project reports (as defined below).</w:t>
      </w:r>
    </w:p>
    <w:p w14:paraId="6A26B20C" w14:textId="77777777" w:rsidR="0009083B" w:rsidRPr="0009083B" w:rsidRDefault="0009083B" w:rsidP="0009083B">
      <w:pPr>
        <w:ind w:left="360"/>
        <w:rPr>
          <w:rFonts w:ascii="Arial" w:hAnsi="Arial" w:cs="Arial"/>
          <w:b w:val="0"/>
          <w:sz w:val="20"/>
        </w:rPr>
      </w:pPr>
    </w:p>
    <w:p w14:paraId="69895943" w14:textId="77777777" w:rsidR="0009083B" w:rsidRPr="0009083B" w:rsidRDefault="0009083B" w:rsidP="0009083B">
      <w:pPr>
        <w:ind w:left="360"/>
        <w:rPr>
          <w:rFonts w:ascii="Arial" w:hAnsi="Arial" w:cs="Arial"/>
          <w:sz w:val="20"/>
          <w:u w:val="single"/>
        </w:rPr>
      </w:pPr>
      <w:r w:rsidRPr="0009083B">
        <w:rPr>
          <w:rFonts w:ascii="Arial" w:hAnsi="Arial" w:cs="Arial"/>
          <w:b w:val="0"/>
          <w:sz w:val="20"/>
        </w:rPr>
        <w:t xml:space="preserve">“Project reports” mean </w:t>
      </w:r>
      <w:r w:rsidRPr="0009083B">
        <w:rPr>
          <w:rFonts w:ascii="Arial" w:hAnsi="Arial" w:cs="Arial"/>
          <w:b w:val="0"/>
          <w:color w:val="000000"/>
          <w:sz w:val="20"/>
        </w:rPr>
        <w:t>the project implementation reports and other information required to be submitted by contractor to Commerce under the scope of work herein. Project reports will not contain confidential information or work product.</w:t>
      </w:r>
    </w:p>
    <w:p w14:paraId="5532568D" w14:textId="77777777" w:rsidR="0009083B" w:rsidRPr="0009083B" w:rsidRDefault="0009083B" w:rsidP="0009083B">
      <w:pPr>
        <w:rPr>
          <w:rFonts w:ascii="Arial" w:hAnsi="Arial" w:cs="Arial"/>
          <w:sz w:val="20"/>
          <w:u w:val="single"/>
        </w:rPr>
      </w:pPr>
    </w:p>
    <w:p w14:paraId="072F38B1" w14:textId="77777777" w:rsidR="0009083B" w:rsidRPr="0009083B" w:rsidRDefault="0009083B" w:rsidP="007F56E8">
      <w:pPr>
        <w:numPr>
          <w:ilvl w:val="0"/>
          <w:numId w:val="42"/>
        </w:numPr>
        <w:contextualSpacing/>
        <w:rPr>
          <w:rFonts w:ascii="Arial" w:hAnsi="Arial" w:cs="Arial"/>
          <w:sz w:val="20"/>
          <w:u w:val="single"/>
        </w:rPr>
      </w:pPr>
      <w:r w:rsidRPr="0009083B">
        <w:rPr>
          <w:rFonts w:ascii="Arial" w:hAnsi="Arial" w:cs="Arial"/>
          <w:sz w:val="20"/>
          <w:u w:val="single"/>
        </w:rPr>
        <w:t xml:space="preserve">SUBCONTRACTING (REPLACES GENERAL TERMS AND CONDITIONS #15) </w:t>
      </w:r>
    </w:p>
    <w:p w14:paraId="399E8D22" w14:textId="77777777" w:rsidR="0009083B" w:rsidRPr="0009083B" w:rsidRDefault="0009083B" w:rsidP="0009083B">
      <w:pPr>
        <w:rPr>
          <w:rFonts w:ascii="Arial" w:hAnsi="Arial" w:cs="Arial"/>
          <w:sz w:val="20"/>
          <w:u w:val="single"/>
        </w:rPr>
      </w:pPr>
    </w:p>
    <w:p w14:paraId="129918FC" w14:textId="77777777" w:rsidR="0009083B" w:rsidRPr="0009083B" w:rsidRDefault="0009083B" w:rsidP="0009083B">
      <w:pPr>
        <w:ind w:left="360"/>
        <w:rPr>
          <w:rFonts w:ascii="Arial" w:hAnsi="Arial" w:cs="Arial"/>
          <w:b w:val="0"/>
          <w:sz w:val="20"/>
        </w:rPr>
      </w:pPr>
      <w:r w:rsidRPr="0009083B">
        <w:rPr>
          <w:rFonts w:ascii="Arial" w:hAnsi="Arial" w:cs="Arial"/>
          <w:b w:val="0"/>
          <w:sz w:val="20"/>
        </w:rPr>
        <w:t>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166047E7" w14:textId="77777777" w:rsidR="0009083B" w:rsidRPr="0009083B" w:rsidRDefault="0009083B" w:rsidP="0009083B">
      <w:pPr>
        <w:ind w:left="360"/>
        <w:rPr>
          <w:rFonts w:ascii="Arial" w:hAnsi="Arial" w:cs="Arial"/>
          <w:b w:val="0"/>
          <w:sz w:val="20"/>
        </w:rPr>
      </w:pPr>
    </w:p>
    <w:p w14:paraId="06B31FEB" w14:textId="77777777" w:rsidR="0009083B" w:rsidRPr="0009083B" w:rsidRDefault="0009083B" w:rsidP="0009083B">
      <w:pPr>
        <w:ind w:left="360"/>
        <w:contextualSpacing/>
        <w:rPr>
          <w:rFonts w:ascii="Arial" w:hAnsi="Arial" w:cs="Arial"/>
          <w:b w:val="0"/>
          <w:sz w:val="20"/>
        </w:rPr>
      </w:pPr>
      <w:r w:rsidRPr="0009083B">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20DC3A4A" w14:textId="77777777" w:rsidR="0009083B" w:rsidRPr="0009083B" w:rsidRDefault="0009083B" w:rsidP="0009083B">
      <w:pPr>
        <w:ind w:left="360"/>
        <w:contextualSpacing/>
        <w:rPr>
          <w:rFonts w:ascii="Arial" w:hAnsi="Arial" w:cs="Arial"/>
          <w:b w:val="0"/>
          <w:sz w:val="20"/>
        </w:rPr>
      </w:pPr>
    </w:p>
    <w:p w14:paraId="3BB4DA09" w14:textId="77777777" w:rsidR="0009083B" w:rsidRPr="0009083B" w:rsidRDefault="0009083B" w:rsidP="0009083B">
      <w:pPr>
        <w:ind w:left="360"/>
        <w:rPr>
          <w:rFonts w:ascii="Arial" w:hAnsi="Arial" w:cs="Arial"/>
          <w:sz w:val="20"/>
          <w:u w:val="single"/>
        </w:rPr>
      </w:pPr>
      <w:r w:rsidRPr="0009083B">
        <w:rPr>
          <w:rFonts w:ascii="Arial" w:hAnsi="Arial" w:cs="Arial"/>
          <w:b w:val="0"/>
          <w:sz w:val="20"/>
        </w:rPr>
        <w:t>Every subcontract shall include a term that Commerce and the state of Washington are not liable for claims or damages arising from a subcontractor’s performance of the subcontract.</w:t>
      </w:r>
    </w:p>
    <w:p w14:paraId="241D6B1B" w14:textId="77777777" w:rsidR="0009083B" w:rsidRPr="0009083B" w:rsidRDefault="0009083B" w:rsidP="0009083B">
      <w:pPr>
        <w:rPr>
          <w:rFonts w:ascii="Arial" w:hAnsi="Arial" w:cs="Arial"/>
          <w:sz w:val="20"/>
          <w:u w:val="single"/>
        </w:rPr>
      </w:pPr>
    </w:p>
    <w:p w14:paraId="17A2AA80" w14:textId="77777777" w:rsidR="0009083B" w:rsidRPr="0009083B" w:rsidRDefault="0009083B" w:rsidP="007F56E8">
      <w:pPr>
        <w:numPr>
          <w:ilvl w:val="0"/>
          <w:numId w:val="42"/>
        </w:numPr>
        <w:autoSpaceDE w:val="0"/>
        <w:autoSpaceDN w:val="0"/>
        <w:adjustRightInd w:val="0"/>
        <w:spacing w:after="120"/>
        <w:contextualSpacing/>
        <w:jc w:val="both"/>
        <w:rPr>
          <w:rFonts w:ascii="Arial" w:hAnsi="Arial" w:cs="Arial"/>
          <w:sz w:val="20"/>
          <w:u w:val="single"/>
        </w:rPr>
      </w:pPr>
      <w:r w:rsidRPr="0009083B">
        <w:rPr>
          <w:rFonts w:ascii="Arial" w:hAnsi="Arial" w:cs="Arial"/>
          <w:sz w:val="20"/>
          <w:u w:val="single"/>
        </w:rPr>
        <w:t>TREATMENT OF ASSETS (REPLACES GENERAL TERMS AND CONDITIONS #20)</w:t>
      </w:r>
    </w:p>
    <w:p w14:paraId="5673B31C" w14:textId="77777777" w:rsidR="0009083B" w:rsidRPr="0009083B" w:rsidRDefault="0009083B" w:rsidP="0009083B">
      <w:pPr>
        <w:ind w:left="360"/>
        <w:contextualSpacing/>
        <w:jc w:val="both"/>
        <w:rPr>
          <w:rFonts w:ascii="Arial" w:hAnsi="Arial" w:cs="Arial"/>
          <w:b w:val="0"/>
          <w:bCs/>
          <w:color w:val="000000"/>
          <w:sz w:val="20"/>
        </w:rPr>
      </w:pPr>
      <w:r w:rsidRPr="0009083B">
        <w:rPr>
          <w:rFonts w:ascii="Arial" w:hAnsi="Arial" w:cs="Arial"/>
          <w:b w:val="0"/>
          <w:bCs/>
          <w:color w:val="000000"/>
          <w:sz w:val="20"/>
        </w:rPr>
        <w:t>The parties do not anticipate that Commerce will furnish property (other than the state funds granted herein) to contractor for use in contractor’s performance under this Contract; provided, however, that title to any other property that may be so furnished by Commerce shall remain in Commerce.</w:t>
      </w:r>
    </w:p>
    <w:p w14:paraId="2FAB255F" w14:textId="77777777" w:rsidR="0009083B" w:rsidRPr="0009083B" w:rsidRDefault="0009083B" w:rsidP="0009083B">
      <w:pPr>
        <w:ind w:left="360"/>
        <w:contextualSpacing/>
        <w:jc w:val="both"/>
        <w:rPr>
          <w:rFonts w:ascii="Arial" w:hAnsi="Arial" w:cs="Arial"/>
          <w:b w:val="0"/>
          <w:bCs/>
          <w:color w:val="000000"/>
          <w:sz w:val="20"/>
        </w:rPr>
      </w:pPr>
    </w:p>
    <w:p w14:paraId="53C56C13" w14:textId="77777777" w:rsidR="0009083B" w:rsidRPr="0009083B" w:rsidRDefault="0009083B" w:rsidP="007F56E8">
      <w:pPr>
        <w:numPr>
          <w:ilvl w:val="0"/>
          <w:numId w:val="43"/>
        </w:numPr>
        <w:tabs>
          <w:tab w:val="num" w:pos="720"/>
        </w:tabs>
        <w:ind w:left="720"/>
        <w:jc w:val="both"/>
        <w:rPr>
          <w:rFonts w:ascii="Arial" w:hAnsi="Arial" w:cs="Arial"/>
          <w:b w:val="0"/>
          <w:bCs/>
          <w:color w:val="000000"/>
          <w:sz w:val="20"/>
        </w:rPr>
      </w:pPr>
      <w:r w:rsidRPr="0009083B">
        <w:rPr>
          <w:rFonts w:ascii="Arial" w:hAnsi="Arial" w:cs="Arial"/>
          <w:b w:val="0"/>
          <w:bCs/>
          <w:color w:val="000000"/>
          <w:sz w:val="20"/>
        </w:rPr>
        <w:t>Any property of Commerce furnished to the contractor shall, unless otherwise provided herein or approved by Commerce, be used only for the performance of this contract.</w:t>
      </w:r>
    </w:p>
    <w:p w14:paraId="57D00871" w14:textId="77777777" w:rsidR="0009083B" w:rsidRPr="0009083B" w:rsidRDefault="0009083B" w:rsidP="007F56E8">
      <w:pPr>
        <w:numPr>
          <w:ilvl w:val="0"/>
          <w:numId w:val="43"/>
        </w:numPr>
        <w:tabs>
          <w:tab w:val="num" w:pos="720"/>
        </w:tabs>
        <w:ind w:left="720"/>
        <w:jc w:val="both"/>
        <w:rPr>
          <w:rFonts w:ascii="Arial" w:hAnsi="Arial" w:cs="Arial"/>
          <w:b w:val="0"/>
          <w:bCs/>
          <w:color w:val="000000"/>
          <w:sz w:val="20"/>
        </w:rPr>
      </w:pPr>
      <w:r w:rsidRPr="0009083B">
        <w:rPr>
          <w:rFonts w:ascii="Arial" w:hAnsi="Arial" w:cs="Arial"/>
          <w:b w:val="0"/>
          <w:bCs/>
          <w:color w:val="000000"/>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7A8B351E" w14:textId="77777777" w:rsidR="00F06C27" w:rsidRDefault="0009083B" w:rsidP="007F56E8">
      <w:pPr>
        <w:numPr>
          <w:ilvl w:val="0"/>
          <w:numId w:val="43"/>
        </w:numPr>
        <w:tabs>
          <w:tab w:val="num" w:pos="720"/>
        </w:tabs>
        <w:ind w:left="720"/>
        <w:jc w:val="both"/>
        <w:rPr>
          <w:rFonts w:ascii="Arial" w:hAnsi="Arial" w:cs="Arial"/>
          <w:b w:val="0"/>
          <w:bCs/>
          <w:color w:val="000000"/>
          <w:sz w:val="20"/>
        </w:rPr>
        <w:sectPr w:rsidR="00F06C27" w:rsidSect="007F56E8">
          <w:headerReference w:type="default" r:id="rId26"/>
          <w:footerReference w:type="default" r:id="rId27"/>
          <w:type w:val="continuous"/>
          <w:pgSz w:w="12240" w:h="15840" w:code="1"/>
          <w:pgMar w:top="1872" w:right="1080" w:bottom="1170" w:left="1440" w:header="720" w:footer="356" w:gutter="0"/>
          <w:pgNumType w:start="1"/>
          <w:cols w:space="720"/>
          <w:docGrid w:linePitch="360"/>
        </w:sectPr>
      </w:pPr>
      <w:r w:rsidRPr="0009083B">
        <w:rPr>
          <w:rFonts w:ascii="Arial" w:hAnsi="Arial" w:cs="Arial"/>
          <w:b w:val="0"/>
          <w:bCs/>
          <w:color w:val="000000"/>
          <w:sz w:val="20"/>
        </w:rPr>
        <w:lastRenderedPageBreak/>
        <w:t>If any Commerce property is lost, destroyed or damaged, the contractor shall immediately notify Commerce and shall take all reasonable steps to protect the property from further damage.</w:t>
      </w:r>
    </w:p>
    <w:p w14:paraId="62E0B456" w14:textId="03C6BE9D" w:rsidR="0009083B" w:rsidRPr="0009083B" w:rsidRDefault="0009083B" w:rsidP="00F06C27">
      <w:pPr>
        <w:tabs>
          <w:tab w:val="num" w:pos="720"/>
        </w:tabs>
        <w:ind w:left="720"/>
        <w:jc w:val="both"/>
        <w:rPr>
          <w:rFonts w:ascii="Arial" w:hAnsi="Arial" w:cs="Arial"/>
          <w:b w:val="0"/>
          <w:bCs/>
          <w:color w:val="000000"/>
          <w:sz w:val="20"/>
        </w:rPr>
      </w:pPr>
    </w:p>
    <w:p w14:paraId="6173268D" w14:textId="77777777" w:rsidR="0009083B" w:rsidRPr="0009083B" w:rsidRDefault="0009083B" w:rsidP="007F56E8">
      <w:pPr>
        <w:numPr>
          <w:ilvl w:val="0"/>
          <w:numId w:val="43"/>
        </w:numPr>
        <w:tabs>
          <w:tab w:val="num" w:pos="720"/>
        </w:tabs>
        <w:ind w:left="720"/>
        <w:jc w:val="both"/>
        <w:rPr>
          <w:rFonts w:ascii="Arial" w:hAnsi="Arial" w:cs="Arial"/>
          <w:b w:val="0"/>
          <w:bCs/>
          <w:color w:val="000000"/>
          <w:sz w:val="20"/>
        </w:rPr>
      </w:pPr>
      <w:r w:rsidRPr="0009083B">
        <w:rPr>
          <w:rFonts w:ascii="Arial" w:hAnsi="Arial" w:cs="Arial"/>
          <w:b w:val="0"/>
          <w:bCs/>
          <w:color w:val="000000"/>
          <w:sz w:val="20"/>
        </w:rPr>
        <w:t>The contractor shall surrender to Commerce all property of Commerce prior to settlement upon completion, termination or cancellation of this contract</w:t>
      </w:r>
    </w:p>
    <w:p w14:paraId="199ACADD" w14:textId="77777777" w:rsidR="0009083B" w:rsidRPr="0009083B" w:rsidRDefault="0009083B" w:rsidP="0009083B">
      <w:pPr>
        <w:ind w:left="360"/>
        <w:rPr>
          <w:rFonts w:ascii="Arial" w:hAnsi="Arial" w:cs="Arial"/>
          <w:b w:val="0"/>
          <w:bCs/>
          <w:color w:val="000000"/>
          <w:sz w:val="20"/>
        </w:rPr>
      </w:pPr>
    </w:p>
    <w:p w14:paraId="62653961" w14:textId="77777777" w:rsidR="0009083B" w:rsidRPr="0009083B" w:rsidRDefault="0009083B" w:rsidP="0009083B">
      <w:pPr>
        <w:ind w:left="360"/>
        <w:rPr>
          <w:rFonts w:ascii="Times New Roman" w:hAnsi="Times New Roman"/>
          <w:b w:val="0"/>
          <w:szCs w:val="24"/>
        </w:rPr>
      </w:pPr>
      <w:r w:rsidRPr="0009083B">
        <w:rPr>
          <w:rFonts w:ascii="Arial" w:hAnsi="Arial" w:cs="Arial"/>
          <w:b w:val="0"/>
          <w:bCs/>
          <w:color w:val="000000"/>
          <w:sz w:val="20"/>
        </w:rPr>
        <w:t>All reference to the contractor under this clause shall also include contractor’s employees, agents or subcontractors.</w:t>
      </w:r>
    </w:p>
    <w:p w14:paraId="605727D0" w14:textId="77777777" w:rsidR="0009083B" w:rsidRPr="0009083B" w:rsidRDefault="0009083B" w:rsidP="0009083B">
      <w:pPr>
        <w:rPr>
          <w:rFonts w:ascii="Times New Roman" w:hAnsi="Times New Roman"/>
          <w:b w:val="0"/>
          <w:szCs w:val="24"/>
        </w:rPr>
      </w:pPr>
    </w:p>
    <w:p w14:paraId="0A9F2DC8" w14:textId="77777777" w:rsidR="0009083B" w:rsidRPr="0009083B" w:rsidRDefault="0009083B" w:rsidP="007F56E8">
      <w:pPr>
        <w:numPr>
          <w:ilvl w:val="0"/>
          <w:numId w:val="42"/>
        </w:numPr>
        <w:spacing w:after="120"/>
        <w:contextualSpacing/>
        <w:outlineLvl w:val="1"/>
        <w:rPr>
          <w:rFonts w:ascii="Arial" w:hAnsi="Arial"/>
          <w:smallCaps/>
          <w:sz w:val="20"/>
          <w:u w:val="single"/>
        </w:rPr>
      </w:pPr>
      <w:bookmarkStart w:id="48" w:name="_Toc51915814"/>
      <w:bookmarkStart w:id="49" w:name="_Toc53385581"/>
      <w:bookmarkStart w:id="50" w:name="_Toc55482304"/>
      <w:bookmarkStart w:id="51" w:name="_Toc83112689"/>
      <w:r w:rsidRPr="0009083B">
        <w:rPr>
          <w:rFonts w:ascii="Arial" w:hAnsi="Arial"/>
          <w:smallCaps/>
          <w:sz w:val="20"/>
          <w:u w:val="single"/>
        </w:rPr>
        <w:t>USE OF STATE CAPITAL FUNDS</w:t>
      </w:r>
      <w:bookmarkEnd w:id="48"/>
      <w:bookmarkEnd w:id="49"/>
      <w:bookmarkEnd w:id="50"/>
      <w:bookmarkEnd w:id="51"/>
    </w:p>
    <w:p w14:paraId="17AC159E" w14:textId="77777777" w:rsidR="0009083B" w:rsidRPr="0009083B" w:rsidRDefault="0009083B" w:rsidP="0009083B">
      <w:pPr>
        <w:ind w:left="360"/>
        <w:jc w:val="both"/>
        <w:rPr>
          <w:rFonts w:ascii="Arial" w:hAnsi="Arial" w:cs="Arial"/>
          <w:b w:val="0"/>
          <w:sz w:val="20"/>
        </w:rPr>
      </w:pPr>
      <w:r w:rsidRPr="0009083B">
        <w:rPr>
          <w:rFonts w:ascii="Arial" w:hAnsi="Arial" w:cs="Arial"/>
          <w:b w:val="0"/>
          <w:sz w:val="20"/>
        </w:rPr>
        <w:t xml:space="preserve">This grant is made with State Capital Funds. As such, the Grantee agrees to follow and to ensure that all subcontractors follow the requirements associated with state capital dollars, including but not limited to: </w:t>
      </w:r>
    </w:p>
    <w:p w14:paraId="3FC61E92"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val="0"/>
          <w:sz w:val="20"/>
        </w:rPr>
      </w:pPr>
      <w:r w:rsidRPr="0009083B">
        <w:rPr>
          <w:rFonts w:ascii="Arial" w:hAnsi="Arial" w:cs="Arial"/>
          <w:b w:val="0"/>
          <w:sz w:val="20"/>
        </w:rPr>
        <w:t>Washington State Prevailing Wage</w:t>
      </w:r>
    </w:p>
    <w:p w14:paraId="2E8FAE84"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Washington State Public Works requirements</w:t>
      </w:r>
    </w:p>
    <w:p w14:paraId="5926D1DF"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State Cultural and Historic Resource requirements and Tribal consultation as required by Governor’s Executive Order 21-02</w:t>
      </w:r>
    </w:p>
    <w:p w14:paraId="414E42A3"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Comply with Washington State Environmental Policy Act (SEPA)</w:t>
      </w:r>
    </w:p>
    <w:p w14:paraId="725F2CE5"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Report on all pass-through funding using the provided reportable expense template under the Governor’s Diverse Spend Initiative</w:t>
      </w:r>
    </w:p>
    <w:p w14:paraId="484A4A8C" w14:textId="77777777" w:rsidR="0009083B" w:rsidRPr="0009083B" w:rsidRDefault="0009083B" w:rsidP="0009083B">
      <w:pPr>
        <w:ind w:left="360"/>
        <w:contextualSpacing/>
        <w:jc w:val="both"/>
        <w:rPr>
          <w:rFonts w:ascii="Arial" w:hAnsi="Arial" w:cs="Arial"/>
          <w:b w:val="0"/>
          <w:sz w:val="20"/>
        </w:rPr>
      </w:pPr>
    </w:p>
    <w:p w14:paraId="651AB25A" w14:textId="77777777" w:rsidR="0009083B" w:rsidRPr="0009083B" w:rsidRDefault="0009083B" w:rsidP="007F56E8">
      <w:pPr>
        <w:numPr>
          <w:ilvl w:val="0"/>
          <w:numId w:val="42"/>
        </w:numPr>
        <w:spacing w:after="120"/>
        <w:outlineLvl w:val="1"/>
        <w:rPr>
          <w:rFonts w:ascii="Arial" w:hAnsi="Arial"/>
          <w:smallCaps/>
          <w:sz w:val="20"/>
          <w:u w:val="single"/>
        </w:rPr>
      </w:pPr>
      <w:bookmarkStart w:id="52" w:name="_Toc51915815"/>
      <w:bookmarkStart w:id="53" w:name="_Toc53385582"/>
      <w:bookmarkStart w:id="54" w:name="_Toc55482305"/>
      <w:bookmarkStart w:id="55" w:name="_Toc83112690"/>
      <w:r w:rsidRPr="0009083B">
        <w:rPr>
          <w:rFonts w:ascii="Arial" w:hAnsi="Arial"/>
          <w:smallCaps/>
          <w:sz w:val="20"/>
          <w:u w:val="single"/>
        </w:rPr>
        <w:t>2021 STATE PROJECT IMPOVEMENT GRANT REQUIREMENTS</w:t>
      </w:r>
      <w:bookmarkEnd w:id="52"/>
      <w:bookmarkEnd w:id="53"/>
      <w:bookmarkEnd w:id="54"/>
      <w:bookmarkEnd w:id="55"/>
    </w:p>
    <w:p w14:paraId="4C390A33" w14:textId="77777777" w:rsidR="0009083B" w:rsidRPr="0009083B" w:rsidRDefault="0009083B" w:rsidP="0009083B">
      <w:pPr>
        <w:ind w:left="360"/>
        <w:jc w:val="both"/>
        <w:rPr>
          <w:rFonts w:ascii="Arial" w:hAnsi="Arial" w:cs="Arial"/>
          <w:b w:val="0"/>
          <w:sz w:val="20"/>
        </w:rPr>
      </w:pPr>
      <w:r w:rsidRPr="0009083B">
        <w:rPr>
          <w:rFonts w:ascii="Arial" w:hAnsi="Arial" w:cs="Arial"/>
          <w:b w:val="0"/>
          <w:sz w:val="20"/>
        </w:rPr>
        <w:t xml:space="preserve">Grantee agrees to comply with the requirements and follow the guidelines as outlined in the Request for Applications dated September 2021 (the “RFA”), incorporated by this reference as if fully set forth herein. In the event of conflict between the RFA and the contract, the Contract prevails. </w:t>
      </w:r>
    </w:p>
    <w:p w14:paraId="434928C2" w14:textId="77777777" w:rsidR="0009083B" w:rsidRPr="0009083B" w:rsidRDefault="0009083B" w:rsidP="0009083B">
      <w:pPr>
        <w:ind w:left="360"/>
        <w:contextualSpacing/>
        <w:jc w:val="both"/>
        <w:rPr>
          <w:rFonts w:ascii="Arial" w:hAnsi="Arial" w:cs="Arial"/>
          <w:b w:val="0"/>
          <w:sz w:val="20"/>
        </w:rPr>
      </w:pPr>
    </w:p>
    <w:p w14:paraId="68AD7955" w14:textId="77777777" w:rsidR="0009083B" w:rsidRPr="0009083B" w:rsidRDefault="0009083B" w:rsidP="007F56E8">
      <w:pPr>
        <w:numPr>
          <w:ilvl w:val="0"/>
          <w:numId w:val="42"/>
        </w:numPr>
        <w:spacing w:after="120"/>
        <w:outlineLvl w:val="1"/>
        <w:rPr>
          <w:rFonts w:ascii="Arial" w:hAnsi="Arial"/>
          <w:smallCaps/>
          <w:sz w:val="20"/>
          <w:u w:val="single"/>
        </w:rPr>
      </w:pPr>
      <w:bookmarkStart w:id="56" w:name="_Toc51915816"/>
      <w:bookmarkStart w:id="57" w:name="_Toc53385583"/>
      <w:bookmarkStart w:id="58" w:name="_Toc55482306"/>
      <w:bookmarkStart w:id="59" w:name="_Toc83112691"/>
      <w:r w:rsidRPr="0009083B">
        <w:rPr>
          <w:rFonts w:ascii="Arial" w:hAnsi="Arial"/>
          <w:smallCaps/>
          <w:sz w:val="20"/>
          <w:u w:val="single"/>
        </w:rPr>
        <w:t>REPORTING REQUIREMENTS</w:t>
      </w:r>
      <w:bookmarkEnd w:id="56"/>
      <w:bookmarkEnd w:id="57"/>
      <w:bookmarkEnd w:id="58"/>
      <w:bookmarkEnd w:id="59"/>
    </w:p>
    <w:p w14:paraId="6214B06E" w14:textId="77777777" w:rsidR="0009083B" w:rsidRPr="0009083B" w:rsidRDefault="0009083B" w:rsidP="0009083B">
      <w:pPr>
        <w:tabs>
          <w:tab w:val="left" w:pos="720"/>
        </w:tabs>
        <w:spacing w:before="120" w:after="120"/>
        <w:ind w:left="360"/>
        <w:jc w:val="both"/>
        <w:rPr>
          <w:rFonts w:ascii="Arial" w:eastAsia="Calibri" w:hAnsi="Arial" w:cs="Arial"/>
          <w:b w:val="0"/>
          <w:sz w:val="20"/>
        </w:rPr>
      </w:pPr>
      <w:r w:rsidRPr="0009083B">
        <w:rPr>
          <w:rFonts w:ascii="Arial" w:eastAsia="Calibri" w:hAnsi="Arial" w:cs="Arial"/>
          <w:b w:val="0"/>
          <w:sz w:val="20"/>
        </w:rPr>
        <w:t>During the construction phase of the Scope of Work, the Grantee must provide quarterly written reports to Commerce for project update purposes. Quarterly reports are due no later than 15 days after the end of each quarter or at the time of invoice for the quarter to be reported. The report form will be provided by Commerce. The intent is to collect a description of the project activity that occurred during the period, including but not limited to:</w:t>
      </w:r>
    </w:p>
    <w:p w14:paraId="4EC16425"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A narrative summarizing project activities, risks and issues mitigated, and lessons learned;</w:t>
      </w:r>
    </w:p>
    <w:p w14:paraId="6C2BC6C4"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 xml:space="preserve">The project milestones met to date and anticipated in the subsequent quarter; </w:t>
      </w:r>
    </w:p>
    <w:p w14:paraId="6675398C"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Any additional metrics required from the capital budget proviso, legislature, governor’s office, or Commerce;</w:t>
      </w:r>
    </w:p>
    <w:p w14:paraId="3A2DA2E0"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 xml:space="preserve">Quarterly updated budget projections for project expenditures; </w:t>
      </w:r>
    </w:p>
    <w:p w14:paraId="03CE3E40"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The grant expenditures to date and anticipated in the next quarter.</w:t>
      </w:r>
    </w:p>
    <w:p w14:paraId="1A36CCAF" w14:textId="77777777" w:rsidR="0009083B" w:rsidRPr="0009083B" w:rsidRDefault="0009083B" w:rsidP="0009083B">
      <w:pPr>
        <w:rPr>
          <w:rFonts w:ascii="Times New Roman" w:hAnsi="Times New Roman"/>
          <w:b w:val="0"/>
          <w:szCs w:val="24"/>
        </w:rPr>
        <w:sectPr w:rsidR="0009083B" w:rsidRPr="0009083B" w:rsidSect="007F56E8">
          <w:headerReference w:type="default" r:id="rId28"/>
          <w:type w:val="continuous"/>
          <w:pgSz w:w="12240" w:h="15840" w:code="1"/>
          <w:pgMar w:top="1872" w:right="1080" w:bottom="1170" w:left="1440" w:header="720" w:footer="356" w:gutter="0"/>
          <w:pgNumType w:start="1"/>
          <w:cols w:space="720"/>
          <w:docGrid w:linePitch="360"/>
        </w:sectPr>
      </w:pPr>
    </w:p>
    <w:p w14:paraId="4357083A" w14:textId="77777777" w:rsidR="0009083B" w:rsidRPr="0009083B" w:rsidRDefault="0009083B" w:rsidP="007F56E8">
      <w:pPr>
        <w:numPr>
          <w:ilvl w:val="0"/>
          <w:numId w:val="44"/>
        </w:numPr>
        <w:autoSpaceDE w:val="0"/>
        <w:autoSpaceDN w:val="0"/>
        <w:adjustRightInd w:val="0"/>
        <w:spacing w:after="120"/>
        <w:contextualSpacing/>
        <w:jc w:val="both"/>
        <w:rPr>
          <w:rFonts w:ascii="Arial" w:hAnsi="Arial" w:cs="Arial"/>
          <w:sz w:val="20"/>
          <w:u w:val="single"/>
        </w:rPr>
      </w:pPr>
      <w:r w:rsidRPr="0009083B">
        <w:rPr>
          <w:rFonts w:ascii="Arial" w:hAnsi="Arial" w:cs="Arial"/>
          <w:sz w:val="20"/>
          <w:u w:val="single"/>
        </w:rPr>
        <w:lastRenderedPageBreak/>
        <w:t xml:space="preserve">AUTHORITY </w:t>
      </w:r>
    </w:p>
    <w:p w14:paraId="7CE36AD0" w14:textId="77777777" w:rsidR="0009083B" w:rsidRPr="0009083B" w:rsidRDefault="0009083B" w:rsidP="0009083B">
      <w:pPr>
        <w:autoSpaceDE w:val="0"/>
        <w:autoSpaceDN w:val="0"/>
        <w:adjustRightInd w:val="0"/>
        <w:spacing w:after="120"/>
        <w:ind w:left="360"/>
        <w:contextualSpacing/>
        <w:jc w:val="both"/>
        <w:rPr>
          <w:rFonts w:ascii="Arial" w:hAnsi="Arial" w:cs="Arial"/>
          <w:sz w:val="20"/>
          <w:u w:val="single"/>
        </w:rPr>
      </w:pPr>
    </w:p>
    <w:p w14:paraId="3B85B449" w14:textId="77777777" w:rsidR="0009083B" w:rsidRPr="0009083B" w:rsidRDefault="0009083B" w:rsidP="0009083B">
      <w:pPr>
        <w:autoSpaceDE w:val="0"/>
        <w:autoSpaceDN w:val="0"/>
        <w:adjustRightInd w:val="0"/>
        <w:spacing w:after="120"/>
        <w:ind w:left="360"/>
        <w:contextualSpacing/>
        <w:jc w:val="both"/>
        <w:rPr>
          <w:rFonts w:ascii="Arial" w:hAnsi="Arial" w:cs="Arial"/>
          <w:b w:val="0"/>
          <w:sz w:val="20"/>
        </w:rPr>
      </w:pPr>
      <w:r w:rsidRPr="0009083B">
        <w:rPr>
          <w:rFonts w:ascii="Arial" w:hAnsi="Arial" w:cs="Arial"/>
          <w:b w:val="0"/>
          <w:sz w:val="20"/>
        </w:rPr>
        <w:t>COMMERCE and Contractor enter into this Contract pursuant to the authority granted by Chapter 39.34 RCW.</w:t>
      </w:r>
    </w:p>
    <w:p w14:paraId="13621EC7"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rPr>
      </w:pPr>
      <w:r w:rsidRPr="0009083B">
        <w:rPr>
          <w:rFonts w:ascii="Arial" w:hAnsi="Arial" w:cs="Arial"/>
          <w:bCs/>
          <w:sz w:val="20"/>
          <w:u w:val="single"/>
        </w:rPr>
        <w:t>CONTRACT MANAGEMENT</w:t>
      </w:r>
    </w:p>
    <w:p w14:paraId="36436BFF"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bCs/>
          <w:sz w:val="20"/>
        </w:rPr>
        <w:t>T</w:t>
      </w:r>
      <w:r w:rsidRPr="0009083B">
        <w:rPr>
          <w:rFonts w:ascii="Arial" w:hAnsi="Arial" w:cs="Arial"/>
          <w:b w:val="0"/>
          <w:sz w:val="20"/>
        </w:rPr>
        <w:t>he Representative for each of the parties shall be responsible for and shall be the contact person for all communications and billings regarding the performance of this Contract.</w:t>
      </w:r>
    </w:p>
    <w:p w14:paraId="5392D5D9" w14:textId="77777777" w:rsidR="0009083B" w:rsidRPr="0009083B" w:rsidRDefault="0009083B" w:rsidP="0009083B">
      <w:pPr>
        <w:autoSpaceDE w:val="0"/>
        <w:autoSpaceDN w:val="0"/>
        <w:adjustRightInd w:val="0"/>
        <w:spacing w:after="120"/>
        <w:ind w:left="720"/>
        <w:jc w:val="both"/>
        <w:rPr>
          <w:rFonts w:ascii="Arial" w:hAnsi="Arial" w:cs="Arial"/>
          <w:b w:val="0"/>
          <w:sz w:val="20"/>
        </w:rPr>
      </w:pPr>
      <w:r w:rsidRPr="0009083B">
        <w:rPr>
          <w:rFonts w:ascii="Arial" w:hAnsi="Arial" w:cs="Arial"/>
          <w:b w:val="0"/>
          <w:sz w:val="20"/>
        </w:rPr>
        <w:t>The Representative for COMMERCE and their contact information are identified on the Face Sheet of this Contract.</w:t>
      </w:r>
    </w:p>
    <w:p w14:paraId="4322D939" w14:textId="77777777" w:rsidR="0009083B" w:rsidRPr="0009083B" w:rsidRDefault="0009083B" w:rsidP="0009083B">
      <w:pPr>
        <w:autoSpaceDE w:val="0"/>
        <w:autoSpaceDN w:val="0"/>
        <w:adjustRightInd w:val="0"/>
        <w:spacing w:after="120"/>
        <w:ind w:left="720"/>
        <w:jc w:val="both"/>
        <w:rPr>
          <w:rFonts w:ascii="Arial" w:hAnsi="Arial" w:cs="Arial"/>
          <w:b w:val="0"/>
          <w:sz w:val="20"/>
        </w:rPr>
      </w:pPr>
      <w:r w:rsidRPr="0009083B">
        <w:rPr>
          <w:rFonts w:ascii="Arial" w:hAnsi="Arial" w:cs="Arial"/>
          <w:b w:val="0"/>
          <w:sz w:val="20"/>
        </w:rPr>
        <w:t>The Representative for the Contractor and their contact information are identified on the Face Sheet of this Contract.</w:t>
      </w:r>
    </w:p>
    <w:p w14:paraId="2AF42F0F"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u w:val="single"/>
        </w:rPr>
      </w:pPr>
      <w:r w:rsidRPr="0009083B">
        <w:rPr>
          <w:rFonts w:ascii="Arial" w:hAnsi="Arial" w:cs="Arial"/>
          <w:bCs/>
          <w:sz w:val="20"/>
          <w:u w:val="single"/>
        </w:rPr>
        <w:t>COMPENSATION</w:t>
      </w:r>
    </w:p>
    <w:p w14:paraId="74BE13A2" w14:textId="148A10E3"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COMMERCE sha</w:t>
      </w:r>
      <w:r w:rsidR="00A11874">
        <w:rPr>
          <w:rFonts w:ascii="Arial" w:hAnsi="Arial" w:cs="Arial"/>
          <w:b w:val="0"/>
          <w:sz w:val="20"/>
        </w:rPr>
        <w:t>ll pay an amount not to exceed CONTRACT AMOUNT</w:t>
      </w:r>
      <w:r w:rsidRPr="0009083B">
        <w:rPr>
          <w:rFonts w:ascii="Arial" w:hAnsi="Arial" w:cs="Arial"/>
          <w:b w:val="0"/>
          <w:sz w:val="20"/>
        </w:rPr>
        <w:t xml:space="preserve"> for the performance of all things necessary for or incidental to the performance of work under this Contract as set forth in the Scope of Work.</w:t>
      </w:r>
    </w:p>
    <w:p w14:paraId="3B042F1A"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trike/>
          <w:sz w:val="20"/>
        </w:rPr>
      </w:pPr>
      <w:r w:rsidRPr="0009083B">
        <w:rPr>
          <w:rFonts w:ascii="Arial" w:hAnsi="Arial" w:cs="Arial"/>
          <w:strike/>
          <w:color w:val="000000"/>
          <w:sz w:val="20"/>
          <w:u w:val="single"/>
        </w:rPr>
        <w:t xml:space="preserve">EXPENSES </w:t>
      </w:r>
    </w:p>
    <w:p w14:paraId="2A8FDF06" w14:textId="77777777" w:rsidR="0009083B" w:rsidRPr="0009083B" w:rsidRDefault="0009083B" w:rsidP="0009083B">
      <w:pPr>
        <w:autoSpaceDE w:val="0"/>
        <w:autoSpaceDN w:val="0"/>
        <w:adjustRightInd w:val="0"/>
        <w:spacing w:after="120" w:line="259" w:lineRule="auto"/>
        <w:ind w:left="360"/>
        <w:jc w:val="both"/>
        <w:rPr>
          <w:rFonts w:ascii="Arial" w:hAnsi="Arial" w:cs="Arial"/>
          <w:b w:val="0"/>
          <w:sz w:val="20"/>
          <w:u w:val="single"/>
        </w:rPr>
      </w:pPr>
      <w:r w:rsidRPr="0009083B">
        <w:rPr>
          <w:rFonts w:ascii="Arial" w:hAnsi="Arial" w:cs="Arial"/>
          <w:b w:val="0"/>
          <w:color w:val="000000"/>
          <w:sz w:val="20"/>
          <w:u w:val="single"/>
        </w:rPr>
        <w:t>This Section Intentionally Deleted.</w:t>
      </w:r>
    </w:p>
    <w:p w14:paraId="6C6BB634"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u w:val="single"/>
        </w:rPr>
      </w:pPr>
      <w:r w:rsidRPr="0009083B">
        <w:rPr>
          <w:rFonts w:ascii="Arial" w:hAnsi="Arial" w:cs="Arial"/>
          <w:bCs/>
          <w:sz w:val="20"/>
          <w:u w:val="single"/>
        </w:rPr>
        <w:t>BILLING PROCEDURES AND PAYMENT</w:t>
      </w:r>
    </w:p>
    <w:p w14:paraId="7B39DE9A"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 xml:space="preserve">COMMERCE will pay Contractor upon acceptance of services provided and receipt of properly completed invoices, which shall be submitted to the Representative for COMMERCE not more often than monthly.   </w:t>
      </w:r>
    </w:p>
    <w:p w14:paraId="761DA191"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The invoices shall describe and document, to COMMERCE's satisfaction, a description of the work performed, the progress of the project, and either the costs incurred by the Grantee or the billable amount agreed to in Attachment B. The invoice shall include the Contract Number stated on the face sheet.</w:t>
      </w:r>
    </w:p>
    <w:p w14:paraId="69CC3FF8"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5BBEF684"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48041599"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No payments in advance or in anticipation of services or supplies to be provided under this Agreement shall be made by COMMERCE.</w:t>
      </w:r>
    </w:p>
    <w:p w14:paraId="5FBD5AC8" w14:textId="77777777" w:rsidR="0009083B" w:rsidRPr="0009083B" w:rsidRDefault="0009083B" w:rsidP="0009083B">
      <w:pPr>
        <w:spacing w:after="120"/>
        <w:ind w:left="360"/>
        <w:jc w:val="both"/>
        <w:rPr>
          <w:rFonts w:ascii="Arial" w:hAnsi="Arial" w:cs="Arial"/>
          <w:b w:val="0"/>
          <w:sz w:val="20"/>
          <w:u w:val="single"/>
        </w:rPr>
      </w:pPr>
      <w:r w:rsidRPr="0009083B">
        <w:rPr>
          <w:rFonts w:ascii="Arial" w:hAnsi="Arial" w:cs="Arial"/>
          <w:b w:val="0"/>
          <w:sz w:val="20"/>
          <w:u w:val="single"/>
        </w:rPr>
        <w:t>Invoices and End of Fiscal Year</w:t>
      </w:r>
    </w:p>
    <w:p w14:paraId="7E50A071"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z w:val="20"/>
        </w:rPr>
        <w:t xml:space="preserve">Invoices are due on the 20th of the month following the provision of services. </w:t>
      </w:r>
    </w:p>
    <w:p w14:paraId="7627FD91"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z w:val="20"/>
        </w:rPr>
        <w:t xml:space="preserve">Final invoices for a state fiscal year may be due sooner than the 20th and Commerce will provide notification of the end of fiscal year due date. </w:t>
      </w:r>
    </w:p>
    <w:p w14:paraId="7737A0E1"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z w:val="20"/>
        </w:rPr>
        <w:t>The grantee must invoice for all expenses from the beginning of the contract through June 30, regardless of the contract start and end date.</w:t>
      </w:r>
    </w:p>
    <w:p w14:paraId="2C23C5A9" w14:textId="77777777" w:rsidR="0009083B" w:rsidRPr="0009083B" w:rsidRDefault="0009083B" w:rsidP="0009083B">
      <w:pPr>
        <w:autoSpaceDE w:val="0"/>
        <w:autoSpaceDN w:val="0"/>
        <w:adjustRightInd w:val="0"/>
        <w:spacing w:after="120"/>
        <w:ind w:left="360"/>
        <w:jc w:val="both"/>
        <w:rPr>
          <w:rFonts w:ascii="Arial" w:hAnsi="Arial" w:cs="Arial"/>
          <w:b w:val="0"/>
          <w:sz w:val="20"/>
          <w:u w:val="single"/>
        </w:rPr>
      </w:pPr>
      <w:r w:rsidRPr="0009083B">
        <w:rPr>
          <w:rFonts w:ascii="Arial" w:hAnsi="Arial" w:cs="Arial"/>
          <w:b w:val="0"/>
          <w:sz w:val="20"/>
          <w:u w:val="single"/>
        </w:rPr>
        <w:t>Duplication of Billed Costs</w:t>
      </w:r>
    </w:p>
    <w:p w14:paraId="7362A9DA"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2B1AF8A6" w14:textId="77777777" w:rsidR="0009083B" w:rsidRPr="0009083B" w:rsidRDefault="0009083B" w:rsidP="0009083B">
      <w:pPr>
        <w:autoSpaceDE w:val="0"/>
        <w:autoSpaceDN w:val="0"/>
        <w:adjustRightInd w:val="0"/>
        <w:spacing w:after="120"/>
        <w:ind w:left="360"/>
        <w:jc w:val="both"/>
        <w:rPr>
          <w:rFonts w:ascii="Arial" w:hAnsi="Arial" w:cs="Arial"/>
          <w:b w:val="0"/>
          <w:sz w:val="20"/>
          <w:u w:val="single"/>
        </w:rPr>
      </w:pPr>
      <w:r w:rsidRPr="0009083B">
        <w:rPr>
          <w:rFonts w:ascii="Arial" w:hAnsi="Arial" w:cs="Arial"/>
          <w:b w:val="0"/>
          <w:sz w:val="20"/>
          <w:u w:val="single"/>
        </w:rPr>
        <w:t>Disallowed Costs</w:t>
      </w:r>
    </w:p>
    <w:p w14:paraId="44C1B3DF"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The Contractor is responsible for any audit exceptions or disallowed costs incurred by its own organization or that of its subcontractors.</w:t>
      </w:r>
    </w:p>
    <w:p w14:paraId="561E5B5C"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u w:val="single"/>
        </w:rPr>
      </w:pPr>
      <w:r w:rsidRPr="0009083B">
        <w:rPr>
          <w:rFonts w:ascii="Arial" w:hAnsi="Arial" w:cs="Arial"/>
          <w:bCs/>
          <w:sz w:val="20"/>
          <w:u w:val="single"/>
        </w:rPr>
        <w:t xml:space="preserve">INSURANCE </w:t>
      </w:r>
    </w:p>
    <w:p w14:paraId="65A3C118"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lastRenderedPageBreak/>
        <w:t>Each party certifies that it is self-insured under the State's or local government self-insurance liability program, and shall be responsible for losses for which it is found liable.</w:t>
      </w:r>
    </w:p>
    <w:p w14:paraId="5633AC67" w14:textId="77777777" w:rsidR="0009083B" w:rsidRPr="0009083B" w:rsidRDefault="0009083B" w:rsidP="007F56E8">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sz w:val="20"/>
          <w:u w:val="single"/>
        </w:rPr>
      </w:pPr>
      <w:r w:rsidRPr="0009083B">
        <w:rPr>
          <w:rFonts w:ascii="Arial" w:hAnsi="Arial" w:cs="Arial"/>
          <w:sz w:val="20"/>
          <w:u w:val="single"/>
        </w:rPr>
        <w:t>SUBCONTRACTOR DATA COLLECTION</w:t>
      </w:r>
    </w:p>
    <w:p w14:paraId="1769E0D5" w14:textId="77777777" w:rsidR="0009083B" w:rsidRPr="0009083B" w:rsidRDefault="0009083B" w:rsidP="0009083B">
      <w:pPr>
        <w:autoSpaceDE w:val="0"/>
        <w:autoSpaceDN w:val="0"/>
        <w:adjustRightInd w:val="0"/>
        <w:spacing w:after="120"/>
        <w:ind w:left="360"/>
        <w:jc w:val="both"/>
        <w:rPr>
          <w:rFonts w:ascii="Arial" w:hAnsi="Arial" w:cs="Arial"/>
          <w:b w:val="0"/>
          <w:sz w:val="20"/>
          <w:u w:val="single"/>
        </w:rPr>
      </w:pPr>
      <w:r w:rsidRPr="0009083B">
        <w:rPr>
          <w:rFonts w:ascii="Arial" w:hAnsi="Arial" w:cs="Arial"/>
          <w:b w:val="0"/>
          <w:color w:val="000000"/>
          <w:sz w:val="20"/>
        </w:rPr>
        <w:t>Contractor will submit reports, in a form and format to be provided by Commerce and at intervals as agreed by the parties, regarding work under this Agreement performed by subcontractors and the portion of funds expended for work performed by subcontractors, including but not necessarily limited to minority-owned, woman-owned, and veteran-owned business subcontractors. “Subcontractors” shall mean subcontractors of any tier.</w:t>
      </w:r>
    </w:p>
    <w:p w14:paraId="53E3170E" w14:textId="77777777" w:rsidR="0009083B" w:rsidRPr="0009083B" w:rsidRDefault="0009083B" w:rsidP="007F56E8">
      <w:pPr>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sz w:val="20"/>
          <w:u w:val="single"/>
        </w:rPr>
        <w:t>ORDER OF PRECEDENCE</w:t>
      </w:r>
    </w:p>
    <w:p w14:paraId="49F85F75"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 xml:space="preserve">In the event of an inconsistency in this Contract, the inconsistency shall be resolved by giving precedence in the following order: </w:t>
      </w:r>
    </w:p>
    <w:p w14:paraId="5872F082"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Applicable federal and state of Washington statutes and regulations</w:t>
      </w:r>
    </w:p>
    <w:p w14:paraId="4C817F5F"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Attachment C – Proviso Language</w:t>
      </w:r>
    </w:p>
    <w:p w14:paraId="1F0038AE"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Program Specific Terms and Conditions</w:t>
      </w:r>
    </w:p>
    <w:p w14:paraId="668B2487"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 xml:space="preserve">Special Terms and Conditions </w:t>
      </w:r>
    </w:p>
    <w:p w14:paraId="03054D87"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General Terms and Conditions</w:t>
      </w:r>
    </w:p>
    <w:p w14:paraId="7D7BD888" w14:textId="77777777" w:rsidR="0009083B" w:rsidRPr="0009083B" w:rsidRDefault="0009083B" w:rsidP="007F56E8">
      <w:pPr>
        <w:numPr>
          <w:ilvl w:val="0"/>
          <w:numId w:val="33"/>
        </w:numPr>
        <w:tabs>
          <w:tab w:val="left" w:pos="720"/>
        </w:tabs>
        <w:spacing w:after="120"/>
        <w:jc w:val="both"/>
        <w:rPr>
          <w:rFonts w:ascii="Arial" w:hAnsi="Arial" w:cs="Arial"/>
          <w:b w:val="0"/>
          <w:sz w:val="20"/>
        </w:rPr>
      </w:pPr>
      <w:r w:rsidRPr="0009083B">
        <w:rPr>
          <w:rFonts w:ascii="Arial" w:hAnsi="Arial" w:cs="Arial"/>
          <w:b w:val="0"/>
          <w:sz w:val="20"/>
        </w:rPr>
        <w:t>Attachment A – Scope of Work</w:t>
      </w:r>
    </w:p>
    <w:p w14:paraId="132EC4DC" w14:textId="77777777" w:rsidR="0009083B" w:rsidRPr="0009083B" w:rsidRDefault="0009083B" w:rsidP="007F56E8">
      <w:pPr>
        <w:numPr>
          <w:ilvl w:val="0"/>
          <w:numId w:val="33"/>
        </w:numPr>
        <w:tabs>
          <w:tab w:val="left" w:pos="720"/>
        </w:tabs>
        <w:spacing w:after="120"/>
        <w:jc w:val="both"/>
        <w:rPr>
          <w:rFonts w:ascii="Arial" w:hAnsi="Arial" w:cs="Arial"/>
          <w:b w:val="0"/>
          <w:sz w:val="20"/>
        </w:rPr>
      </w:pPr>
      <w:r w:rsidRPr="0009083B">
        <w:rPr>
          <w:rFonts w:ascii="Arial" w:hAnsi="Arial" w:cs="Arial"/>
          <w:b w:val="0"/>
          <w:sz w:val="20"/>
        </w:rPr>
        <w:t>Attachment B – Budget</w:t>
      </w:r>
    </w:p>
    <w:p w14:paraId="0442E240" w14:textId="77777777" w:rsidR="0009083B" w:rsidRPr="0009083B" w:rsidRDefault="0009083B" w:rsidP="007F56E8">
      <w:pPr>
        <w:numPr>
          <w:ilvl w:val="0"/>
          <w:numId w:val="33"/>
        </w:numPr>
        <w:tabs>
          <w:tab w:val="left" w:pos="720"/>
        </w:tabs>
        <w:spacing w:after="120"/>
        <w:jc w:val="both"/>
        <w:rPr>
          <w:rFonts w:ascii="Arial" w:hAnsi="Arial" w:cs="Arial"/>
          <w:b w:val="0"/>
          <w:sz w:val="20"/>
        </w:rPr>
      </w:pPr>
      <w:r w:rsidRPr="0009083B">
        <w:rPr>
          <w:rFonts w:ascii="Arial" w:hAnsi="Arial" w:cs="Arial"/>
          <w:b w:val="0"/>
          <w:sz w:val="20"/>
        </w:rPr>
        <w:t>Request for Applications</w:t>
      </w:r>
    </w:p>
    <w:p w14:paraId="14EE58D1" w14:textId="77777777" w:rsidR="0009083B" w:rsidRPr="0009083B" w:rsidRDefault="0009083B" w:rsidP="0009083B">
      <w:pPr>
        <w:tabs>
          <w:tab w:val="left" w:pos="720"/>
        </w:tabs>
        <w:jc w:val="both"/>
        <w:rPr>
          <w:rFonts w:ascii="Arial" w:hAnsi="Arial" w:cs="Arial"/>
          <w:b w:val="0"/>
          <w:sz w:val="20"/>
        </w:rPr>
      </w:pPr>
    </w:p>
    <w:p w14:paraId="16D1F9CF" w14:textId="77777777" w:rsidR="0009083B" w:rsidRPr="0009083B" w:rsidRDefault="0009083B" w:rsidP="0009083B">
      <w:pPr>
        <w:spacing w:after="120"/>
        <w:jc w:val="both"/>
        <w:rPr>
          <w:rFonts w:ascii="Arial" w:hAnsi="Arial" w:cs="Arial"/>
          <w:b w:val="0"/>
          <w:sz w:val="22"/>
          <w:szCs w:val="22"/>
        </w:rPr>
        <w:sectPr w:rsidR="0009083B" w:rsidRPr="0009083B" w:rsidSect="0009083B">
          <w:headerReference w:type="default" r:id="rId29"/>
          <w:pgSz w:w="12240" w:h="15840" w:code="1"/>
          <w:pgMar w:top="1872" w:right="1080" w:bottom="1170" w:left="1440" w:header="720" w:footer="356" w:gutter="0"/>
          <w:pgNumType w:start="1"/>
          <w:cols w:space="720"/>
          <w:docGrid w:linePitch="360"/>
        </w:sectPr>
      </w:pPr>
    </w:p>
    <w:p w14:paraId="1069304D" w14:textId="77777777" w:rsidR="0009083B" w:rsidRPr="0009083B" w:rsidRDefault="0009083B" w:rsidP="007F56E8">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sz w:val="20"/>
          <w:u w:val="single"/>
        </w:rPr>
        <w:lastRenderedPageBreak/>
        <w:t>DEFINITIONS</w:t>
      </w:r>
    </w:p>
    <w:p w14:paraId="2E6EB2FF" w14:textId="77777777" w:rsidR="0009083B" w:rsidRPr="0009083B" w:rsidRDefault="0009083B" w:rsidP="0009083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As used throughout this Contract, the following terms shall have the meaning set forth below:</w:t>
      </w:r>
    </w:p>
    <w:p w14:paraId="67D59CE1"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“Authorized Representative” shall mean the Director and/or the designee authorized in writing to act on the Director’s behalf.</w:t>
      </w:r>
    </w:p>
    <w:p w14:paraId="08F03F14"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“COMMERCE” shall mean the Department of Commerce.</w:t>
      </w:r>
    </w:p>
    <w:p w14:paraId="03B0A5DB" w14:textId="77777777" w:rsidR="0009083B" w:rsidRPr="0009083B" w:rsidRDefault="0009083B" w:rsidP="007F56E8">
      <w:pPr>
        <w:numPr>
          <w:ilvl w:val="0"/>
          <w:numId w:val="37"/>
        </w:numPr>
        <w:tabs>
          <w:tab w:val="left" w:pos="0"/>
        </w:tabs>
        <w:spacing w:after="120"/>
        <w:jc w:val="both"/>
        <w:outlineLvl w:val="1"/>
        <w:rPr>
          <w:rFonts w:ascii="Arial" w:hAnsi="Arial" w:cs="Arial"/>
          <w:b w:val="0"/>
          <w:sz w:val="20"/>
        </w:rPr>
      </w:pPr>
      <w:bookmarkStart w:id="60" w:name="_Toc83112692"/>
      <w:r w:rsidRPr="0009083B">
        <w:rPr>
          <w:rFonts w:ascii="Arial" w:hAnsi="Arial" w:cs="Arial"/>
          <w:b w:val="0"/>
          <w:sz w:val="20"/>
        </w:rPr>
        <w:t>“Contract” or “Agreement” means the entire written agreement between COMMERCE and the Contractor, including any attachments, documents, or materials incorporated by reference. E-mail or facsimile transmission of a signed copy of this contract shall be the same as delivery of an original.</w:t>
      </w:r>
      <w:bookmarkEnd w:id="60"/>
    </w:p>
    <w:p w14:paraId="2AD76FE4"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"Contractor" shall mean the entity identified on the face sheet performing service(s) under this Contract, and shall include all employees and agents of the Contractor.</w:t>
      </w:r>
    </w:p>
    <w:p w14:paraId="25EC538C"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64DF3E7"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”State” shall mean the state of Washington.</w:t>
      </w:r>
    </w:p>
    <w:p w14:paraId="2792E127"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48D44EF0" w14:textId="77777777" w:rsidR="0009083B" w:rsidRPr="0009083B" w:rsidRDefault="0009083B" w:rsidP="007F56E8">
      <w:pPr>
        <w:numPr>
          <w:ilvl w:val="0"/>
          <w:numId w:val="38"/>
        </w:numPr>
        <w:tabs>
          <w:tab w:val="left" w:pos="1530"/>
        </w:tabs>
        <w:spacing w:after="120"/>
        <w:jc w:val="both"/>
        <w:rPr>
          <w:rFonts w:ascii="Arial" w:hAnsi="Arial" w:cs="Arial"/>
          <w:b w:val="0"/>
          <w:sz w:val="20"/>
        </w:rPr>
      </w:pPr>
      <w:r w:rsidRPr="0009083B">
        <w:rPr>
          <w:rFonts w:ascii="Arial" w:hAnsi="Arial" w:cs="Arial"/>
          <w:bCs/>
          <w:sz w:val="20"/>
          <w:u w:val="single"/>
        </w:rPr>
        <w:t>ALL WRITINGS CONTAINED HEREIN</w:t>
      </w:r>
    </w:p>
    <w:p w14:paraId="13E528C1" w14:textId="77777777" w:rsidR="0009083B" w:rsidRPr="0009083B" w:rsidRDefault="0009083B" w:rsidP="0009083B">
      <w:pPr>
        <w:tabs>
          <w:tab w:val="left" w:pos="1530"/>
        </w:tabs>
        <w:spacing w:before="120" w:after="120"/>
        <w:ind w:left="360"/>
        <w:jc w:val="both"/>
        <w:rPr>
          <w:rFonts w:ascii="Arial" w:hAnsi="Arial" w:cs="Arial"/>
          <w:b w:val="0"/>
          <w:sz w:val="20"/>
        </w:rPr>
      </w:pPr>
      <w:r w:rsidRPr="0009083B">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5959263D" w14:textId="77777777" w:rsidR="0009083B" w:rsidRPr="0009083B" w:rsidRDefault="0009083B" w:rsidP="007F56E8">
      <w:pPr>
        <w:numPr>
          <w:ilvl w:val="0"/>
          <w:numId w:val="38"/>
        </w:numPr>
        <w:tabs>
          <w:tab w:val="left" w:pos="1530"/>
        </w:tabs>
        <w:spacing w:after="120"/>
        <w:jc w:val="both"/>
        <w:rPr>
          <w:rFonts w:ascii="Arial" w:hAnsi="Arial" w:cs="Arial"/>
          <w:b w:val="0"/>
          <w:sz w:val="20"/>
        </w:rPr>
      </w:pPr>
      <w:r w:rsidRPr="0009083B">
        <w:rPr>
          <w:rFonts w:ascii="Arial" w:hAnsi="Arial" w:cs="Arial"/>
          <w:sz w:val="20"/>
          <w:u w:val="single"/>
        </w:rPr>
        <w:t>AMENDMENTS</w:t>
      </w:r>
    </w:p>
    <w:p w14:paraId="4C1CDFDB" w14:textId="77777777" w:rsidR="0009083B" w:rsidRPr="0009083B" w:rsidRDefault="0009083B" w:rsidP="0009083B">
      <w:pPr>
        <w:tabs>
          <w:tab w:val="left" w:pos="1530"/>
        </w:tabs>
        <w:spacing w:before="120" w:after="120"/>
        <w:ind w:left="360"/>
        <w:jc w:val="both"/>
        <w:rPr>
          <w:rFonts w:ascii="Arial" w:hAnsi="Arial" w:cs="Arial"/>
          <w:b w:val="0"/>
          <w:sz w:val="20"/>
        </w:rPr>
      </w:pPr>
      <w:r w:rsidRPr="0009083B">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0AC4AB67" w14:textId="77777777" w:rsidR="0009083B" w:rsidRPr="0009083B" w:rsidRDefault="0009083B" w:rsidP="007F56E8">
      <w:pPr>
        <w:numPr>
          <w:ilvl w:val="0"/>
          <w:numId w:val="38"/>
        </w:numPr>
        <w:tabs>
          <w:tab w:val="left" w:pos="1530"/>
        </w:tabs>
        <w:spacing w:after="120"/>
        <w:jc w:val="both"/>
        <w:rPr>
          <w:rFonts w:ascii="Arial" w:hAnsi="Arial" w:cs="Arial"/>
          <w:b w:val="0"/>
          <w:sz w:val="20"/>
        </w:rPr>
      </w:pPr>
      <w:r w:rsidRPr="0009083B">
        <w:rPr>
          <w:rFonts w:ascii="Arial" w:hAnsi="Arial" w:cs="Arial"/>
          <w:sz w:val="20"/>
          <w:u w:val="single"/>
        </w:rPr>
        <w:t>ASSIGNMENT</w:t>
      </w:r>
    </w:p>
    <w:p w14:paraId="35F055E7" w14:textId="77777777" w:rsidR="0009083B" w:rsidRPr="0009083B" w:rsidRDefault="0009083B" w:rsidP="0009083B">
      <w:pPr>
        <w:tabs>
          <w:tab w:val="left" w:pos="1530"/>
        </w:tabs>
        <w:spacing w:before="120" w:after="120"/>
        <w:ind w:left="360"/>
        <w:jc w:val="both"/>
        <w:rPr>
          <w:rFonts w:ascii="Arial" w:hAnsi="Arial" w:cs="Arial"/>
          <w:b w:val="0"/>
          <w:sz w:val="20"/>
        </w:rPr>
      </w:pPr>
      <w:r w:rsidRPr="0009083B">
        <w:rPr>
          <w:rFonts w:ascii="Arial" w:hAnsi="Arial" w:cs="Arial"/>
          <w:b w:val="0"/>
          <w:sz w:val="20"/>
        </w:rPr>
        <w:t>Neither this Contract, work thereunder, nor any claim arising under this Contract, shall be transferred or assigned by the Contractor without prior written consent of COMMERCE.</w:t>
      </w:r>
    </w:p>
    <w:p w14:paraId="601C3D55" w14:textId="77777777" w:rsidR="0009083B" w:rsidRPr="0009083B" w:rsidRDefault="0009083B" w:rsidP="007F56E8">
      <w:pPr>
        <w:numPr>
          <w:ilvl w:val="0"/>
          <w:numId w:val="38"/>
        </w:numPr>
        <w:spacing w:after="120"/>
        <w:jc w:val="both"/>
        <w:rPr>
          <w:rFonts w:ascii="Arial" w:hAnsi="Arial" w:cs="Arial"/>
          <w:sz w:val="20"/>
          <w:u w:val="single"/>
        </w:rPr>
      </w:pPr>
      <w:r w:rsidRPr="0009083B">
        <w:rPr>
          <w:rFonts w:ascii="Arial" w:hAnsi="Arial" w:cs="Arial"/>
          <w:sz w:val="20"/>
          <w:u w:val="single"/>
        </w:rPr>
        <w:t>CONFIDENTIALITY AND SAFEGUARDING OF INFORMATION</w:t>
      </w:r>
    </w:p>
    <w:p w14:paraId="3669CB7C" w14:textId="77777777" w:rsidR="0009083B" w:rsidRPr="0009083B" w:rsidRDefault="0009083B" w:rsidP="007F56E8">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 xml:space="preserve"> “Confidential Information” as used in this section includes: </w:t>
      </w:r>
    </w:p>
    <w:p w14:paraId="13B01337" w14:textId="77777777" w:rsidR="0009083B" w:rsidRPr="0009083B" w:rsidRDefault="0009083B" w:rsidP="007F56E8">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b w:val="0"/>
          <w:sz w:val="20"/>
        </w:rPr>
      </w:pPr>
      <w:r w:rsidRPr="0009083B">
        <w:rPr>
          <w:rFonts w:ascii="Arial" w:hAnsi="Arial" w:cs="Arial"/>
          <w:b w:val="0"/>
          <w:sz w:val="20"/>
        </w:rPr>
        <w:t>All material provided to the Contractor by COMMERCE that is designated as “confidential” by COMMERCE;</w:t>
      </w:r>
    </w:p>
    <w:p w14:paraId="64DDDD2D" w14:textId="77777777" w:rsidR="0009083B" w:rsidRPr="0009083B" w:rsidRDefault="0009083B" w:rsidP="007F56E8">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b w:val="0"/>
          <w:sz w:val="20"/>
        </w:rPr>
      </w:pPr>
      <w:r w:rsidRPr="0009083B">
        <w:rPr>
          <w:rFonts w:ascii="Arial" w:hAnsi="Arial" w:cs="Arial"/>
          <w:b w:val="0"/>
          <w:sz w:val="20"/>
        </w:rPr>
        <w:t>All material produced by the Contractor that is designated as “confidential” by COMMERCE; and</w:t>
      </w:r>
    </w:p>
    <w:p w14:paraId="2E7AEA08" w14:textId="77777777" w:rsidR="0009083B" w:rsidRPr="0009083B" w:rsidRDefault="0009083B" w:rsidP="007F56E8">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b w:val="0"/>
          <w:sz w:val="20"/>
        </w:rPr>
      </w:pPr>
      <w:r w:rsidRPr="0009083B">
        <w:rPr>
          <w:rFonts w:ascii="Arial" w:hAnsi="Arial" w:cs="Arial"/>
          <w:b w:val="0"/>
          <w:sz w:val="20"/>
        </w:rPr>
        <w:t xml:space="preserve">All personal information in the possession of the Contractor that may not be disclosed under state or federal law. </w:t>
      </w:r>
    </w:p>
    <w:p w14:paraId="3C70F0D9" w14:textId="77777777" w:rsidR="0009083B" w:rsidRPr="0009083B" w:rsidRDefault="0009083B" w:rsidP="007F56E8">
      <w:pPr>
        <w:numPr>
          <w:ilvl w:val="2"/>
          <w:numId w:val="3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w:t>
      </w:r>
      <w:r w:rsidRPr="0009083B">
        <w:rPr>
          <w:rFonts w:ascii="Arial" w:hAnsi="Arial" w:cs="Arial"/>
          <w:b w:val="0"/>
          <w:sz w:val="20"/>
        </w:rPr>
        <w:lastRenderedPageBreak/>
        <w:t xml:space="preserve">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53D49AA9" w14:textId="77777777" w:rsidR="0009083B" w:rsidRPr="0009083B" w:rsidRDefault="0009083B" w:rsidP="007F56E8">
      <w:pPr>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E3E1977"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COPYRIGHT</w:t>
      </w:r>
    </w:p>
    <w:p w14:paraId="4F63BC6D" w14:textId="77777777" w:rsidR="0009083B" w:rsidRPr="0009083B" w:rsidRDefault="0009083B" w:rsidP="0009083B">
      <w:pPr>
        <w:tabs>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sz w:val="20"/>
        </w:rPr>
      </w:pPr>
      <w:r w:rsidRPr="0009083B">
        <w:rPr>
          <w:rFonts w:ascii="Arial" w:hAnsi="Arial" w:cs="Arial"/>
          <w:b w:val="0"/>
          <w:sz w:val="20"/>
        </w:rPr>
        <w:t>This section superseded by Program Specific Terms and Conditions #1</w:t>
      </w:r>
    </w:p>
    <w:p w14:paraId="40408567"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0"/>
        </w:rPr>
      </w:pPr>
      <w:r w:rsidRPr="0009083B">
        <w:rPr>
          <w:rFonts w:ascii="Arial" w:hAnsi="Arial" w:cs="Arial"/>
          <w:b w:val="0"/>
          <w:strike/>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064A982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0"/>
        </w:rPr>
      </w:pPr>
      <w:r w:rsidRPr="0009083B">
        <w:rPr>
          <w:rFonts w:ascii="Arial" w:hAnsi="Arial" w:cs="Arial"/>
          <w:b w:val="0"/>
          <w:strike/>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76BC2B4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0"/>
        </w:rPr>
      </w:pPr>
      <w:r w:rsidRPr="0009083B">
        <w:rPr>
          <w:rFonts w:ascii="Arial" w:hAnsi="Arial" w:cs="Arial"/>
          <w:b w:val="0"/>
          <w:strike/>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2BD4CFC2"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trike/>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1E33094A"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DISPUTES</w:t>
      </w:r>
    </w:p>
    <w:p w14:paraId="26F81E1F" w14:textId="77777777" w:rsidR="0009083B" w:rsidRPr="0009083B" w:rsidRDefault="0009083B" w:rsidP="0009083B">
      <w:pPr>
        <w:ind w:left="360"/>
        <w:contextualSpacing/>
        <w:jc w:val="both"/>
        <w:rPr>
          <w:rFonts w:ascii="Arial" w:hAnsi="Arial" w:cs="Arial"/>
          <w:b w:val="0"/>
          <w:sz w:val="20"/>
        </w:rPr>
      </w:pPr>
      <w:r w:rsidRPr="0009083B">
        <w:rPr>
          <w:rFonts w:ascii="Arial" w:hAnsi="Arial" w:cs="Arial"/>
          <w:b w:val="0"/>
          <w:sz w:val="20"/>
        </w:rPr>
        <w:t>In the event that a dispute arises under this Agreement, it shall be determined by a Dispute Board in the following manner: Each party to this Agreement shall appoint one member to the Dispute Board. The members so appointed shall jointly appoint an additional member to the Dispute Board. The Dispute Board shall review the facts, Agreement terms and applicable statutes and rules and make a determination of the dispute. The Dispute Board shall thereafter decide the dispute with the majority prevailing. The determination of the Dispute Board shall be final and binding on the parties hereto. As an alternative to this process, either of the parties may request intervention by the Governor, as provided by RCW 43.17.330, in which event the Governor's process will control.</w:t>
      </w:r>
    </w:p>
    <w:p w14:paraId="17A8549F" w14:textId="77777777" w:rsidR="0009083B" w:rsidRPr="0009083B" w:rsidRDefault="0009083B" w:rsidP="0009083B">
      <w:pPr>
        <w:ind w:left="360"/>
        <w:contextualSpacing/>
        <w:jc w:val="both"/>
        <w:rPr>
          <w:rFonts w:ascii="Arial" w:hAnsi="Arial" w:cs="Arial"/>
          <w:b w:val="0"/>
          <w:sz w:val="20"/>
        </w:rPr>
      </w:pPr>
    </w:p>
    <w:p w14:paraId="2FC30492"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GOVERNING LAW AND VENUE</w:t>
      </w:r>
    </w:p>
    <w:p w14:paraId="67932057"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This Contract shall be construed and interpreted in accordance with the laws of the state of Washington, and any applicable federal laws, and the venue of any action brought hereunder shall be in the Superior Court for Thurston County.</w:t>
      </w:r>
    </w:p>
    <w:p w14:paraId="124C9881"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1F8339BF"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084B26A9"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4616E5CE" w14:textId="77777777" w:rsidR="0009083B" w:rsidRPr="0009083B" w:rsidRDefault="0009083B" w:rsidP="007F56E8">
      <w:pPr>
        <w:numPr>
          <w:ilvl w:val="0"/>
          <w:numId w:val="41"/>
        </w:numPr>
        <w:tabs>
          <w:tab w:val="num" w:pos="153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Cs/>
          <w:sz w:val="20"/>
          <w:u w:val="single"/>
        </w:rPr>
        <w:t>INDEMNIFICATION</w:t>
      </w:r>
    </w:p>
    <w:p w14:paraId="777AE37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Each party shall be solely responsible for the acts of its employees, officers, and agents.</w:t>
      </w:r>
    </w:p>
    <w:p w14:paraId="4074CE41"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LICENSING, ACCREDITATION AND REGISTRATION</w:t>
      </w:r>
    </w:p>
    <w:p w14:paraId="5C1969DB"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55FED305" w14:textId="77777777" w:rsidR="0009083B" w:rsidRPr="0009083B" w:rsidRDefault="0009083B" w:rsidP="007F56E8">
      <w:pPr>
        <w:numPr>
          <w:ilvl w:val="0"/>
          <w:numId w:val="41"/>
        </w:numPr>
        <w:tabs>
          <w:tab w:val="left" w:pos="2160"/>
          <w:tab w:val="num" w:pos="270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RECAPTURE</w:t>
      </w:r>
    </w:p>
    <w:p w14:paraId="2BF2463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087BF52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1677F4B1"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RECORDS MAINTENANCE</w:t>
      </w:r>
    </w:p>
    <w:p w14:paraId="12F2EDE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0C9CF12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The Contractor shall retain such records for a period of six (6)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7BDC879C"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564B6415" w14:textId="77777777" w:rsidR="0009083B" w:rsidRPr="0009083B" w:rsidRDefault="0009083B" w:rsidP="007F56E8">
      <w:pPr>
        <w:numPr>
          <w:ilvl w:val="0"/>
          <w:numId w:val="41"/>
        </w:numPr>
        <w:tabs>
          <w:tab w:val="num" w:pos="207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SAVINGS</w:t>
      </w:r>
    </w:p>
    <w:p w14:paraId="254B4F9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55387AFD"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SEVERABILITY</w:t>
      </w:r>
    </w:p>
    <w:p w14:paraId="72D32BC6"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2A435267"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09083B">
        <w:rPr>
          <w:rFonts w:ascii="Arial" w:hAnsi="Arial" w:cs="Arial"/>
          <w:sz w:val="20"/>
          <w:u w:val="single"/>
        </w:rPr>
        <w:t>SUBCONTRACTING</w:t>
      </w:r>
    </w:p>
    <w:p w14:paraId="73BCFC7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highlight w:val="yellow"/>
        </w:rPr>
      </w:pPr>
      <w:r w:rsidRPr="0009083B">
        <w:rPr>
          <w:rFonts w:ascii="Arial" w:hAnsi="Arial" w:cs="Arial"/>
          <w:b w:val="0"/>
          <w:bCs/>
          <w:sz w:val="20"/>
        </w:rPr>
        <w:t xml:space="preserve">This section is superseded by Program Specific Terms and Conditions #2.  </w:t>
      </w:r>
    </w:p>
    <w:p w14:paraId="342EC3F7"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The Contractor may only subcontract work contemplated under this Contract if it obtains the prior written approval of COMMERCE.</w:t>
      </w:r>
    </w:p>
    <w:p w14:paraId="0120A716"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5CB6ADFD"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lastRenderedPageBreak/>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673DA930"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Every subcontract shall include a term that COMMERCE and the State of Washington are not liable for claims or damages arising from a Subcontractor’s performance of the subcontract.</w:t>
      </w:r>
    </w:p>
    <w:p w14:paraId="4390796B"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SURVIVAL</w:t>
      </w:r>
    </w:p>
    <w:p w14:paraId="188ED5B1"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3AA89648"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TERMINATION FOR CAUSE</w:t>
      </w:r>
    </w:p>
    <w:p w14:paraId="709A1DB9"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63732CAE"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485ED65"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30F121E5" w14:textId="77777777" w:rsidR="0009083B" w:rsidRPr="0009083B" w:rsidRDefault="0009083B" w:rsidP="0009083B">
      <w:pPr>
        <w:tabs>
          <w:tab w:val="num" w:pos="360"/>
        </w:tabs>
        <w:spacing w:after="120"/>
        <w:ind w:left="360"/>
        <w:jc w:val="both"/>
        <w:rPr>
          <w:rFonts w:ascii="Arial" w:hAnsi="Arial" w:cs="Arial"/>
          <w:b w:val="0"/>
          <w:bCs/>
          <w:sz w:val="20"/>
        </w:rPr>
      </w:pPr>
      <w:r w:rsidRPr="0009083B">
        <w:rPr>
          <w:rFonts w:ascii="Arial" w:hAnsi="Arial" w:cs="Arial"/>
          <w:b w:val="0"/>
          <w:bCs/>
          <w:sz w:val="20"/>
        </w:rPr>
        <w:t xml:space="preserve">The rights and remedies of COMMERCE provided in this contract are not exclusive and are in addition to any other rights and remedies provided by law.  </w:t>
      </w:r>
    </w:p>
    <w:p w14:paraId="2DAE1EBE" w14:textId="77777777" w:rsidR="0009083B" w:rsidRPr="0009083B" w:rsidRDefault="0009083B" w:rsidP="007F56E8">
      <w:pPr>
        <w:numPr>
          <w:ilvl w:val="0"/>
          <w:numId w:val="41"/>
        </w:numPr>
        <w:tabs>
          <w:tab w:val="num" w:pos="207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TERMINATION FOR CONVENIENCE</w:t>
      </w:r>
    </w:p>
    <w:p w14:paraId="0BDE1C9E"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62FC98B6"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TERMINATION PROCEDURES</w:t>
      </w:r>
    </w:p>
    <w:p w14:paraId="0F7B6A9E"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0CB5E37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COMMERCE shall pay to the Contractor the agreed upon price, if separately stated, for completed work and services accepted by COMMERCE, and the amount agreed upon by the Contractor and COMMERCE for (</w:t>
      </w:r>
      <w:proofErr w:type="spellStart"/>
      <w:r w:rsidRPr="0009083B">
        <w:rPr>
          <w:rFonts w:ascii="Arial" w:hAnsi="Arial" w:cs="Arial"/>
          <w:b w:val="0"/>
          <w:bCs/>
          <w:sz w:val="20"/>
        </w:rPr>
        <w:t>i</w:t>
      </w:r>
      <w:proofErr w:type="spellEnd"/>
      <w:r w:rsidRPr="0009083B">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38E47C0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lastRenderedPageBreak/>
        <w:t>The rights and remedies of COMMERCE provided in this section shall not be exclusive and are in addition to any other rights and remedies provided by law or under this contract.</w:t>
      </w:r>
    </w:p>
    <w:p w14:paraId="30765DE0"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After receipt of a notice of termination, and except as otherwise directed by the Authorized Representative, the Contractor shall:</w:t>
      </w:r>
    </w:p>
    <w:p w14:paraId="47FC2B99" w14:textId="77777777" w:rsidR="0009083B" w:rsidRPr="0009083B" w:rsidRDefault="0009083B" w:rsidP="007F56E8">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Stop work under the contract on the date, and to the extent specified, in the notice;</w:t>
      </w:r>
    </w:p>
    <w:p w14:paraId="30216287"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0BCD95A2" w14:textId="77777777" w:rsidR="0009083B" w:rsidRPr="0009083B" w:rsidRDefault="0009083B" w:rsidP="007F56E8">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68F2315B"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2E5C512B"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26A2A1AF"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Complete performance of such part of the work as shall not have been terminated by the Authorized Representative; and</w:t>
      </w:r>
    </w:p>
    <w:p w14:paraId="48217FDB" w14:textId="77777777" w:rsidR="0009083B" w:rsidRPr="0009083B" w:rsidRDefault="0009083B" w:rsidP="007F56E8">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the Authorized Representative has or may acquire an interest.</w:t>
      </w:r>
    </w:p>
    <w:p w14:paraId="4832C0C3"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09083B">
        <w:rPr>
          <w:rFonts w:ascii="Arial" w:hAnsi="Arial" w:cs="Arial"/>
          <w:sz w:val="20"/>
          <w:u w:val="single"/>
        </w:rPr>
        <w:t>TREATMENT OF ASSETS</w:t>
      </w:r>
    </w:p>
    <w:p w14:paraId="5E19C843" w14:textId="77777777" w:rsidR="0009083B" w:rsidRPr="0009083B" w:rsidRDefault="0009083B" w:rsidP="0009083B">
      <w:p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highlight w:val="yellow"/>
          <w:u w:val="single"/>
        </w:rPr>
      </w:pPr>
      <w:r w:rsidRPr="0009083B">
        <w:rPr>
          <w:rFonts w:ascii="Arial" w:hAnsi="Arial" w:cs="Arial"/>
          <w:b w:val="0"/>
          <w:sz w:val="20"/>
          <w:u w:val="single"/>
        </w:rPr>
        <w:t>This section is superseded by Program Specific Terms and Conditions #3.</w:t>
      </w:r>
    </w:p>
    <w:p w14:paraId="1E24A0DD"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09083B">
        <w:rPr>
          <w:rFonts w:ascii="Arial" w:hAnsi="Arial" w:cs="Arial"/>
          <w:b w:val="0"/>
          <w:bCs/>
          <w:strike/>
          <w:sz w:val="20"/>
        </w:rPr>
        <w:t>i</w:t>
      </w:r>
      <w:proofErr w:type="spellEnd"/>
      <w:r w:rsidRPr="0009083B">
        <w:rPr>
          <w:rFonts w:ascii="Arial" w:hAnsi="Arial" w:cs="Arial"/>
          <w:b w:val="0"/>
          <w:bCs/>
          <w:strike/>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7E3BEEAF" w14:textId="77777777" w:rsidR="0009083B" w:rsidRPr="0009083B" w:rsidRDefault="0009083B" w:rsidP="007F56E8">
      <w:pPr>
        <w:numPr>
          <w:ilvl w:val="0"/>
          <w:numId w:val="3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Any property of COMMERCE furnished to the Contractor shall, unless otherwise provided herein or approved by COMMERCE, be used only for the performance of this contract.</w:t>
      </w:r>
    </w:p>
    <w:p w14:paraId="5C40BCD0" w14:textId="77777777" w:rsidR="0009083B" w:rsidRPr="0009083B" w:rsidRDefault="0009083B" w:rsidP="007F56E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3A98608A" w14:textId="77777777" w:rsidR="0009083B" w:rsidRPr="0009083B" w:rsidRDefault="0009083B" w:rsidP="007F56E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If any COMMERCE property is lost, destroyed or damaged, the Contractor shall immediately notify COMMERCE and shall take all reasonable steps to protect the property from further damage.</w:t>
      </w:r>
    </w:p>
    <w:p w14:paraId="02BC53F8" w14:textId="77777777" w:rsidR="0009083B" w:rsidRPr="0009083B" w:rsidRDefault="0009083B" w:rsidP="007F56E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The Contractor shall surrender to COMMERCE all property of COMMERCE prior to settlement upon completion, termination or cancellation of this contract</w:t>
      </w:r>
    </w:p>
    <w:p w14:paraId="0DEE0FAA" w14:textId="77777777" w:rsidR="0009083B" w:rsidRPr="0009083B" w:rsidRDefault="0009083B" w:rsidP="0009083B">
      <w:pPr>
        <w:tabs>
          <w:tab w:val="num" w:pos="360"/>
        </w:tabs>
        <w:spacing w:after="120"/>
        <w:ind w:left="720"/>
        <w:jc w:val="both"/>
        <w:rPr>
          <w:rFonts w:ascii="Arial" w:hAnsi="Arial" w:cs="Arial"/>
          <w:b w:val="0"/>
          <w:bCs/>
          <w:strike/>
          <w:sz w:val="20"/>
        </w:rPr>
      </w:pPr>
      <w:r w:rsidRPr="0009083B">
        <w:rPr>
          <w:rFonts w:ascii="Arial" w:hAnsi="Arial" w:cs="Arial"/>
          <w:b w:val="0"/>
          <w:bCs/>
          <w:strike/>
          <w:sz w:val="20"/>
        </w:rPr>
        <w:t>All reference to the Contractor under this clause shall also include Contractor’s employees, agents or Subcontractors.</w:t>
      </w:r>
    </w:p>
    <w:p w14:paraId="00DB9394" w14:textId="77777777" w:rsidR="0009083B" w:rsidRPr="0009083B" w:rsidRDefault="0009083B" w:rsidP="0009083B">
      <w:pPr>
        <w:tabs>
          <w:tab w:val="num" w:pos="360"/>
        </w:tabs>
        <w:spacing w:after="120"/>
        <w:ind w:left="720"/>
        <w:jc w:val="both"/>
        <w:rPr>
          <w:rFonts w:ascii="Arial" w:hAnsi="Arial" w:cs="Arial"/>
          <w:b w:val="0"/>
          <w:sz w:val="20"/>
        </w:rPr>
      </w:pPr>
    </w:p>
    <w:p w14:paraId="02B93C55"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WAIVER</w:t>
      </w:r>
    </w:p>
    <w:p w14:paraId="174C38C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lastRenderedPageBreak/>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622A526F" w14:textId="77777777" w:rsidR="0009083B" w:rsidRPr="0009083B" w:rsidRDefault="0009083B" w:rsidP="0009083B">
      <w:pPr>
        <w:spacing w:after="120"/>
        <w:jc w:val="both"/>
        <w:rPr>
          <w:rFonts w:ascii="Arial" w:hAnsi="Arial" w:cs="Arial"/>
          <w:b w:val="0"/>
          <w:sz w:val="22"/>
          <w:szCs w:val="22"/>
        </w:rPr>
      </w:pPr>
    </w:p>
    <w:p w14:paraId="0CA969B8" w14:textId="77777777" w:rsidR="0009083B" w:rsidRPr="0009083B" w:rsidRDefault="0009083B" w:rsidP="0009083B">
      <w:pPr>
        <w:spacing w:after="120"/>
        <w:jc w:val="both"/>
        <w:rPr>
          <w:rFonts w:ascii="Arial" w:hAnsi="Arial" w:cs="Arial"/>
          <w:b w:val="0"/>
          <w:sz w:val="22"/>
          <w:szCs w:val="22"/>
        </w:rPr>
        <w:sectPr w:rsidR="0009083B" w:rsidRPr="0009083B" w:rsidSect="0009083B">
          <w:headerReference w:type="default" r:id="rId30"/>
          <w:pgSz w:w="12240" w:h="15840" w:code="1"/>
          <w:pgMar w:top="1872" w:right="1440" w:bottom="1008" w:left="1440" w:header="720" w:footer="541" w:gutter="0"/>
          <w:cols w:space="720"/>
          <w:docGrid w:linePitch="360"/>
        </w:sectPr>
      </w:pPr>
    </w:p>
    <w:p w14:paraId="5A497D87" w14:textId="77777777" w:rsidR="0009083B" w:rsidRPr="0009083B" w:rsidRDefault="0009083B" w:rsidP="0009083B">
      <w:pPr>
        <w:spacing w:after="480"/>
        <w:jc w:val="center"/>
        <w:rPr>
          <w:rFonts w:ascii="Arial" w:hAnsi="Arial" w:cs="Arial"/>
          <w:sz w:val="20"/>
        </w:rPr>
      </w:pPr>
      <w:r w:rsidRPr="0009083B">
        <w:rPr>
          <w:rFonts w:ascii="Arial" w:hAnsi="Arial" w:cs="Arial"/>
          <w:sz w:val="20"/>
        </w:rPr>
        <w:lastRenderedPageBreak/>
        <w:t>Scope of Work</w:t>
      </w:r>
    </w:p>
    <w:p w14:paraId="50617B09" w14:textId="77777777" w:rsidR="0009083B" w:rsidRPr="0009083B" w:rsidRDefault="0009083B" w:rsidP="0009083B">
      <w:pPr>
        <w:jc w:val="both"/>
        <w:rPr>
          <w:rFonts w:ascii="Arial" w:hAnsi="Arial" w:cs="Arial"/>
          <w:sz w:val="18"/>
        </w:rPr>
        <w:sectPr w:rsidR="0009083B" w:rsidRPr="0009083B" w:rsidSect="0009083B">
          <w:headerReference w:type="default" r:id="rId31"/>
          <w:footerReference w:type="default" r:id="rId32"/>
          <w:pgSz w:w="12240" w:h="15840" w:code="1"/>
          <w:pgMar w:top="1872" w:right="1440" w:bottom="1008" w:left="1440" w:header="720" w:footer="432" w:gutter="0"/>
          <w:cols w:space="720"/>
          <w:docGrid w:linePitch="360"/>
        </w:sectPr>
      </w:pPr>
      <w:r w:rsidRPr="0009083B">
        <w:rPr>
          <w:rFonts w:ascii="Arial" w:hAnsi="Arial" w:cs="Arial"/>
          <w:b w:val="0"/>
          <w:sz w:val="20"/>
          <w:szCs w:val="22"/>
          <w:lang w:bidi="en-US"/>
        </w:rPr>
        <w:t>Insert contract specific summary here.</w:t>
      </w:r>
    </w:p>
    <w:p w14:paraId="46B9DDB0" w14:textId="77777777" w:rsidR="0009083B" w:rsidRPr="0009083B" w:rsidRDefault="0009083B" w:rsidP="0009083B">
      <w:pPr>
        <w:spacing w:after="480"/>
        <w:jc w:val="center"/>
        <w:rPr>
          <w:rFonts w:ascii="Arial" w:hAnsi="Arial" w:cs="Arial"/>
          <w:sz w:val="20"/>
        </w:rPr>
      </w:pPr>
      <w:r w:rsidRPr="0009083B">
        <w:rPr>
          <w:rFonts w:ascii="Arial" w:hAnsi="Arial" w:cs="Arial"/>
          <w:sz w:val="20"/>
        </w:rPr>
        <w:lastRenderedPageBreak/>
        <w:t>Budget</w:t>
      </w:r>
    </w:p>
    <w:p w14:paraId="637A8579" w14:textId="77777777" w:rsidR="0009083B" w:rsidRPr="0009083B" w:rsidRDefault="0009083B" w:rsidP="0009083B">
      <w:pPr>
        <w:jc w:val="both"/>
        <w:rPr>
          <w:rFonts w:ascii="Arial" w:hAnsi="Arial" w:cs="Arial"/>
          <w:sz w:val="20"/>
        </w:rPr>
      </w:pPr>
    </w:p>
    <w:p w14:paraId="6E5F594E" w14:textId="77777777" w:rsidR="0009083B" w:rsidRPr="0009083B" w:rsidRDefault="0009083B" w:rsidP="0009083B">
      <w:pPr>
        <w:jc w:val="both"/>
        <w:rPr>
          <w:rFonts w:ascii="Arial" w:hAnsi="Arial" w:cs="Arial"/>
          <w:b w:val="0"/>
          <w:sz w:val="20"/>
          <w:szCs w:val="24"/>
        </w:rPr>
        <w:sectPr w:rsidR="0009083B" w:rsidRPr="0009083B" w:rsidSect="0009083B">
          <w:headerReference w:type="default" r:id="rId33"/>
          <w:footerReference w:type="default" r:id="rId34"/>
          <w:pgSz w:w="12240" w:h="15840" w:code="1"/>
          <w:pgMar w:top="1872" w:right="1440" w:bottom="1008" w:left="1440" w:header="720" w:footer="432" w:gutter="0"/>
          <w:cols w:space="720"/>
          <w:docGrid w:linePitch="360"/>
        </w:sectPr>
      </w:pPr>
      <w:r w:rsidRPr="0009083B">
        <w:rPr>
          <w:rFonts w:ascii="Arial" w:hAnsi="Arial" w:cs="Arial"/>
          <w:b w:val="0"/>
          <w:sz w:val="20"/>
          <w:szCs w:val="24"/>
        </w:rPr>
        <w:t>Enter budget here.</w:t>
      </w:r>
    </w:p>
    <w:p w14:paraId="5AF20A2F" w14:textId="007676D2" w:rsidR="0009083B" w:rsidRDefault="0009083B" w:rsidP="0009083B">
      <w:pPr>
        <w:spacing w:after="480"/>
        <w:jc w:val="center"/>
        <w:rPr>
          <w:rFonts w:ascii="Arial" w:hAnsi="Arial" w:cs="Arial"/>
          <w:sz w:val="20"/>
        </w:rPr>
      </w:pPr>
      <w:r w:rsidRPr="0009083B">
        <w:rPr>
          <w:rFonts w:ascii="Times New Roman" w:hAnsi="Times New Roman"/>
          <w:b w:val="0"/>
          <w:szCs w:val="24"/>
        </w:rPr>
        <w:lastRenderedPageBreak/>
        <w:tab/>
      </w:r>
      <w:r w:rsidRPr="0009083B">
        <w:rPr>
          <w:rFonts w:ascii="Arial" w:hAnsi="Arial" w:cs="Arial"/>
          <w:sz w:val="20"/>
        </w:rPr>
        <w:t>Proviso Language</w:t>
      </w:r>
    </w:p>
    <w:p w14:paraId="79B3D4CC" w14:textId="77777777" w:rsidR="00C23247" w:rsidRPr="00C23247" w:rsidRDefault="00C23247" w:rsidP="00C23247">
      <w:pPr>
        <w:jc w:val="both"/>
        <w:rPr>
          <w:rFonts w:ascii="Arial" w:hAnsi="Arial" w:cs="Arial"/>
          <w:b w:val="0"/>
          <w:sz w:val="20"/>
        </w:rPr>
      </w:pPr>
      <w:r w:rsidRPr="00C23247">
        <w:rPr>
          <w:rFonts w:ascii="Arial" w:hAnsi="Arial" w:cs="Arial"/>
          <w:b w:val="0"/>
          <w:sz w:val="20"/>
        </w:rPr>
        <w:t>SUBSTITUTE HOUSE BILL 1080, Chapter 332, Laws of 2021</w:t>
      </w:r>
    </w:p>
    <w:p w14:paraId="02F7939E" w14:textId="77777777" w:rsidR="00C23247" w:rsidRPr="00C23247" w:rsidRDefault="00C23247" w:rsidP="00C23247">
      <w:pPr>
        <w:jc w:val="both"/>
        <w:rPr>
          <w:rFonts w:ascii="Arial" w:hAnsi="Arial" w:cs="Arial"/>
          <w:b w:val="0"/>
          <w:sz w:val="20"/>
        </w:rPr>
      </w:pPr>
    </w:p>
    <w:p w14:paraId="43CFDCB6" w14:textId="77777777" w:rsidR="00C23247" w:rsidRDefault="00C23247" w:rsidP="00C23247">
      <w:pPr>
        <w:jc w:val="both"/>
        <w:rPr>
          <w:rFonts w:ascii="Arial" w:hAnsi="Arial" w:cs="Arial"/>
          <w:b w:val="0"/>
          <w:sz w:val="20"/>
        </w:rPr>
      </w:pPr>
      <w:r w:rsidRPr="00C23247">
        <w:rPr>
          <w:rFonts w:ascii="Arial" w:hAnsi="Arial" w:cs="Arial"/>
          <w:b w:val="0"/>
          <w:sz w:val="20"/>
        </w:rPr>
        <w:t>Sec. 1065</w:t>
      </w:r>
    </w:p>
    <w:p w14:paraId="40DA9263" w14:textId="77777777" w:rsidR="00C23247" w:rsidRDefault="00C23247" w:rsidP="00C23247">
      <w:pPr>
        <w:jc w:val="both"/>
        <w:rPr>
          <w:rFonts w:ascii="Arial" w:hAnsi="Arial" w:cs="Arial"/>
          <w:b w:val="0"/>
          <w:sz w:val="20"/>
        </w:rPr>
      </w:pPr>
    </w:p>
    <w:p w14:paraId="6DECE4D4" w14:textId="65D53EE4" w:rsidR="00C23247" w:rsidRPr="00C23247" w:rsidRDefault="00C23247" w:rsidP="00C23247">
      <w:pPr>
        <w:jc w:val="both"/>
        <w:rPr>
          <w:rFonts w:ascii="Arial" w:hAnsi="Arial" w:cs="Arial"/>
          <w:b w:val="0"/>
          <w:sz w:val="20"/>
        </w:rPr>
      </w:pPr>
      <w:r w:rsidRPr="00C23247">
        <w:rPr>
          <w:rFonts w:ascii="Arial" w:hAnsi="Arial" w:cs="Arial"/>
          <w:b w:val="0"/>
          <w:sz w:val="20"/>
        </w:rPr>
        <w:t>2021-23 Energy Retrofits for Public Buildings Grant Program</w:t>
      </w:r>
    </w:p>
    <w:p w14:paraId="61FB6160" w14:textId="510F0023" w:rsidR="00C23247" w:rsidRPr="00C23247" w:rsidRDefault="00C23247" w:rsidP="00C23247">
      <w:pPr>
        <w:jc w:val="both"/>
        <w:rPr>
          <w:rFonts w:ascii="Arial" w:hAnsi="Arial" w:cs="Arial"/>
          <w:b w:val="0"/>
          <w:sz w:val="20"/>
        </w:rPr>
      </w:pPr>
    </w:p>
    <w:p w14:paraId="127D88DD" w14:textId="77777777" w:rsidR="0009083B" w:rsidRPr="0009083B" w:rsidRDefault="0009083B" w:rsidP="0009083B">
      <w:pPr>
        <w:spacing w:line="276" w:lineRule="auto"/>
        <w:ind w:right="-180" w:firstLine="720"/>
        <w:rPr>
          <w:rFonts w:ascii="Courier New" w:hAnsi="Courier New" w:cs="Courier New"/>
          <w:b w:val="0"/>
          <w:sz w:val="22"/>
          <w:szCs w:val="24"/>
        </w:rPr>
      </w:pPr>
      <w:r w:rsidRPr="0009083B">
        <w:rPr>
          <w:rFonts w:ascii="Courier New" w:hAnsi="Courier New" w:cs="Courier New"/>
          <w:b w:val="0"/>
          <w:sz w:val="22"/>
          <w:szCs w:val="24"/>
        </w:rPr>
        <w:t xml:space="preserve">(3)  $4,500,000 of the appropriation in this section is provided </w:t>
      </w:r>
    </w:p>
    <w:p w14:paraId="74F84D50"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2 solely for the energy efficiency and environmental performance</w:t>
      </w:r>
      <w:r w:rsidRPr="0009083B">
        <w:rPr>
          <w:rFonts w:ascii="Courier New" w:hAnsi="Courier New" w:cs="Courier New"/>
          <w:b w:val="0"/>
          <w:sz w:val="22"/>
          <w:szCs w:val="24"/>
        </w:rPr>
        <w:cr/>
        <w:t>3 improvements to minor works, stand-alone, and emergency projects at</w:t>
      </w:r>
      <w:r w:rsidRPr="0009083B">
        <w:rPr>
          <w:rFonts w:ascii="Courier New" w:hAnsi="Courier New" w:cs="Courier New"/>
          <w:b w:val="0"/>
          <w:sz w:val="22"/>
          <w:szCs w:val="24"/>
        </w:rPr>
        <w:cr/>
        <w:t>4 facilities owned by agencies named by the state efficiency and</w:t>
      </w:r>
      <w:r w:rsidRPr="0009083B">
        <w:rPr>
          <w:rFonts w:ascii="Courier New" w:hAnsi="Courier New" w:cs="Courier New"/>
          <w:b w:val="0"/>
          <w:sz w:val="22"/>
          <w:szCs w:val="24"/>
        </w:rPr>
        <w:cr/>
        <w:t>5 environmental performance office executive order 20-01 that repair or</w:t>
      </w:r>
      <w:r w:rsidRPr="0009083B">
        <w:rPr>
          <w:rFonts w:ascii="Courier New" w:hAnsi="Courier New" w:cs="Courier New"/>
          <w:b w:val="0"/>
          <w:sz w:val="22"/>
          <w:szCs w:val="24"/>
        </w:rPr>
        <w:cr/>
        <w:t>6 replace existing building systems and reduce greenhouse gas emissions</w:t>
      </w:r>
      <w:r w:rsidRPr="0009083B">
        <w:rPr>
          <w:rFonts w:ascii="Courier New" w:hAnsi="Courier New" w:cs="Courier New"/>
          <w:b w:val="0"/>
          <w:sz w:val="22"/>
          <w:szCs w:val="24"/>
        </w:rPr>
        <w:cr/>
        <w:t>7 from state operations, including, but not limited to, HVAC, lighting,</w:t>
      </w:r>
      <w:r w:rsidRPr="0009083B">
        <w:rPr>
          <w:rFonts w:ascii="Courier New" w:hAnsi="Courier New" w:cs="Courier New"/>
          <w:b w:val="0"/>
          <w:sz w:val="22"/>
          <w:szCs w:val="24"/>
        </w:rPr>
        <w:cr/>
        <w:t>8 insulation, windows, and other mechanical systems. Eligibility for</w:t>
      </w:r>
      <w:r w:rsidRPr="0009083B">
        <w:rPr>
          <w:rFonts w:ascii="Courier New" w:hAnsi="Courier New" w:cs="Courier New"/>
          <w:b w:val="0"/>
          <w:sz w:val="22"/>
          <w:szCs w:val="24"/>
        </w:rPr>
        <w:cr/>
        <w:t xml:space="preserve">9 this  funding  is  dependent  on  an  analysis  using  the  office  of </w:t>
      </w:r>
    </w:p>
    <w:p w14:paraId="74BAFDC1"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10 financial management's life-cycle cost tool that compares project </w:t>
      </w:r>
    </w:p>
    <w:p w14:paraId="44A5D384"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11 design alternatives for initial and long-term cost-effectiveness. </w:t>
      </w:r>
    </w:p>
    <w:p w14:paraId="28B05947"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12 Assuming a reasonable return on investment, the department shall </w:t>
      </w:r>
    </w:p>
    <w:p w14:paraId="105DC8F8"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13 provide grants in the amount required to improve the project's energy </w:t>
      </w:r>
    </w:p>
    <w:p w14:paraId="78F39334"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14 efficiency compared to the original project request. Prior to</w:t>
      </w:r>
    </w:p>
    <w:p w14:paraId="33632C2D"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15 awarding funds, the department shall submit to the office of</w:t>
      </w:r>
    </w:p>
    <w:p w14:paraId="7EA27E9B"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16 financial management a list of all proposed awards for review and </w:t>
      </w:r>
    </w:p>
    <w:p w14:paraId="3ADFEC5B"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17 approval.</w:t>
      </w:r>
    </w:p>
    <w:p w14:paraId="3B7B3633" w14:textId="77777777" w:rsidR="0009083B" w:rsidRPr="0009083B" w:rsidRDefault="0009083B" w:rsidP="0009083B">
      <w:pPr>
        <w:rPr>
          <w:rFonts w:ascii="Times New Roman" w:hAnsi="Times New Roman"/>
          <w:b w:val="0"/>
          <w:szCs w:val="24"/>
        </w:rPr>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941896" w:rsidRDefault="00941896">
      <w:r>
        <w:separator/>
      </w:r>
    </w:p>
  </w:endnote>
  <w:endnote w:type="continuationSeparator" w:id="0">
    <w:p w14:paraId="32FDAA9F" w14:textId="77777777" w:rsidR="00941896" w:rsidRDefault="0094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13BD08AA" w:rsidR="00941896" w:rsidRPr="005C39D3" w:rsidRDefault="00941896"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 SPI-21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BA5029">
      <w:rPr>
        <w:rStyle w:val="PageNumber"/>
        <w:b w:val="0"/>
        <w:noProof/>
      </w:rPr>
      <w:t>4</w:t>
    </w:r>
    <w:r w:rsidRPr="005C39D3">
      <w:rPr>
        <w:rStyle w:val="PageNumber"/>
        <w:b w:val="0"/>
      </w:rPr>
      <w:fldChar w:fldCharType="end"/>
    </w:r>
    <w:r>
      <w:rPr>
        <w:rStyle w:val="PageNumber"/>
        <w:b w:val="0"/>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941896" w:rsidRPr="00F40FFD" w:rsidRDefault="00941896"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0440" w14:textId="1ADFEF5B" w:rsidR="00941896" w:rsidRPr="0049163E" w:rsidRDefault="00941896" w:rsidP="00491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4BDE" w14:textId="77777777" w:rsidR="00941896" w:rsidRPr="00AF0F4B" w:rsidRDefault="00941896" w:rsidP="0009083B">
    <w:pPr>
      <w:pStyle w:val="Footer"/>
      <w:tabs>
        <w:tab w:val="clear" w:pos="4320"/>
        <w:tab w:val="clear" w:pos="8640"/>
        <w:tab w:val="left" w:pos="8283"/>
      </w:tabs>
      <w:rPr>
        <w:rStyle w:val="PageNumber"/>
        <w:rFonts w:cs="Arial"/>
        <w:sz w:val="16"/>
      </w:rPr>
    </w:pPr>
    <w:r w:rsidRPr="00AF0F4B">
      <w:rPr>
        <w:rStyle w:val="PageNumber"/>
        <w:rFonts w:cs="Arial"/>
        <w:sz w:val="16"/>
      </w:rPr>
      <w:t>State of Washington</w:t>
    </w:r>
    <w:r>
      <w:rPr>
        <w:rStyle w:val="PageNumber"/>
        <w:rFonts w:cs="Arial"/>
        <w:sz w:val="16"/>
      </w:rPr>
      <w:ptab w:relativeTo="margin" w:alignment="center" w:leader="none"/>
    </w:r>
    <w:r>
      <w:rPr>
        <w:rStyle w:val="PageNumber"/>
        <w:rFonts w:cs="Arial"/>
        <w:sz w:val="16"/>
      </w:rPr>
      <w:t>Interagency Agreement</w:t>
    </w:r>
    <w:r w:rsidRPr="00AF0F4B">
      <w:rPr>
        <w:rStyle w:val="PageNumber"/>
        <w:rFonts w:cs="Arial"/>
        <w:sz w:val="16"/>
      </w:rPr>
      <w:ptab w:relativeTo="margin" w:alignment="right" w:leader="none"/>
    </w:r>
    <w:r>
      <w:rPr>
        <w:rStyle w:val="PageNumber"/>
        <w:rFonts w:cs="Arial"/>
        <w:sz w:val="16"/>
      </w:rPr>
      <w:t>Updated August</w:t>
    </w:r>
    <w:r w:rsidRPr="00AF0F4B">
      <w:rPr>
        <w:rStyle w:val="PageNumber"/>
        <w:rFonts w:cs="Arial"/>
        <w:sz w:val="16"/>
      </w:rPr>
      <w:t xml:space="preserve"> 2019</w:t>
    </w:r>
  </w:p>
  <w:p w14:paraId="6D866FFE" w14:textId="68E4D1F8" w:rsidR="00941896" w:rsidRPr="00AF0F4B" w:rsidRDefault="00941896" w:rsidP="0009083B">
    <w:pPr>
      <w:pStyle w:val="Footer"/>
      <w:tabs>
        <w:tab w:val="clear" w:pos="4320"/>
        <w:tab w:val="clear" w:pos="8640"/>
        <w:tab w:val="right" w:pos="9360"/>
      </w:tabs>
      <w:rPr>
        <w:rFonts w:ascii="Arial" w:hAnsi="Arial" w:cs="Arial"/>
        <w:sz w:val="16"/>
      </w:rPr>
    </w:pPr>
    <w:r w:rsidRPr="00AF0F4B">
      <w:rPr>
        <w:rStyle w:val="PageNumber"/>
        <w:rFonts w:cs="Arial"/>
        <w:sz w:val="16"/>
      </w:rPr>
      <w:t>Department of Commerce</w:t>
    </w:r>
    <w:r w:rsidRPr="00AF0F4B">
      <w:rPr>
        <w:rStyle w:val="PageNumber"/>
        <w:rFonts w:cs="Arial"/>
        <w:sz w:val="16"/>
      </w:rPr>
      <w:ptab w:relativeTo="margin" w:alignment="right" w:leader="none"/>
    </w:r>
    <w:r>
      <w:rPr>
        <w:rStyle w:val="PageNumber"/>
        <w:rFonts w:cs="Arial"/>
        <w:sz w:val="16"/>
      </w:rPr>
      <w:t>Page</w:t>
    </w:r>
    <w:r w:rsidRPr="007921C2">
      <w:rPr>
        <w:rStyle w:val="PageNumber"/>
        <w:rFonts w:cs="Arial"/>
        <w:sz w:val="16"/>
      </w:rPr>
      <w:t xml:space="preserve"> </w:t>
    </w:r>
    <w:r w:rsidRPr="007921C2">
      <w:rPr>
        <w:rStyle w:val="PageNumber"/>
        <w:rFonts w:cs="Arial"/>
        <w:sz w:val="16"/>
      </w:rPr>
      <w:fldChar w:fldCharType="begin"/>
    </w:r>
    <w:r w:rsidRPr="007921C2">
      <w:rPr>
        <w:rStyle w:val="PageNumber"/>
        <w:rFonts w:cs="Arial"/>
        <w:sz w:val="16"/>
      </w:rPr>
      <w:instrText xml:space="preserve"> PAGE   \* MERGEFORMAT </w:instrText>
    </w:r>
    <w:r w:rsidRPr="007921C2">
      <w:rPr>
        <w:rStyle w:val="PageNumber"/>
        <w:rFonts w:cs="Arial"/>
        <w:sz w:val="16"/>
      </w:rPr>
      <w:fldChar w:fldCharType="separate"/>
    </w:r>
    <w:r w:rsidR="00BA5029">
      <w:rPr>
        <w:rStyle w:val="PageNumber"/>
        <w:rFonts w:cs="Arial"/>
        <w:noProof/>
        <w:sz w:val="16"/>
      </w:rPr>
      <w:t>8</w:t>
    </w:r>
    <w:r w:rsidRPr="007921C2">
      <w:rPr>
        <w:rStyle w:val="PageNumber"/>
        <w:rFonts w:cs="Arial"/>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8CD8" w14:textId="77777777" w:rsidR="00941896" w:rsidRPr="00637369" w:rsidRDefault="00941896" w:rsidP="000908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248E" w14:textId="77777777" w:rsidR="00941896" w:rsidRPr="00347A40" w:rsidRDefault="00941896" w:rsidP="0009083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941896" w:rsidRDefault="00941896">
      <w:r>
        <w:separator/>
      </w:r>
    </w:p>
  </w:footnote>
  <w:footnote w:type="continuationSeparator" w:id="0">
    <w:p w14:paraId="2C353609" w14:textId="77777777" w:rsidR="00941896" w:rsidRDefault="0094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941896" w:rsidRPr="006B61B2" w:rsidRDefault="00941896"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267A" w14:textId="77777777" w:rsidR="00941896" w:rsidRPr="00637369" w:rsidRDefault="00941896" w:rsidP="0009083B">
    <w:pPr>
      <w:pStyle w:val="Header"/>
      <w:jc w:val="right"/>
      <w:rPr>
        <w:rFonts w:ascii="Arial" w:hAnsi="Arial" w:cs="Arial"/>
        <w:b w:val="0"/>
        <w:sz w:val="20"/>
      </w:rPr>
    </w:pPr>
    <w:r>
      <w:rPr>
        <w:rFonts w:ascii="Arial" w:hAnsi="Arial" w:cs="Arial"/>
        <w:sz w:val="20"/>
      </w:rPr>
      <w:t>Attachment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941896" w:rsidRPr="00C966CA" w:rsidRDefault="00941896"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941896" w:rsidRDefault="00941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C9C0" w14:textId="77777777" w:rsidR="00941896" w:rsidRDefault="00941896" w:rsidP="000908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6168" w14:textId="77777777" w:rsidR="00941896" w:rsidRPr="007F56E8" w:rsidRDefault="00941896" w:rsidP="00F06C27">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sidRPr="007F56E8">
      <w:rPr>
        <w:rFonts w:ascii="Arial" w:hAnsi="Arial"/>
        <w:sz w:val="20"/>
      </w:rPr>
      <w:t>EXHIBIT D</w:t>
    </w:r>
  </w:p>
  <w:p w14:paraId="3B7A2CDA" w14:textId="07FDC12F" w:rsidR="00941896" w:rsidRPr="00F06C27" w:rsidRDefault="00941896" w:rsidP="00F06C27">
    <w:pPr>
      <w:pStyle w:val="Header"/>
      <w:jc w:val="center"/>
    </w:pPr>
    <w:r>
      <w:t>SAMPLE TERMS AND CONDITIONS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65B2" w14:textId="77777777" w:rsidR="00941896" w:rsidRPr="00C370F8" w:rsidRDefault="00941896" w:rsidP="00F06C27">
    <w:pPr>
      <w:pStyle w:val="Header"/>
      <w:jc w:val="center"/>
      <w:rPr>
        <w:rFonts w:ascii="Arial" w:hAnsi="Arial" w:cs="Arial"/>
        <w:b w:val="0"/>
        <w:sz w:val="20"/>
      </w:rPr>
    </w:pPr>
    <w:r>
      <w:rPr>
        <w:rFonts w:ascii="Arial" w:hAnsi="Arial" w:cs="Arial"/>
        <w:sz w:val="20"/>
      </w:rPr>
      <w:t>PROGRAM SPECIFIC</w:t>
    </w:r>
    <w:r w:rsidRPr="00C370F8">
      <w:rPr>
        <w:rFonts w:ascii="Arial" w:hAnsi="Arial" w:cs="Arial"/>
        <w:sz w:val="20"/>
      </w:rPr>
      <w:t xml:space="preserve"> TERMS AND CONDITIONS</w:t>
    </w:r>
  </w:p>
  <w:p w14:paraId="0F18449E" w14:textId="77777777" w:rsidR="00941896" w:rsidRDefault="00941896" w:rsidP="00F06C27">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INTERAGENCY AGREEMENT</w:t>
    </w:r>
  </w:p>
  <w:p w14:paraId="361882A6" w14:textId="1B2996CC" w:rsidR="00941896" w:rsidRPr="00F06C27" w:rsidRDefault="00941896" w:rsidP="00F06C27">
    <w:pPr>
      <w:pStyle w:val="Header"/>
      <w:jc w:val="center"/>
      <w:rPr>
        <w:rFonts w:ascii="Arial" w:hAnsi="Arial" w:cs="Arial"/>
        <w:b w:val="0"/>
        <w:sz w:val="20"/>
      </w:rPr>
    </w:pPr>
    <w:r>
      <w:rPr>
        <w:rFonts w:ascii="Arial" w:hAnsi="Arial" w:cs="Arial"/>
        <w:sz w:val="20"/>
      </w:rPr>
      <w:t>STATE FUNDS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9544" w14:textId="77777777" w:rsidR="00941896" w:rsidRPr="00C370F8" w:rsidRDefault="00941896" w:rsidP="0009083B">
    <w:pPr>
      <w:pStyle w:val="Header"/>
      <w:jc w:val="center"/>
      <w:rPr>
        <w:rFonts w:ascii="Arial" w:hAnsi="Arial" w:cs="Arial"/>
        <w:b w:val="0"/>
        <w:sz w:val="20"/>
      </w:rPr>
    </w:pPr>
    <w:r w:rsidRPr="00C370F8">
      <w:rPr>
        <w:rFonts w:ascii="Arial" w:hAnsi="Arial" w:cs="Arial"/>
        <w:sz w:val="20"/>
      </w:rPr>
      <w:t>SPECIAL TERMS AND CONDITIONS</w:t>
    </w:r>
  </w:p>
  <w:p w14:paraId="43FC5308" w14:textId="77777777" w:rsidR="00941896" w:rsidRDefault="00941896" w:rsidP="0009083B">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INTERAGENCY AGREEMENT</w:t>
    </w:r>
  </w:p>
  <w:p w14:paraId="420A212A" w14:textId="77777777" w:rsidR="00941896" w:rsidRPr="00C370F8" w:rsidRDefault="00941896" w:rsidP="0009083B">
    <w:pPr>
      <w:pStyle w:val="Header"/>
      <w:jc w:val="center"/>
      <w:rPr>
        <w:rFonts w:ascii="Arial" w:hAnsi="Arial" w:cs="Arial"/>
        <w:b w:val="0"/>
        <w:sz w:val="20"/>
      </w:rPr>
    </w:pPr>
    <w:r>
      <w:rPr>
        <w:rFonts w:ascii="Arial" w:hAnsi="Arial" w:cs="Arial"/>
        <w:sz w:val="20"/>
      </w:rPr>
      <w:t>STATE FUNDS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9BF4" w14:textId="77777777" w:rsidR="00941896" w:rsidRPr="00E33ED5" w:rsidRDefault="00941896" w:rsidP="0009083B">
    <w:pPr>
      <w:pStyle w:val="Header"/>
      <w:jc w:val="center"/>
      <w:rPr>
        <w:rFonts w:ascii="Arial" w:hAnsi="Arial" w:cs="Arial"/>
        <w:b w:val="0"/>
        <w:sz w:val="20"/>
      </w:rPr>
    </w:pPr>
    <w:r w:rsidRPr="00E33ED5">
      <w:rPr>
        <w:rFonts w:ascii="Arial" w:hAnsi="Arial" w:cs="Arial"/>
        <w:sz w:val="20"/>
      </w:rPr>
      <w:t>GENERAL TERMS AND CONDITIONS</w:t>
    </w:r>
  </w:p>
  <w:p w14:paraId="014CC40C" w14:textId="77777777" w:rsidR="00941896" w:rsidRPr="00E33ED5" w:rsidRDefault="00941896" w:rsidP="0009083B">
    <w:pPr>
      <w:pStyle w:val="Header"/>
      <w:jc w:val="center"/>
      <w:rPr>
        <w:rFonts w:ascii="Arial" w:hAnsi="Arial" w:cs="Arial"/>
        <w:b w:val="0"/>
        <w:sz w:val="20"/>
      </w:rPr>
    </w:pPr>
    <w:r w:rsidRPr="00E33ED5">
      <w:rPr>
        <w:rFonts w:ascii="Arial" w:hAnsi="Arial" w:cs="Arial"/>
        <w:sz w:val="20"/>
      </w:rPr>
      <w:t xml:space="preserve"> </w:t>
    </w:r>
    <w:r>
      <w:rPr>
        <w:rFonts w:ascii="Arial" w:hAnsi="Arial" w:cs="Arial"/>
        <w:sz w:val="20"/>
      </w:rPr>
      <w:t>INTERAGENCY AGREEMENT</w:t>
    </w:r>
  </w:p>
  <w:p w14:paraId="7909C31E" w14:textId="77777777" w:rsidR="00941896" w:rsidRPr="00E33ED5" w:rsidRDefault="00941896" w:rsidP="0009083B">
    <w:pPr>
      <w:pStyle w:val="Header"/>
      <w:jc w:val="center"/>
      <w:rPr>
        <w:rFonts w:ascii="Arial" w:hAnsi="Arial" w:cs="Arial"/>
        <w:b w:val="0"/>
        <w:sz w:val="20"/>
      </w:rPr>
    </w:pPr>
    <w:r>
      <w:rPr>
        <w:rFonts w:ascii="Arial" w:hAnsi="Arial" w:cs="Arial"/>
        <w:sz w:val="20"/>
      </w:rPr>
      <w:t>STATE</w:t>
    </w:r>
    <w:r w:rsidRPr="00E33ED5">
      <w:rPr>
        <w:rFonts w:ascii="Arial" w:hAnsi="Arial" w:cs="Arial"/>
        <w:sz w:val="20"/>
      </w:rPr>
      <w:t xml:space="preserve">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2B22" w14:textId="77777777" w:rsidR="00941896" w:rsidRPr="00637369" w:rsidRDefault="00941896" w:rsidP="0009083B">
    <w:pPr>
      <w:pStyle w:val="Header"/>
      <w:jc w:val="right"/>
      <w:rPr>
        <w:rFonts w:ascii="Arial" w:hAnsi="Arial" w:cs="Arial"/>
        <w:b w:val="0"/>
        <w:sz w:val="20"/>
      </w:rPr>
    </w:pPr>
    <w:r>
      <w:rPr>
        <w:rFonts w:ascii="Arial" w:hAnsi="Arial" w:cs="Arial"/>
        <w:sz w:val="20"/>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04BC11B4"/>
    <w:lvl w:ilvl="0" w:tplc="9F144B90">
      <w:start w:val="1"/>
      <w:numFmt w:val="lowerRoman"/>
      <w:lvlText w:val="%1."/>
      <w:lvlJc w:val="righ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73573"/>
    <w:multiLevelType w:val="hybridMultilevel"/>
    <w:tmpl w:val="94E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A563C"/>
    <w:multiLevelType w:val="hybridMultilevel"/>
    <w:tmpl w:val="2CF6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65E60"/>
    <w:multiLevelType w:val="hybridMultilevel"/>
    <w:tmpl w:val="9C2A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0534713"/>
    <w:multiLevelType w:val="singleLevel"/>
    <w:tmpl w:val="04090015"/>
    <w:lvl w:ilvl="0">
      <w:start w:val="1"/>
      <w:numFmt w:val="upperLetter"/>
      <w:lvlText w:val="%1."/>
      <w:lvlJc w:val="left"/>
      <w:pPr>
        <w:ind w:left="360" w:hanging="360"/>
      </w:pPr>
      <w:rPr>
        <w:rFonts w:hint="default"/>
      </w:rPr>
    </w:lvl>
  </w:abstractNum>
  <w:abstractNum w:abstractNumId="6"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35E3F"/>
    <w:multiLevelType w:val="hybridMultilevel"/>
    <w:tmpl w:val="ACCA4D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A4004668"/>
    <w:lvl w:ilvl="0" w:tplc="5874C8E6">
      <w:start w:val="1"/>
      <w:numFmt w:val="upp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3B08A7"/>
    <w:multiLevelType w:val="hybridMultilevel"/>
    <w:tmpl w:val="5BAEB986"/>
    <w:lvl w:ilvl="0" w:tplc="D2F0C9B2">
      <w:start w:val="6"/>
      <w:numFmt w:val="decimal"/>
      <w:lvlText w:val="%1."/>
      <w:lvlJc w:val="left"/>
      <w:pPr>
        <w:tabs>
          <w:tab w:val="num" w:pos="1080"/>
        </w:tabs>
        <w:ind w:left="108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CFF6EC1"/>
    <w:multiLevelType w:val="hybridMultilevel"/>
    <w:tmpl w:val="21E01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A11624F"/>
    <w:multiLevelType w:val="hybridMultilevel"/>
    <w:tmpl w:val="58FAC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3FAF5ACD"/>
    <w:multiLevelType w:val="hybridMultilevel"/>
    <w:tmpl w:val="7552318E"/>
    <w:lvl w:ilvl="0" w:tplc="04090015">
      <w:start w:val="1"/>
      <w:numFmt w:val="upperLetter"/>
      <w:lvlText w:val="%1."/>
      <w:lvlJc w:val="left"/>
      <w:pPr>
        <w:tabs>
          <w:tab w:val="num" w:pos="720"/>
        </w:tabs>
        <w:ind w:left="720" w:hanging="360"/>
      </w:pPr>
      <w:rPr>
        <w:b w:val="0"/>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7061A5"/>
    <w:multiLevelType w:val="hybridMultilevel"/>
    <w:tmpl w:val="8D4C2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CED52FD"/>
    <w:multiLevelType w:val="hybridMultilevel"/>
    <w:tmpl w:val="1AD60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6110FC"/>
    <w:multiLevelType w:val="hybridMultilevel"/>
    <w:tmpl w:val="C666D77A"/>
    <w:lvl w:ilvl="0" w:tplc="C248C6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8E3CA5"/>
    <w:multiLevelType w:val="hybridMultilevel"/>
    <w:tmpl w:val="6F8CE6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B661AC"/>
    <w:multiLevelType w:val="hybridMultilevel"/>
    <w:tmpl w:val="9D9E4476"/>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D2C67562">
      <w:start w:val="2"/>
      <w:numFmt w:val="upperLetter"/>
      <w:lvlText w:val="%3."/>
      <w:lvlJc w:val="left"/>
      <w:pPr>
        <w:tabs>
          <w:tab w:val="num" w:pos="720"/>
        </w:tabs>
        <w:ind w:left="72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5D4EB5"/>
    <w:multiLevelType w:val="hybridMultilevel"/>
    <w:tmpl w:val="90DCC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1433CB"/>
    <w:multiLevelType w:val="hybridMultilevel"/>
    <w:tmpl w:val="475C11F0"/>
    <w:lvl w:ilvl="0" w:tplc="6DC6B2C0">
      <w:start w:val="1"/>
      <w:numFmt w:val="upperLetter"/>
      <w:lvlText w:val="%1."/>
      <w:lvlJc w:val="left"/>
      <w:pPr>
        <w:tabs>
          <w:tab w:val="num" w:pos="720"/>
        </w:tabs>
        <w:ind w:left="720" w:hanging="360"/>
      </w:pPr>
      <w:rPr>
        <w:rFonts w:ascii="Arial" w:hAnsi="Arial" w:hint="default"/>
        <w:b w:val="0"/>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A512FB"/>
    <w:multiLevelType w:val="hybridMultilevel"/>
    <w:tmpl w:val="C666D77A"/>
    <w:lvl w:ilvl="0" w:tplc="C248C6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4A5BD5"/>
    <w:multiLevelType w:val="hybridMultilevel"/>
    <w:tmpl w:val="759C5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637260"/>
    <w:multiLevelType w:val="hybridMultilevel"/>
    <w:tmpl w:val="A6AA5188"/>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845A82"/>
    <w:multiLevelType w:val="hybridMultilevel"/>
    <w:tmpl w:val="D1367C84"/>
    <w:lvl w:ilvl="0" w:tplc="841A3984">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3265182"/>
    <w:multiLevelType w:val="hybridMultilevel"/>
    <w:tmpl w:val="756E5842"/>
    <w:lvl w:ilvl="0" w:tplc="04090015">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4" w15:restartNumberingAfterBreak="0">
    <w:nsid w:val="748B4210"/>
    <w:multiLevelType w:val="hybridMultilevel"/>
    <w:tmpl w:val="45EE3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3206CC"/>
    <w:multiLevelType w:val="hybridMultilevel"/>
    <w:tmpl w:val="CC9CF24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E6D29B5E">
      <w:start w:val="8"/>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EB36B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9"/>
  </w:num>
  <w:num w:numId="3">
    <w:abstractNumId w:val="15"/>
  </w:num>
  <w:num w:numId="4">
    <w:abstractNumId w:val="41"/>
  </w:num>
  <w:num w:numId="5">
    <w:abstractNumId w:val="28"/>
  </w:num>
  <w:num w:numId="6">
    <w:abstractNumId w:val="9"/>
  </w:num>
  <w:num w:numId="7">
    <w:abstractNumId w:val="24"/>
  </w:num>
  <w:num w:numId="8">
    <w:abstractNumId w:val="42"/>
  </w:num>
  <w:num w:numId="9">
    <w:abstractNumId w:val="11"/>
  </w:num>
  <w:num w:numId="10">
    <w:abstractNumId w:val="4"/>
  </w:num>
  <w:num w:numId="11">
    <w:abstractNumId w:val="32"/>
  </w:num>
  <w:num w:numId="12">
    <w:abstractNumId w:val="21"/>
  </w:num>
  <w:num w:numId="13">
    <w:abstractNumId w:val="7"/>
  </w:num>
  <w:num w:numId="14">
    <w:abstractNumId w:val="26"/>
  </w:num>
  <w:num w:numId="15">
    <w:abstractNumId w:val="22"/>
  </w:num>
  <w:num w:numId="16">
    <w:abstractNumId w:val="1"/>
  </w:num>
  <w:num w:numId="17">
    <w:abstractNumId w:val="2"/>
  </w:num>
  <w:num w:numId="18">
    <w:abstractNumId w:val="44"/>
  </w:num>
  <w:num w:numId="19">
    <w:abstractNumId w:val="34"/>
  </w:num>
  <w:num w:numId="20">
    <w:abstractNumId w:val="38"/>
  </w:num>
  <w:num w:numId="21">
    <w:abstractNumId w:val="25"/>
  </w:num>
  <w:num w:numId="22">
    <w:abstractNumId w:val="29"/>
  </w:num>
  <w:num w:numId="23">
    <w:abstractNumId w:val="17"/>
  </w:num>
  <w:num w:numId="24">
    <w:abstractNumId w:val="3"/>
  </w:num>
  <w:num w:numId="25">
    <w:abstractNumId w:val="31"/>
  </w:num>
  <w:num w:numId="26">
    <w:abstractNumId w:val="8"/>
  </w:num>
  <w:num w:numId="27">
    <w:abstractNumId w:val="35"/>
  </w:num>
  <w:num w:numId="28">
    <w:abstractNumId w:val="23"/>
  </w:num>
  <w:num w:numId="29">
    <w:abstractNumId w:val="13"/>
  </w:num>
  <w:num w:numId="30">
    <w:abstractNumId w:val="27"/>
  </w:num>
  <w:num w:numId="31">
    <w:abstractNumId w:val="14"/>
  </w:num>
  <w:num w:numId="32">
    <w:abstractNumId w:val="45"/>
  </w:num>
  <w:num w:numId="33">
    <w:abstractNumId w:val="18"/>
  </w:num>
  <w:num w:numId="34">
    <w:abstractNumId w:val="33"/>
  </w:num>
  <w:num w:numId="35">
    <w:abstractNumId w:val="36"/>
  </w:num>
  <w:num w:numId="36">
    <w:abstractNumId w:val="0"/>
  </w:num>
  <w:num w:numId="37">
    <w:abstractNumId w:val="6"/>
  </w:num>
  <w:num w:numId="38">
    <w:abstractNumId w:val="39"/>
  </w:num>
  <w:num w:numId="39">
    <w:abstractNumId w:val="10"/>
  </w:num>
  <w:num w:numId="40">
    <w:abstractNumId w:val="5"/>
  </w:num>
  <w:num w:numId="41">
    <w:abstractNumId w:val="12"/>
  </w:num>
  <w:num w:numId="42">
    <w:abstractNumId w:val="30"/>
  </w:num>
  <w:num w:numId="43">
    <w:abstractNumId w:val="40"/>
  </w:num>
  <w:num w:numId="44">
    <w:abstractNumId w:val="37"/>
  </w:num>
  <w:num w:numId="45">
    <w:abstractNumId w:val="20"/>
  </w:num>
  <w:num w:numId="46">
    <w:abstractNumId w:val="43"/>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MzYwMTY1MjQztzRW0lEKTi0uzszPAykwrAUAySxzyiwAAAA="/>
  </w:docVars>
  <w:rsids>
    <w:rsidRoot w:val="005E3B70"/>
    <w:rsid w:val="00003F50"/>
    <w:rsid w:val="000054C3"/>
    <w:rsid w:val="00007F25"/>
    <w:rsid w:val="00012101"/>
    <w:rsid w:val="00023590"/>
    <w:rsid w:val="00023C3A"/>
    <w:rsid w:val="00025871"/>
    <w:rsid w:val="0005351C"/>
    <w:rsid w:val="00064E2A"/>
    <w:rsid w:val="000766F7"/>
    <w:rsid w:val="00087DD8"/>
    <w:rsid w:val="0009083B"/>
    <w:rsid w:val="000929CD"/>
    <w:rsid w:val="00096878"/>
    <w:rsid w:val="00096E92"/>
    <w:rsid w:val="000A27F1"/>
    <w:rsid w:val="000A5537"/>
    <w:rsid w:val="000A6759"/>
    <w:rsid w:val="000C1201"/>
    <w:rsid w:val="000D4184"/>
    <w:rsid w:val="001475EB"/>
    <w:rsid w:val="00160AEA"/>
    <w:rsid w:val="00181B3C"/>
    <w:rsid w:val="001C7401"/>
    <w:rsid w:val="001D1E29"/>
    <w:rsid w:val="001E55EA"/>
    <w:rsid w:val="001F6ED5"/>
    <w:rsid w:val="00205D37"/>
    <w:rsid w:val="00210CEF"/>
    <w:rsid w:val="0023641B"/>
    <w:rsid w:val="00241926"/>
    <w:rsid w:val="00245AE5"/>
    <w:rsid w:val="0024646D"/>
    <w:rsid w:val="00255B07"/>
    <w:rsid w:val="00272385"/>
    <w:rsid w:val="00276B24"/>
    <w:rsid w:val="00283784"/>
    <w:rsid w:val="0029226B"/>
    <w:rsid w:val="002A33BB"/>
    <w:rsid w:val="002B532B"/>
    <w:rsid w:val="002E4ED0"/>
    <w:rsid w:val="002F2F5D"/>
    <w:rsid w:val="002F57AC"/>
    <w:rsid w:val="00303903"/>
    <w:rsid w:val="00310D95"/>
    <w:rsid w:val="00335799"/>
    <w:rsid w:val="00345B45"/>
    <w:rsid w:val="00346667"/>
    <w:rsid w:val="00347A97"/>
    <w:rsid w:val="00372716"/>
    <w:rsid w:val="00373DC1"/>
    <w:rsid w:val="003752CF"/>
    <w:rsid w:val="00383EA8"/>
    <w:rsid w:val="00387281"/>
    <w:rsid w:val="00393C4B"/>
    <w:rsid w:val="003A293B"/>
    <w:rsid w:val="003B319A"/>
    <w:rsid w:val="003D12CB"/>
    <w:rsid w:val="003D651C"/>
    <w:rsid w:val="00414602"/>
    <w:rsid w:val="00434AC9"/>
    <w:rsid w:val="0043504B"/>
    <w:rsid w:val="004546AE"/>
    <w:rsid w:val="004561B2"/>
    <w:rsid w:val="00476914"/>
    <w:rsid w:val="00481DC5"/>
    <w:rsid w:val="0049163E"/>
    <w:rsid w:val="00496398"/>
    <w:rsid w:val="00496AB9"/>
    <w:rsid w:val="004A37C3"/>
    <w:rsid w:val="004F55E4"/>
    <w:rsid w:val="00506BFE"/>
    <w:rsid w:val="00514996"/>
    <w:rsid w:val="00522CF8"/>
    <w:rsid w:val="00532461"/>
    <w:rsid w:val="00542654"/>
    <w:rsid w:val="0056111E"/>
    <w:rsid w:val="0058085D"/>
    <w:rsid w:val="00594336"/>
    <w:rsid w:val="005A5F86"/>
    <w:rsid w:val="005C02ED"/>
    <w:rsid w:val="005D1CF5"/>
    <w:rsid w:val="005E3B70"/>
    <w:rsid w:val="005F5490"/>
    <w:rsid w:val="005F7778"/>
    <w:rsid w:val="00612265"/>
    <w:rsid w:val="006172D0"/>
    <w:rsid w:val="006263D0"/>
    <w:rsid w:val="006323B7"/>
    <w:rsid w:val="00654795"/>
    <w:rsid w:val="00664E51"/>
    <w:rsid w:val="006860CA"/>
    <w:rsid w:val="00693B52"/>
    <w:rsid w:val="006976DF"/>
    <w:rsid w:val="006A3293"/>
    <w:rsid w:val="006B4A8E"/>
    <w:rsid w:val="006B61B2"/>
    <w:rsid w:val="006F2202"/>
    <w:rsid w:val="006F4335"/>
    <w:rsid w:val="007113C1"/>
    <w:rsid w:val="007638D2"/>
    <w:rsid w:val="00771653"/>
    <w:rsid w:val="00771EBC"/>
    <w:rsid w:val="00783B8A"/>
    <w:rsid w:val="007E4525"/>
    <w:rsid w:val="007F56E8"/>
    <w:rsid w:val="00801DB2"/>
    <w:rsid w:val="0080455A"/>
    <w:rsid w:val="008407DB"/>
    <w:rsid w:val="00846139"/>
    <w:rsid w:val="00852414"/>
    <w:rsid w:val="008556C5"/>
    <w:rsid w:val="00863D7D"/>
    <w:rsid w:val="00873AAC"/>
    <w:rsid w:val="00877B2D"/>
    <w:rsid w:val="00883B4B"/>
    <w:rsid w:val="008A62B4"/>
    <w:rsid w:val="008C5F8A"/>
    <w:rsid w:val="008C62D8"/>
    <w:rsid w:val="008E7747"/>
    <w:rsid w:val="008F5E81"/>
    <w:rsid w:val="00912FD0"/>
    <w:rsid w:val="00927072"/>
    <w:rsid w:val="00927ACE"/>
    <w:rsid w:val="009310FF"/>
    <w:rsid w:val="00941896"/>
    <w:rsid w:val="009630BA"/>
    <w:rsid w:val="00987A54"/>
    <w:rsid w:val="0099409F"/>
    <w:rsid w:val="009D18BE"/>
    <w:rsid w:val="009D6130"/>
    <w:rsid w:val="009E6ACA"/>
    <w:rsid w:val="009F73E4"/>
    <w:rsid w:val="00A11874"/>
    <w:rsid w:val="00A33289"/>
    <w:rsid w:val="00A45F19"/>
    <w:rsid w:val="00A641A8"/>
    <w:rsid w:val="00A666EE"/>
    <w:rsid w:val="00AB206A"/>
    <w:rsid w:val="00AC4560"/>
    <w:rsid w:val="00AD543C"/>
    <w:rsid w:val="00B26CEC"/>
    <w:rsid w:val="00B429E3"/>
    <w:rsid w:val="00B734C5"/>
    <w:rsid w:val="00BA5029"/>
    <w:rsid w:val="00BC1DAA"/>
    <w:rsid w:val="00BD7E72"/>
    <w:rsid w:val="00BE62CB"/>
    <w:rsid w:val="00BF6674"/>
    <w:rsid w:val="00C07ECA"/>
    <w:rsid w:val="00C221F5"/>
    <w:rsid w:val="00C23247"/>
    <w:rsid w:val="00C726B5"/>
    <w:rsid w:val="00C822BA"/>
    <w:rsid w:val="00C86B13"/>
    <w:rsid w:val="00CE02E0"/>
    <w:rsid w:val="00CE666E"/>
    <w:rsid w:val="00D00A07"/>
    <w:rsid w:val="00D230F6"/>
    <w:rsid w:val="00D37821"/>
    <w:rsid w:val="00D448F6"/>
    <w:rsid w:val="00D5013C"/>
    <w:rsid w:val="00D514F9"/>
    <w:rsid w:val="00D547E5"/>
    <w:rsid w:val="00D764F7"/>
    <w:rsid w:val="00D803C6"/>
    <w:rsid w:val="00DB29D6"/>
    <w:rsid w:val="00DD47CE"/>
    <w:rsid w:val="00DD6C1B"/>
    <w:rsid w:val="00DE080E"/>
    <w:rsid w:val="00DE1FFE"/>
    <w:rsid w:val="00DE4FCE"/>
    <w:rsid w:val="00DF4618"/>
    <w:rsid w:val="00E03314"/>
    <w:rsid w:val="00E222DC"/>
    <w:rsid w:val="00E516AF"/>
    <w:rsid w:val="00E968D9"/>
    <w:rsid w:val="00EB4089"/>
    <w:rsid w:val="00EC5B07"/>
    <w:rsid w:val="00F06C27"/>
    <w:rsid w:val="00F244B9"/>
    <w:rsid w:val="00F4767C"/>
    <w:rsid w:val="00F80240"/>
    <w:rsid w:val="00F81CCE"/>
    <w:rsid w:val="00F873A8"/>
    <w:rsid w:val="00F95B02"/>
    <w:rsid w:val="00FA25D7"/>
    <w:rsid w:val="00FB0A0C"/>
    <w:rsid w:val="00FC2A9B"/>
    <w:rsid w:val="00FD2F8D"/>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9873"/>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771653"/>
    <w:pPr>
      <w:keepNext/>
      <w:numPr>
        <w:numId w:val="47"/>
      </w:numPr>
      <w:spacing w:before="240" w:after="60"/>
      <w:outlineLvl w:val="0"/>
    </w:pPr>
    <w:rPr>
      <w:rFonts w:ascii="Arial" w:hAnsi="Arial"/>
      <w:kern w:val="28"/>
    </w:rPr>
  </w:style>
  <w:style w:type="paragraph" w:styleId="Heading2">
    <w:name w:val="heading 2"/>
    <w:basedOn w:val="Normal"/>
    <w:next w:val="Normal"/>
    <w:link w:val="Heading2Char"/>
    <w:qFormat/>
    <w:rsid w:val="00771653"/>
    <w:pPr>
      <w:keepNext/>
      <w:numPr>
        <w:ilvl w:val="1"/>
        <w:numId w:val="47"/>
      </w:numPr>
      <w:spacing w:before="240" w:after="60"/>
      <w:ind w:left="936"/>
      <w:outlineLvl w:val="1"/>
    </w:pPr>
    <w:rPr>
      <w:rFonts w:ascii="Arial" w:hAnsi="Arial"/>
      <w:sz w:val="20"/>
    </w:rPr>
  </w:style>
  <w:style w:type="paragraph" w:styleId="Heading3">
    <w:name w:val="heading 3"/>
    <w:basedOn w:val="Normal"/>
    <w:next w:val="Normal"/>
    <w:link w:val="Heading3Char"/>
    <w:qFormat/>
    <w:rsid w:val="005E3B70"/>
    <w:pPr>
      <w:keepNext/>
      <w:numPr>
        <w:ilvl w:val="2"/>
        <w:numId w:val="47"/>
      </w:numPr>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numPr>
        <w:ilvl w:val="3"/>
        <w:numId w:val="47"/>
      </w:numPr>
      <w:spacing w:before="240" w:after="60"/>
      <w:outlineLvl w:val="3"/>
    </w:pPr>
    <w:rPr>
      <w:rFonts w:ascii="Times New Roman" w:hAnsi="Times New Roman"/>
      <w:i/>
    </w:rPr>
  </w:style>
  <w:style w:type="paragraph" w:styleId="Heading5">
    <w:name w:val="heading 5"/>
    <w:basedOn w:val="Normal"/>
    <w:next w:val="Normal"/>
    <w:link w:val="Heading5Char"/>
    <w:qFormat/>
    <w:rsid w:val="005E3B70"/>
    <w:pPr>
      <w:numPr>
        <w:ilvl w:val="4"/>
        <w:numId w:val="47"/>
      </w:numPr>
      <w:spacing w:before="240" w:after="60"/>
      <w:outlineLvl w:val="4"/>
    </w:pPr>
    <w:rPr>
      <w:rFonts w:ascii="Arial" w:hAnsi="Arial"/>
      <w:sz w:val="22"/>
    </w:rPr>
  </w:style>
  <w:style w:type="paragraph" w:styleId="Heading6">
    <w:name w:val="heading 6"/>
    <w:basedOn w:val="Normal"/>
    <w:next w:val="Normal"/>
    <w:link w:val="Heading6Char"/>
    <w:qFormat/>
    <w:rsid w:val="005E3B70"/>
    <w:pPr>
      <w:numPr>
        <w:ilvl w:val="5"/>
        <w:numId w:val="47"/>
      </w:numPr>
      <w:spacing w:before="240" w:after="60"/>
      <w:outlineLvl w:val="5"/>
    </w:pPr>
    <w:rPr>
      <w:rFonts w:ascii="Arial" w:hAnsi="Arial"/>
      <w:i/>
      <w:sz w:val="22"/>
    </w:rPr>
  </w:style>
  <w:style w:type="paragraph" w:styleId="Heading7">
    <w:name w:val="heading 7"/>
    <w:basedOn w:val="Normal"/>
    <w:next w:val="Normal"/>
    <w:link w:val="Heading7Char"/>
    <w:qFormat/>
    <w:rsid w:val="005E3B70"/>
    <w:pPr>
      <w:numPr>
        <w:ilvl w:val="6"/>
        <w:numId w:val="47"/>
      </w:numPr>
      <w:spacing w:before="240" w:after="60"/>
      <w:outlineLvl w:val="6"/>
    </w:pPr>
    <w:rPr>
      <w:rFonts w:ascii="Arial" w:hAnsi="Arial"/>
      <w:sz w:val="20"/>
    </w:rPr>
  </w:style>
  <w:style w:type="paragraph" w:styleId="Heading8">
    <w:name w:val="heading 8"/>
    <w:basedOn w:val="Normal"/>
    <w:next w:val="Normal"/>
    <w:link w:val="Heading8Char"/>
    <w:qFormat/>
    <w:rsid w:val="005E3B70"/>
    <w:pPr>
      <w:numPr>
        <w:ilvl w:val="7"/>
        <w:numId w:val="47"/>
      </w:numPr>
      <w:spacing w:before="240" w:after="60"/>
      <w:outlineLvl w:val="7"/>
    </w:pPr>
    <w:rPr>
      <w:rFonts w:ascii="Arial" w:hAnsi="Arial"/>
      <w:i/>
      <w:sz w:val="20"/>
    </w:rPr>
  </w:style>
  <w:style w:type="paragraph" w:styleId="Heading9">
    <w:name w:val="heading 9"/>
    <w:basedOn w:val="Normal"/>
    <w:next w:val="Normal"/>
    <w:link w:val="Heading9Char"/>
    <w:qFormat/>
    <w:rsid w:val="005E3B70"/>
    <w:pPr>
      <w:numPr>
        <w:ilvl w:val="8"/>
        <w:numId w:val="4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653"/>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771653"/>
    <w:rPr>
      <w:rFonts w:ascii="Arial" w:eastAsia="Times New Roman" w:hAnsi="Arial" w:cs="Times New Roman"/>
      <w:b/>
      <w:sz w:val="20"/>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rsid w:val="005E3B70"/>
    <w:pPr>
      <w:tabs>
        <w:tab w:val="center" w:pos="4320"/>
        <w:tab w:val="right" w:pos="8640"/>
      </w:tabs>
    </w:pPr>
  </w:style>
  <w:style w:type="character" w:customStyle="1" w:styleId="FooterChar">
    <w:name w:val="Footer Char"/>
    <w:basedOn w:val="DefaultParagraphFont"/>
    <w:link w:val="Footer"/>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CD"/>
    <w:pPr>
      <w:spacing w:before="100" w:beforeAutospacing="1" w:after="100" w:afterAutospacing="1"/>
    </w:pPr>
    <w:rPr>
      <w:rFonts w:ascii="Times New Roman" w:hAnsi="Times New Roman"/>
      <w:b w:val="0"/>
      <w:szCs w:val="24"/>
    </w:rPr>
  </w:style>
  <w:style w:type="character" w:styleId="PlaceholderText">
    <w:name w:val="Placeholder Text"/>
    <w:basedOn w:val="DefaultParagraphFont"/>
    <w:uiPriority w:val="99"/>
    <w:semiHidden/>
    <w:rsid w:val="009310FF"/>
    <w:rPr>
      <w:color w:val="808080"/>
    </w:rPr>
  </w:style>
  <w:style w:type="paragraph" w:styleId="TOC1">
    <w:name w:val="toc 1"/>
    <w:basedOn w:val="Normal"/>
    <w:next w:val="Normal"/>
    <w:autoRedefine/>
    <w:uiPriority w:val="39"/>
    <w:unhideWhenUsed/>
    <w:rsid w:val="001475EB"/>
    <w:pPr>
      <w:spacing w:after="100"/>
    </w:pPr>
  </w:style>
  <w:style w:type="paragraph" w:styleId="TOC2">
    <w:name w:val="toc 2"/>
    <w:basedOn w:val="Normal"/>
    <w:next w:val="Normal"/>
    <w:autoRedefine/>
    <w:uiPriority w:val="39"/>
    <w:unhideWhenUsed/>
    <w:rsid w:val="001475EB"/>
    <w:pPr>
      <w:tabs>
        <w:tab w:val="left" w:pos="880"/>
        <w:tab w:val="right" w:leader="dot" w:pos="9350"/>
      </w:tabs>
      <w:ind w:left="245"/>
    </w:pPr>
    <w:rPr>
      <w:rFonts w:ascii="Arial" w:hAnsi="Arial" w:cs="Arial"/>
      <w:b w:val="0"/>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4139">
      <w:bodyDiv w:val="1"/>
      <w:marLeft w:val="0"/>
      <w:marRight w:val="0"/>
      <w:marTop w:val="0"/>
      <w:marBottom w:val="0"/>
      <w:divBdr>
        <w:top w:val="none" w:sz="0" w:space="0" w:color="auto"/>
        <w:left w:val="none" w:sz="0" w:space="0" w:color="auto"/>
        <w:bottom w:val="none" w:sz="0" w:space="0" w:color="auto"/>
        <w:right w:val="none" w:sz="0" w:space="0" w:color="auto"/>
      </w:divBdr>
    </w:div>
    <w:div w:id="716860304">
      <w:bodyDiv w:val="1"/>
      <w:marLeft w:val="0"/>
      <w:marRight w:val="0"/>
      <w:marTop w:val="0"/>
      <w:marBottom w:val="0"/>
      <w:divBdr>
        <w:top w:val="none" w:sz="0" w:space="0" w:color="auto"/>
        <w:left w:val="none" w:sz="0" w:space="0" w:color="auto"/>
        <w:bottom w:val="none" w:sz="0" w:space="0" w:color="auto"/>
        <w:right w:val="none" w:sz="0" w:space="0" w:color="auto"/>
      </w:divBdr>
    </w:div>
    <w:div w:id="14415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ergyretrofits@commerce.wa.gov" TargetMode="External"/><Relationship Id="rId18" Type="http://schemas.openxmlformats.org/officeDocument/2006/relationships/hyperlink" Target="https://ecology.wa.gov/regulations-permits/SEPA-environmental-review"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doh.wa.gov/DataandStatisticalReports/WashingtonTrackingNetworkWTN/ClimateProjections/CleanEnergyTransformationAct/CETAUtilityInstructions" TargetMode="External"/><Relationship Id="rId17" Type="http://schemas.openxmlformats.org/officeDocument/2006/relationships/hyperlink" Target="https://lni.wa.gov/licensing-permits/public-works-projects/prevailing-wage-rates/" TargetMode="External"/><Relationship Id="rId25" Type="http://schemas.openxmlformats.org/officeDocument/2006/relationships/footer" Target="footer3.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fortress.wa.gov/ga/webs/"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zoomgrants.com/zgf/StateProjectImprovement"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mwbe.wa.gov/state-supplier-diversity-reporting"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rgyretrofits@commerce.wa.gov"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1395602D-02F1-405D-B044-74B4E29BCD0E}">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6A322-79F7-4239-A418-83322640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32</Pages>
  <Words>11811</Words>
  <Characters>67324</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Lucas, Rachel (COM)</cp:lastModifiedBy>
  <cp:revision>43</cp:revision>
  <cp:lastPrinted>2019-02-07T23:14:00Z</cp:lastPrinted>
  <dcterms:created xsi:type="dcterms:W3CDTF">2021-08-18T16:41:00Z</dcterms:created>
  <dcterms:modified xsi:type="dcterms:W3CDTF">2021-09-28T00:41:00Z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