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5D" w:rsidRDefault="00380744" w:rsidP="00380744">
      <w:pPr>
        <w:kinsoku w:val="0"/>
        <w:overflowPunct w:val="0"/>
        <w:autoSpaceDE/>
        <w:autoSpaceDN/>
        <w:adjustRightInd/>
        <w:spacing w:before="11" w:line="230" w:lineRule="exact"/>
        <w:ind w:left="5472" w:right="72" w:hanging="5382"/>
        <w:jc w:val="both"/>
        <w:textAlignment w:val="baseline"/>
        <w:rPr>
          <w:rFonts w:ascii="Arial" w:hAnsi="Arial"/>
        </w:rPr>
      </w:pPr>
      <w:bookmarkStart w:id="0" w:name="_GoBack"/>
      <w:bookmarkEnd w:id="0"/>
      <w:r>
        <w:rPr>
          <w:rFonts w:ascii="Arial" w:hAnsi="Arial"/>
        </w:rPr>
        <w:t>Updated 7/1/2019</w:t>
      </w:r>
      <w:r>
        <w:rPr>
          <w:rFonts w:ascii="Arial" w:hAnsi="Arial"/>
        </w:rPr>
        <w:tab/>
      </w:r>
      <w:r>
        <w:rPr>
          <w:rFonts w:ascii="Arial" w:hAnsi="Arial"/>
        </w:rPr>
        <w:tab/>
      </w:r>
      <w:r>
        <w:rPr>
          <w:rFonts w:ascii="Arial" w:hAnsi="Arial"/>
        </w:rPr>
        <w:tab/>
      </w:r>
      <w:r>
        <w:rPr>
          <w:rFonts w:ascii="Arial" w:hAnsi="Arial"/>
        </w:rPr>
        <w:tab/>
        <w:t xml:space="preserve">         </w:t>
      </w:r>
      <w:r w:rsidR="0042735D">
        <w:rPr>
          <w:rFonts w:ascii="Arial" w:hAnsi="Arial"/>
        </w:rPr>
        <w:t>Contract Number:</w:t>
      </w:r>
      <w:r w:rsidR="00784D5B">
        <w:rPr>
          <w:rFonts w:ascii="Arial" w:hAnsi="Arial"/>
        </w:rPr>
        <w:t xml:space="preserve"> XX-XXXXX-XXX</w:t>
      </w:r>
    </w:p>
    <w:p w:rsidR="0042735D" w:rsidRDefault="0042735D">
      <w:pPr>
        <w:kinsoku w:val="0"/>
        <w:overflowPunct w:val="0"/>
        <w:autoSpaceDE/>
        <w:autoSpaceDN/>
        <w:adjustRightInd/>
        <w:spacing w:before="265" w:after="94" w:line="274" w:lineRule="exact"/>
        <w:ind w:left="72" w:right="72"/>
        <w:jc w:val="center"/>
        <w:textAlignment w:val="baseline"/>
        <w:rPr>
          <w:rFonts w:ascii="Arial" w:hAnsi="Arial"/>
          <w:b/>
          <w:sz w:val="24"/>
          <w:u w:val="single"/>
        </w:rPr>
      </w:pPr>
      <w:r>
        <w:rPr>
          <w:rFonts w:ascii="Arial" w:hAnsi="Arial"/>
          <w:b/>
          <w:sz w:val="24"/>
        </w:rPr>
        <w:t xml:space="preserve">Debarment, Suspension, Ineligibility or Voluntary Exclusion </w:t>
      </w:r>
      <w:r>
        <w:rPr>
          <w:rFonts w:ascii="Arial" w:hAnsi="Arial"/>
          <w:b/>
          <w:sz w:val="24"/>
          <w:u w:val="single"/>
        </w:rPr>
        <w:t>Certification Form</w:t>
      </w:r>
    </w:p>
    <w:tbl>
      <w:tblPr>
        <w:tblW w:w="0" w:type="auto"/>
        <w:tblInd w:w="30" w:type="dxa"/>
        <w:tblLayout w:type="fixed"/>
        <w:tblCellMar>
          <w:left w:w="0" w:type="dxa"/>
          <w:right w:w="0" w:type="dxa"/>
        </w:tblCellMar>
        <w:tblLook w:val="0000" w:firstRow="0" w:lastRow="0" w:firstColumn="0" w:lastColumn="0" w:noHBand="0" w:noVBand="0"/>
      </w:tblPr>
      <w:tblGrid>
        <w:gridCol w:w="1987"/>
        <w:gridCol w:w="2429"/>
        <w:gridCol w:w="2160"/>
        <w:gridCol w:w="1224"/>
        <w:gridCol w:w="754"/>
        <w:gridCol w:w="2347"/>
      </w:tblGrid>
      <w:tr w:rsidR="0042735D">
        <w:trPr>
          <w:trHeight w:hRule="exact" w:val="518"/>
        </w:trPr>
        <w:tc>
          <w:tcPr>
            <w:tcW w:w="1987"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spacing w:after="269" w:line="230" w:lineRule="exact"/>
              <w:ind w:left="106"/>
              <w:textAlignment w:val="baseline"/>
              <w:rPr>
                <w:rFonts w:ascii="Arial" w:hAnsi="Arial"/>
              </w:rPr>
            </w:pPr>
            <w:r>
              <w:rPr>
                <w:rFonts w:ascii="Arial" w:hAnsi="Arial"/>
              </w:rPr>
              <w:t>NAME</w:t>
            </w:r>
          </w:p>
        </w:tc>
        <w:tc>
          <w:tcPr>
            <w:tcW w:w="4589" w:type="dxa"/>
            <w:gridSpan w:val="2"/>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textAlignment w:val="baseline"/>
              <w:rPr>
                <w:rFonts w:ascii="Arial" w:hAnsi="Arial"/>
                <w:sz w:val="24"/>
              </w:rPr>
            </w:pPr>
          </w:p>
        </w:tc>
        <w:tc>
          <w:tcPr>
            <w:tcW w:w="4325" w:type="dxa"/>
            <w:gridSpan w:val="3"/>
            <w:tcBorders>
              <w:top w:val="single" w:sz="4" w:space="0" w:color="auto"/>
              <w:left w:val="single" w:sz="4" w:space="0" w:color="auto"/>
              <w:bottom w:val="single" w:sz="4" w:space="0" w:color="auto"/>
              <w:right w:val="single" w:sz="4" w:space="0" w:color="auto"/>
            </w:tcBorders>
          </w:tcPr>
          <w:p w:rsidR="0042735D" w:rsidRDefault="0042735D">
            <w:pPr>
              <w:kinsoku w:val="0"/>
              <w:overflowPunct w:val="0"/>
              <w:autoSpaceDE/>
              <w:autoSpaceDN/>
              <w:adjustRightInd/>
              <w:spacing w:before="57" w:after="270" w:line="186" w:lineRule="exact"/>
              <w:ind w:left="106"/>
              <w:textAlignment w:val="baseline"/>
              <w:rPr>
                <w:rFonts w:ascii="Arial" w:hAnsi="Arial"/>
                <w:sz w:val="16"/>
              </w:rPr>
            </w:pPr>
            <w:r>
              <w:rPr>
                <w:rFonts w:ascii="Arial" w:hAnsi="Arial"/>
                <w:sz w:val="16"/>
              </w:rPr>
              <w:t>Doing business as (DBA)</w:t>
            </w:r>
          </w:p>
        </w:tc>
      </w:tr>
      <w:tr w:rsidR="0042735D">
        <w:trPr>
          <w:trHeight w:hRule="exact" w:val="797"/>
        </w:trPr>
        <w:tc>
          <w:tcPr>
            <w:tcW w:w="1987"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spacing w:before="53" w:after="548" w:line="186" w:lineRule="exact"/>
              <w:ind w:left="106"/>
              <w:textAlignment w:val="baseline"/>
              <w:rPr>
                <w:rFonts w:ascii="Arial" w:hAnsi="Arial"/>
                <w:sz w:val="16"/>
              </w:rPr>
            </w:pPr>
            <w:r>
              <w:rPr>
                <w:rFonts w:ascii="Arial" w:hAnsi="Arial"/>
                <w:sz w:val="16"/>
              </w:rPr>
              <w:t>ADDRESS</w:t>
            </w:r>
          </w:p>
        </w:tc>
        <w:tc>
          <w:tcPr>
            <w:tcW w:w="2429" w:type="dxa"/>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textAlignment w:val="baseline"/>
              <w:rPr>
                <w:rFonts w:ascii="Arial" w:hAnsi="Arial"/>
                <w:sz w:val="24"/>
              </w:rPr>
            </w:pPr>
          </w:p>
        </w:tc>
        <w:tc>
          <w:tcPr>
            <w:tcW w:w="2160" w:type="dxa"/>
            <w:tcBorders>
              <w:top w:val="single" w:sz="4" w:space="0" w:color="auto"/>
              <w:left w:val="single" w:sz="4" w:space="0" w:color="auto"/>
              <w:bottom w:val="single" w:sz="4" w:space="0" w:color="auto"/>
              <w:right w:val="single" w:sz="4" w:space="0" w:color="auto"/>
            </w:tcBorders>
          </w:tcPr>
          <w:p w:rsidR="0042735D" w:rsidRDefault="0042735D">
            <w:pPr>
              <w:kinsoku w:val="0"/>
              <w:overflowPunct w:val="0"/>
              <w:autoSpaceDE/>
              <w:autoSpaceDN/>
              <w:adjustRightInd/>
              <w:spacing w:before="59" w:after="374" w:line="177" w:lineRule="exact"/>
              <w:ind w:left="108" w:right="216"/>
              <w:textAlignment w:val="baseline"/>
              <w:rPr>
                <w:rFonts w:ascii="Arial" w:hAnsi="Arial"/>
                <w:b/>
                <w:spacing w:val="-1"/>
                <w:sz w:val="16"/>
              </w:rPr>
            </w:pPr>
            <w:r>
              <w:rPr>
                <w:rFonts w:ascii="Arial" w:hAnsi="Arial"/>
                <w:b/>
                <w:spacing w:val="-1"/>
                <w:sz w:val="16"/>
              </w:rPr>
              <w:t>Applicable Procurement or Solicitation #, if any:</w:t>
            </w:r>
          </w:p>
        </w:tc>
        <w:tc>
          <w:tcPr>
            <w:tcW w:w="1224"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spacing w:before="57" w:after="366" w:line="182" w:lineRule="exact"/>
              <w:ind w:left="108"/>
              <w:textAlignment w:val="baseline"/>
              <w:rPr>
                <w:rFonts w:ascii="Arial" w:hAnsi="Arial"/>
                <w:sz w:val="16"/>
              </w:rPr>
            </w:pPr>
            <w:r>
              <w:rPr>
                <w:rFonts w:ascii="Arial" w:hAnsi="Arial"/>
                <w:sz w:val="16"/>
              </w:rPr>
              <w:t>WA Uniform Identifier (UBI)</w:t>
            </w:r>
          </w:p>
        </w:tc>
        <w:tc>
          <w:tcPr>
            <w:tcW w:w="754" w:type="dxa"/>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spacing w:before="53" w:after="548" w:line="186" w:lineRule="exact"/>
              <w:jc w:val="center"/>
              <w:textAlignment w:val="baseline"/>
              <w:rPr>
                <w:rFonts w:ascii="Arial" w:hAnsi="Arial"/>
                <w:sz w:val="16"/>
              </w:rPr>
            </w:pPr>
            <w:r>
              <w:rPr>
                <w:rFonts w:ascii="Arial" w:hAnsi="Arial"/>
                <w:sz w:val="16"/>
              </w:rPr>
              <w:t>Business</w:t>
            </w:r>
          </w:p>
        </w:tc>
        <w:tc>
          <w:tcPr>
            <w:tcW w:w="2347" w:type="dxa"/>
            <w:tcBorders>
              <w:top w:val="single" w:sz="4" w:space="0" w:color="auto"/>
              <w:left w:val="single" w:sz="4" w:space="0" w:color="auto"/>
              <w:bottom w:val="single" w:sz="4" w:space="0" w:color="auto"/>
              <w:right w:val="single" w:sz="4" w:space="0" w:color="auto"/>
            </w:tcBorders>
          </w:tcPr>
          <w:p w:rsidR="0042735D" w:rsidRDefault="0042735D">
            <w:pPr>
              <w:kinsoku w:val="0"/>
              <w:overflowPunct w:val="0"/>
              <w:autoSpaceDE/>
              <w:autoSpaceDN/>
              <w:adjustRightInd/>
              <w:spacing w:before="57" w:after="366" w:line="182" w:lineRule="exact"/>
              <w:ind w:left="108"/>
              <w:textAlignment w:val="baseline"/>
              <w:rPr>
                <w:rFonts w:ascii="Arial" w:hAnsi="Arial"/>
                <w:sz w:val="16"/>
              </w:rPr>
            </w:pPr>
            <w:r>
              <w:rPr>
                <w:rFonts w:ascii="Arial" w:hAnsi="Arial"/>
                <w:sz w:val="16"/>
              </w:rPr>
              <w:t>Federal Employer Tax Identification #:</w:t>
            </w:r>
          </w:p>
        </w:tc>
      </w:tr>
      <w:tr w:rsidR="0042735D">
        <w:trPr>
          <w:trHeight w:hRule="exact" w:val="225"/>
        </w:trPr>
        <w:tc>
          <w:tcPr>
            <w:tcW w:w="1987" w:type="dxa"/>
            <w:tcBorders>
              <w:top w:val="single" w:sz="4" w:space="0" w:color="auto"/>
              <w:left w:val="single" w:sz="4" w:space="0" w:color="auto"/>
              <w:bottom w:val="single" w:sz="4" w:space="0" w:color="auto"/>
              <w:right w:val="nil"/>
            </w:tcBorders>
          </w:tcPr>
          <w:p w:rsidR="0042735D" w:rsidRDefault="0042735D">
            <w:pPr>
              <w:kinsoku w:val="0"/>
              <w:overflowPunct w:val="0"/>
              <w:autoSpaceDE/>
              <w:autoSpaceDN/>
              <w:adjustRightInd/>
              <w:textAlignment w:val="baseline"/>
              <w:rPr>
                <w:rFonts w:ascii="Arial" w:hAnsi="Arial"/>
                <w:sz w:val="24"/>
              </w:rPr>
            </w:pPr>
          </w:p>
        </w:tc>
        <w:tc>
          <w:tcPr>
            <w:tcW w:w="5813" w:type="dxa"/>
            <w:gridSpan w:val="3"/>
            <w:tcBorders>
              <w:top w:val="single" w:sz="4" w:space="0" w:color="auto"/>
              <w:left w:val="nil"/>
              <w:bottom w:val="single" w:sz="4" w:space="0" w:color="auto"/>
              <w:right w:val="nil"/>
            </w:tcBorders>
            <w:vAlign w:val="center"/>
          </w:tcPr>
          <w:p w:rsidR="0042735D" w:rsidRDefault="0042735D">
            <w:pPr>
              <w:kinsoku w:val="0"/>
              <w:overflowPunct w:val="0"/>
              <w:autoSpaceDE/>
              <w:autoSpaceDN/>
              <w:adjustRightInd/>
              <w:spacing w:after="14" w:line="182" w:lineRule="exact"/>
              <w:ind w:right="10"/>
              <w:jc w:val="right"/>
              <w:textAlignment w:val="baseline"/>
              <w:rPr>
                <w:rFonts w:ascii="Arial" w:hAnsi="Arial"/>
                <w:b/>
                <w:sz w:val="16"/>
              </w:rPr>
            </w:pPr>
            <w:r>
              <w:rPr>
                <w:rFonts w:ascii="Arial" w:hAnsi="Arial"/>
                <w:b/>
                <w:sz w:val="16"/>
              </w:rPr>
              <w:t xml:space="preserve">This certification </w:t>
            </w:r>
            <w:proofErr w:type="gramStart"/>
            <w:r>
              <w:rPr>
                <w:rFonts w:ascii="Arial" w:hAnsi="Arial"/>
                <w:b/>
                <w:sz w:val="16"/>
              </w:rPr>
              <w:t>is submitted</w:t>
            </w:r>
            <w:proofErr w:type="gramEnd"/>
            <w:r>
              <w:rPr>
                <w:rFonts w:ascii="Arial" w:hAnsi="Arial"/>
                <w:b/>
                <w:sz w:val="16"/>
              </w:rPr>
              <w:t xml:space="preserve"> as part of a request to contract.</w:t>
            </w:r>
          </w:p>
        </w:tc>
        <w:tc>
          <w:tcPr>
            <w:tcW w:w="3101" w:type="dxa"/>
            <w:gridSpan w:val="2"/>
            <w:tcBorders>
              <w:top w:val="single" w:sz="4" w:space="0" w:color="auto"/>
              <w:left w:val="nil"/>
              <w:bottom w:val="single" w:sz="4" w:space="0" w:color="auto"/>
              <w:right w:val="single" w:sz="4" w:space="0" w:color="auto"/>
            </w:tcBorders>
          </w:tcPr>
          <w:p w:rsidR="0042735D" w:rsidRDefault="0042735D">
            <w:pPr>
              <w:kinsoku w:val="0"/>
              <w:overflowPunct w:val="0"/>
              <w:autoSpaceDE/>
              <w:autoSpaceDN/>
              <w:adjustRightInd/>
              <w:textAlignment w:val="baseline"/>
              <w:rPr>
                <w:rFonts w:ascii="Arial" w:hAnsi="Arial"/>
                <w:sz w:val="24"/>
              </w:rPr>
            </w:pPr>
          </w:p>
        </w:tc>
      </w:tr>
    </w:tbl>
    <w:p w:rsidR="0042735D" w:rsidRDefault="0042735D">
      <w:pPr>
        <w:kinsoku w:val="0"/>
        <w:overflowPunct w:val="0"/>
        <w:autoSpaceDE/>
        <w:autoSpaceDN/>
        <w:adjustRightInd/>
        <w:spacing w:after="97" w:line="20" w:lineRule="exact"/>
        <w:ind w:left="24" w:right="55"/>
        <w:textAlignment w:val="baseline"/>
        <w:rPr>
          <w:sz w:val="24"/>
        </w:rPr>
      </w:pPr>
    </w:p>
    <w:p w:rsidR="0042735D" w:rsidRDefault="0042735D">
      <w:pPr>
        <w:kinsoku w:val="0"/>
        <w:overflowPunct w:val="0"/>
        <w:autoSpaceDE/>
        <w:autoSpaceDN/>
        <w:adjustRightInd/>
        <w:spacing w:after="105" w:line="232" w:lineRule="exact"/>
        <w:ind w:left="72" w:right="72"/>
        <w:jc w:val="center"/>
        <w:textAlignment w:val="baseline"/>
        <w:rPr>
          <w:rFonts w:ascii="Arial" w:hAnsi="Arial"/>
          <w:b/>
        </w:rPr>
      </w:pPr>
      <w:r>
        <w:rPr>
          <w:rFonts w:ascii="Arial" w:hAnsi="Arial"/>
          <w:b/>
        </w:rPr>
        <w:t xml:space="preserve">Instructions </w:t>
      </w:r>
      <w:proofErr w:type="gramStart"/>
      <w:r>
        <w:rPr>
          <w:rFonts w:ascii="Arial" w:hAnsi="Arial"/>
          <w:b/>
        </w:rPr>
        <w:t>For</w:t>
      </w:r>
      <w:proofErr w:type="gramEnd"/>
      <w:r>
        <w:rPr>
          <w:rFonts w:ascii="Arial" w:hAnsi="Arial"/>
          <w:b/>
        </w:rPr>
        <w:t xml:space="preserve"> Certification Regarding Debarment, Suspension, Ineligibility and Voluntary Exclusion--Lower</w:t>
      </w:r>
      <w:r>
        <w:rPr>
          <w:rFonts w:ascii="Arial" w:hAnsi="Arial"/>
          <w:b/>
        </w:rPr>
        <w:br/>
        <w:t>Tier Covered Transactions</w:t>
      </w:r>
    </w:p>
    <w:p w:rsidR="0042735D" w:rsidRDefault="0042735D">
      <w:pPr>
        <w:pBdr>
          <w:top w:val="single" w:sz="4" w:space="1" w:color="000000"/>
          <w:left w:val="single" w:sz="4" w:space="7" w:color="000000"/>
          <w:bottom w:val="single" w:sz="4" w:space="0" w:color="000000"/>
          <w:right w:val="single" w:sz="4" w:space="3" w:color="000000"/>
        </w:pBdr>
        <w:kinsoku w:val="0"/>
        <w:overflowPunct w:val="0"/>
        <w:autoSpaceDE/>
        <w:autoSpaceDN/>
        <w:adjustRightInd/>
        <w:spacing w:after="145" w:line="206" w:lineRule="exact"/>
        <w:ind w:left="144" w:right="72"/>
        <w:jc w:val="both"/>
        <w:textAlignment w:val="baseline"/>
        <w:rPr>
          <w:rFonts w:ascii="Arial" w:hAnsi="Arial"/>
          <w:b/>
          <w:sz w:val="18"/>
        </w:rPr>
      </w:pPr>
      <w:r>
        <w:rPr>
          <w:rFonts w:ascii="Arial" w:hAnsi="Arial"/>
          <w:b/>
          <w:sz w:val="18"/>
        </w:rPr>
        <w:t>READ CAREFULLY BEFORE SIGNING THE CERTIFICATION. Federal regulations require contractors and bidders to sign and abide by the terms of this certification, without modification, in order to participate in certain transactions directly or indirectly involving federal funds.</w:t>
      </w:r>
    </w:p>
    <w:p w:rsidR="0042735D" w:rsidRDefault="0042735D">
      <w:pPr>
        <w:numPr>
          <w:ilvl w:val="0"/>
          <w:numId w:val="1"/>
        </w:numPr>
        <w:kinsoku w:val="0"/>
        <w:overflowPunct w:val="0"/>
        <w:autoSpaceDE/>
        <w:autoSpaceDN/>
        <w:adjustRightInd/>
        <w:spacing w:line="230" w:lineRule="exact"/>
        <w:ind w:right="72"/>
        <w:jc w:val="both"/>
        <w:textAlignment w:val="baseline"/>
        <w:rPr>
          <w:rFonts w:ascii="Arial" w:hAnsi="Arial"/>
          <w:spacing w:val="1"/>
        </w:rPr>
      </w:pPr>
      <w:r>
        <w:rPr>
          <w:rFonts w:ascii="Arial" w:hAnsi="Arial"/>
          <w:spacing w:val="1"/>
        </w:rPr>
        <w:t>By signing and submitting this proposal, the prospective lower tier participant is providing the certification set out below.</w:t>
      </w:r>
    </w:p>
    <w:p w:rsidR="0042735D" w:rsidRDefault="0042735D">
      <w:pPr>
        <w:numPr>
          <w:ilvl w:val="0"/>
          <w:numId w:val="1"/>
        </w:numPr>
        <w:kinsoku w:val="0"/>
        <w:overflowPunct w:val="0"/>
        <w:autoSpaceDE/>
        <w:autoSpaceDN/>
        <w:adjustRightInd/>
        <w:spacing w:before="1" w:line="230" w:lineRule="exact"/>
        <w:ind w:right="72"/>
        <w:jc w:val="both"/>
        <w:textAlignment w:val="baseline"/>
        <w:rPr>
          <w:rFonts w:ascii="Arial" w:hAnsi="Arial"/>
        </w:rPr>
      </w:pPr>
      <w:r>
        <w:rPr>
          <w:rFonts w:ascii="Arial" w:hAnsi="Arial"/>
        </w:rPr>
        <w:t xml:space="preserve">The certification in this clause is a material representation of fact upon which reliance </w:t>
      </w:r>
      <w:proofErr w:type="gramStart"/>
      <w:r>
        <w:rPr>
          <w:rFonts w:ascii="Arial" w:hAnsi="Arial"/>
        </w:rPr>
        <w:t>was placed</w:t>
      </w:r>
      <w:proofErr w:type="gramEnd"/>
      <w:r>
        <w:rPr>
          <w:rFonts w:ascii="Arial" w:hAnsi="Arial"/>
        </w:rPr>
        <w:t xml:space="preserve">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42735D" w:rsidRDefault="0042735D">
      <w:pPr>
        <w:numPr>
          <w:ilvl w:val="0"/>
          <w:numId w:val="1"/>
        </w:numPr>
        <w:kinsoku w:val="0"/>
        <w:overflowPunct w:val="0"/>
        <w:autoSpaceDE/>
        <w:autoSpaceDN/>
        <w:adjustRightInd/>
        <w:spacing w:line="229" w:lineRule="exact"/>
        <w:ind w:right="72"/>
        <w:jc w:val="both"/>
        <w:textAlignment w:val="baseline"/>
        <w:rPr>
          <w:rFonts w:ascii="Arial" w:hAnsi="Arial"/>
        </w:rPr>
      </w:pPr>
      <w:r>
        <w:rPr>
          <w:rFonts w:ascii="Arial" w:hAnsi="Arial"/>
        </w:rPr>
        <w:t xml:space="preserve">The prospective lower tier participant shall provide immediate written notice to the department, institution or office to which this proposal is submitted if at any time the prospective lower tier participant learns that its certification was erroneous when submitted or had become erroneous </w:t>
      </w:r>
      <w:proofErr w:type="gramStart"/>
      <w:r>
        <w:rPr>
          <w:rFonts w:ascii="Arial" w:hAnsi="Arial"/>
        </w:rPr>
        <w:t>by reason of</w:t>
      </w:r>
      <w:proofErr w:type="gramEnd"/>
      <w:r>
        <w:rPr>
          <w:rFonts w:ascii="Arial" w:hAnsi="Arial"/>
        </w:rPr>
        <w:t xml:space="preserve"> changed circumstances.</w:t>
      </w:r>
    </w:p>
    <w:p w:rsidR="0042735D" w:rsidRDefault="0042735D">
      <w:pPr>
        <w:numPr>
          <w:ilvl w:val="0"/>
          <w:numId w:val="1"/>
        </w:numPr>
        <w:kinsoku w:val="0"/>
        <w:overflowPunct w:val="0"/>
        <w:autoSpaceDE/>
        <w:autoSpaceDN/>
        <w:adjustRightInd/>
        <w:spacing w:before="1" w:line="230" w:lineRule="exact"/>
        <w:ind w:right="72"/>
        <w:jc w:val="both"/>
        <w:textAlignment w:val="baseline"/>
        <w:rPr>
          <w:rFonts w:ascii="Arial" w:hAnsi="Arial"/>
        </w:rPr>
      </w:pPr>
      <w:r>
        <w:rPr>
          <w:rFonts w:ascii="Arial" w:hAnsi="Arial"/>
        </w:rPr>
        <w:t xml:space="preserve">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w:t>
      </w:r>
      <w:proofErr w:type="gramStart"/>
      <w:r>
        <w:rPr>
          <w:rFonts w:ascii="Arial" w:hAnsi="Arial"/>
        </w:rPr>
        <w:t>is submitted</w:t>
      </w:r>
      <w:proofErr w:type="gramEnd"/>
      <w:r>
        <w:rPr>
          <w:rFonts w:ascii="Arial" w:hAnsi="Arial"/>
        </w:rPr>
        <w:t xml:space="preserve"> for assistance in obtaining a copy of those regulations.</w:t>
      </w:r>
    </w:p>
    <w:p w:rsidR="0042735D" w:rsidRDefault="0042735D">
      <w:pPr>
        <w:numPr>
          <w:ilvl w:val="0"/>
          <w:numId w:val="1"/>
        </w:numPr>
        <w:kinsoku w:val="0"/>
        <w:overflowPunct w:val="0"/>
        <w:autoSpaceDE/>
        <w:autoSpaceDN/>
        <w:adjustRightInd/>
        <w:spacing w:before="2" w:line="230" w:lineRule="exact"/>
        <w:ind w:right="72"/>
        <w:jc w:val="both"/>
        <w:textAlignment w:val="baseline"/>
        <w:rPr>
          <w:rFonts w:ascii="Arial" w:hAnsi="Arial"/>
        </w:rPr>
      </w:pPr>
      <w:proofErr w:type="gramStart"/>
      <w:r>
        <w:rPr>
          <w:rFonts w:ascii="Arial" w:hAnsi="Arial"/>
        </w:rPr>
        <w:t>The prospective lower tier participant agrees by submitting this proposal that, should the proposed covered transaction be entered into, it shall not knowingly enter into any lower tier covered transaction with a person who is proposed for debarment under the applicable CFR, debarred, suspended, declared ineligible, or voluntarily excluded from participation in this covered transaction, unless authorized by the department or agency with which this transaction originated.</w:t>
      </w:r>
      <w:proofErr w:type="gramEnd"/>
    </w:p>
    <w:p w:rsidR="0042735D" w:rsidRDefault="0042735D">
      <w:pPr>
        <w:numPr>
          <w:ilvl w:val="0"/>
          <w:numId w:val="1"/>
        </w:numPr>
        <w:kinsoku w:val="0"/>
        <w:overflowPunct w:val="0"/>
        <w:autoSpaceDE/>
        <w:autoSpaceDN/>
        <w:adjustRightInd/>
        <w:spacing w:line="229" w:lineRule="exact"/>
        <w:ind w:right="72"/>
        <w:jc w:val="both"/>
        <w:textAlignment w:val="baseline"/>
        <w:rPr>
          <w:rFonts w:ascii="Arial" w:hAnsi="Arial"/>
        </w:rPr>
      </w:pPr>
      <w:r>
        <w:rPr>
          <w:rFonts w:ascii="Arial" w:hAnsi="Arial"/>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42735D" w:rsidRDefault="0042735D">
      <w:pPr>
        <w:numPr>
          <w:ilvl w:val="0"/>
          <w:numId w:val="1"/>
        </w:numPr>
        <w:kinsoku w:val="0"/>
        <w:overflowPunct w:val="0"/>
        <w:autoSpaceDE/>
        <w:autoSpaceDN/>
        <w:adjustRightInd/>
        <w:spacing w:before="2" w:line="230" w:lineRule="exact"/>
        <w:ind w:right="72"/>
        <w:jc w:val="both"/>
        <w:textAlignment w:val="baseline"/>
        <w:rPr>
          <w:rFonts w:ascii="Arial" w:hAnsi="Arial"/>
        </w:rPr>
      </w:pPr>
      <w:r>
        <w:rPr>
          <w:rFonts w:ascii="Arial" w:hAnsi="Arial"/>
        </w:rPr>
        <w:t>A participant in a covered transaction may rely upon a certification of a prospective participant in a lower tier covered transaction that it is not proposed for debarment under applicable CFR,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0042735D" w:rsidRDefault="0042735D">
      <w:pPr>
        <w:numPr>
          <w:ilvl w:val="0"/>
          <w:numId w:val="1"/>
        </w:numPr>
        <w:kinsoku w:val="0"/>
        <w:overflowPunct w:val="0"/>
        <w:autoSpaceDE/>
        <w:autoSpaceDN/>
        <w:adjustRightInd/>
        <w:spacing w:before="1" w:line="230" w:lineRule="exact"/>
        <w:ind w:right="72"/>
        <w:jc w:val="both"/>
        <w:textAlignment w:val="baseline"/>
        <w:rPr>
          <w:rFonts w:ascii="Arial" w:hAnsi="Arial"/>
        </w:rPr>
      </w:pPr>
      <w:r>
        <w:rPr>
          <w:rFonts w:ascii="Arial" w:hAnsi="Arial"/>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rPr>
          <w:rFonts w:ascii="Arial" w:hAnsi="Arial"/>
        </w:rPr>
        <w:t>is normally possessed</w:t>
      </w:r>
      <w:proofErr w:type="gramEnd"/>
      <w:r>
        <w:rPr>
          <w:rFonts w:ascii="Arial" w:hAnsi="Arial"/>
        </w:rPr>
        <w:t xml:space="preserve"> by a prudent person in the ordinary course of business activity.</w:t>
      </w:r>
    </w:p>
    <w:p w:rsidR="0042735D" w:rsidRDefault="0042735D">
      <w:pPr>
        <w:numPr>
          <w:ilvl w:val="0"/>
          <w:numId w:val="1"/>
        </w:numPr>
        <w:kinsoku w:val="0"/>
        <w:overflowPunct w:val="0"/>
        <w:autoSpaceDE/>
        <w:autoSpaceDN/>
        <w:adjustRightInd/>
        <w:spacing w:before="2" w:line="230" w:lineRule="exact"/>
        <w:ind w:right="72"/>
        <w:jc w:val="both"/>
        <w:textAlignment w:val="baseline"/>
        <w:rPr>
          <w:rFonts w:ascii="Arial" w:hAnsi="Arial"/>
        </w:rPr>
      </w:pPr>
      <w:proofErr w:type="gramStart"/>
      <w:r>
        <w:rPr>
          <w:rFonts w:ascii="Arial" w:hAnsi="Arial"/>
        </w:rPr>
        <w:t>Except for transactions authorized under paragraph 5 of these instructions, if a participant in a covered transaction knowingly enters into a lower tier covered transaction with a person who is proposed for debarment under applicable CFR,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roofErr w:type="gramEnd"/>
    </w:p>
    <w:p w:rsidR="0042735D" w:rsidRDefault="0042735D" w:rsidP="00784D5B">
      <w:pPr>
        <w:kinsoku w:val="0"/>
        <w:overflowPunct w:val="0"/>
        <w:autoSpaceDE/>
        <w:autoSpaceDN/>
        <w:adjustRightInd/>
        <w:spacing w:before="120" w:line="250" w:lineRule="exact"/>
        <w:ind w:left="144" w:right="72"/>
        <w:textAlignment w:val="baseline"/>
        <w:rPr>
          <w:rFonts w:ascii="Arial" w:hAnsi="Arial"/>
          <w:b/>
          <w:sz w:val="22"/>
        </w:rPr>
      </w:pPr>
      <w:r>
        <w:rPr>
          <w:rFonts w:ascii="Arial" w:hAnsi="Arial"/>
          <w:b/>
          <w:sz w:val="22"/>
        </w:rPr>
        <w:t>Certification Regarding Debarment, Suspension, Ineligibility and Voluntary Exclusion--Lower Tier Covered Transactions</w:t>
      </w:r>
    </w:p>
    <w:p w:rsidR="0042735D" w:rsidRPr="00784D5B" w:rsidRDefault="0042735D" w:rsidP="00784D5B">
      <w:pPr>
        <w:kinsoku w:val="0"/>
        <w:overflowPunct w:val="0"/>
        <w:autoSpaceDE/>
        <w:autoSpaceDN/>
        <w:adjustRightInd/>
        <w:spacing w:before="78" w:line="230" w:lineRule="exact"/>
        <w:ind w:left="144" w:right="72"/>
        <w:textAlignment w:val="baseline"/>
        <w:rPr>
          <w:rFonts w:ascii="Arial" w:hAnsi="Arial"/>
        </w:rPr>
      </w:pPr>
      <w:r w:rsidRPr="00784D5B">
        <w:rPr>
          <w:rFonts w:ascii="Arial" w:hAnsi="Arial"/>
        </w:rPr>
        <w:t>The prospective lower tier participant certifies, by submission of this proposal or contract, that neither it nor its principals is presently debarred, suspended, proposed for debarment, declared ineligible, or voluntarily excluded from participation in this transaction by any Federal department or agency. Where the prospective lower tier participant is unable to certify to any of the statements in this certification, such prospective participant shall attach an explanation to this form.</w:t>
      </w:r>
    </w:p>
    <w:p w:rsidR="0042735D" w:rsidRDefault="0042735D">
      <w:pPr>
        <w:tabs>
          <w:tab w:val="left" w:leader="underscore" w:pos="8136"/>
        </w:tabs>
        <w:kinsoku w:val="0"/>
        <w:overflowPunct w:val="0"/>
        <w:autoSpaceDE/>
        <w:autoSpaceDN/>
        <w:adjustRightInd/>
        <w:spacing w:before="226" w:line="408" w:lineRule="exact"/>
        <w:ind w:left="144" w:right="2376"/>
        <w:textAlignment w:val="baseline"/>
        <w:rPr>
          <w:rFonts w:ascii="Arial" w:hAnsi="Arial"/>
        </w:rPr>
      </w:pPr>
      <w:r>
        <w:rPr>
          <w:rFonts w:ascii="Arial" w:hAnsi="Arial"/>
        </w:rPr>
        <w:t xml:space="preserve">Bidder or Contractor Signature:  </w:t>
      </w:r>
      <w:r>
        <w:rPr>
          <w:rFonts w:ascii="Arial" w:hAnsi="Arial"/>
        </w:rPr>
        <w:tab/>
      </w:r>
      <w:proofErr w:type="gramStart"/>
      <w:r>
        <w:rPr>
          <w:rFonts w:ascii="Arial" w:hAnsi="Arial"/>
        </w:rPr>
        <w:t>Date:</w:t>
      </w:r>
      <w:proofErr w:type="gramEnd"/>
      <w:r>
        <w:rPr>
          <w:rFonts w:ascii="Arial" w:hAnsi="Arial"/>
        </w:rPr>
        <w:t xml:space="preserve"> Print Name and Title:</w:t>
      </w:r>
    </w:p>
    <w:p w:rsidR="0042735D" w:rsidRDefault="0042735D">
      <w:pPr>
        <w:widowControl/>
        <w:rPr>
          <w:sz w:val="24"/>
        </w:rPr>
        <w:sectPr w:rsidR="0042735D">
          <w:pgSz w:w="12240" w:h="15840"/>
          <w:pgMar w:top="220" w:right="660" w:bottom="304" w:left="600" w:header="720" w:footer="720" w:gutter="0"/>
          <w:cols w:space="720"/>
          <w:noEndnote/>
        </w:sectPr>
      </w:pPr>
    </w:p>
    <w:p w:rsidR="00784D5B" w:rsidRDefault="00784D5B" w:rsidP="00784D5B">
      <w:pPr>
        <w:kinsoku w:val="0"/>
        <w:overflowPunct w:val="0"/>
        <w:autoSpaceDE/>
        <w:autoSpaceDN/>
        <w:adjustRightInd/>
        <w:spacing w:before="11" w:line="230" w:lineRule="exact"/>
        <w:ind w:left="5472" w:right="72"/>
        <w:jc w:val="right"/>
        <w:textAlignment w:val="baseline"/>
        <w:rPr>
          <w:rFonts w:ascii="Arial" w:hAnsi="Arial"/>
        </w:rPr>
      </w:pPr>
      <w:r>
        <w:rPr>
          <w:rFonts w:ascii="Arial" w:hAnsi="Arial"/>
        </w:rPr>
        <w:lastRenderedPageBreak/>
        <w:t>Contract Number: XX-XXXXX-XXX</w:t>
      </w:r>
    </w:p>
    <w:p w:rsidR="0042735D" w:rsidRDefault="0042735D">
      <w:pPr>
        <w:kinsoku w:val="0"/>
        <w:overflowPunct w:val="0"/>
        <w:autoSpaceDE/>
        <w:autoSpaceDN/>
        <w:adjustRightInd/>
        <w:spacing w:before="508" w:line="321" w:lineRule="exact"/>
        <w:ind w:left="72"/>
        <w:jc w:val="center"/>
        <w:textAlignment w:val="baseline"/>
        <w:rPr>
          <w:rFonts w:ascii="Arial" w:hAnsi="Arial"/>
          <w:b/>
          <w:sz w:val="28"/>
        </w:rPr>
      </w:pPr>
      <w:r>
        <w:rPr>
          <w:rFonts w:ascii="Arial" w:hAnsi="Arial"/>
          <w:b/>
          <w:sz w:val="28"/>
        </w:rPr>
        <w:t>FEDERAL DEBARMENT, SUSPENSION</w:t>
      </w:r>
      <w:r>
        <w:rPr>
          <w:rFonts w:ascii="Arial" w:hAnsi="Arial"/>
          <w:b/>
          <w:sz w:val="28"/>
        </w:rPr>
        <w:br/>
        <w:t>INELIGIBILITY and VOLUNTARY EXCLUSION</w:t>
      </w:r>
    </w:p>
    <w:p w:rsidR="0042735D" w:rsidRDefault="0042735D">
      <w:pPr>
        <w:kinsoku w:val="0"/>
        <w:overflowPunct w:val="0"/>
        <w:autoSpaceDE/>
        <w:autoSpaceDN/>
        <w:adjustRightInd/>
        <w:spacing w:before="242" w:line="272" w:lineRule="exact"/>
        <w:ind w:left="72"/>
        <w:jc w:val="center"/>
        <w:textAlignment w:val="baseline"/>
        <w:rPr>
          <w:rFonts w:ascii="Arial" w:hAnsi="Arial"/>
          <w:b/>
          <w:sz w:val="24"/>
        </w:rPr>
      </w:pPr>
      <w:r>
        <w:rPr>
          <w:rFonts w:ascii="Arial" w:hAnsi="Arial"/>
          <w:b/>
          <w:sz w:val="24"/>
        </w:rPr>
        <w:t>(FREQUENTLY ASKED QUESTIONS)</w:t>
      </w:r>
    </w:p>
    <w:p w:rsidR="0042735D" w:rsidRDefault="0042735D">
      <w:pPr>
        <w:kinsoku w:val="0"/>
        <w:overflowPunct w:val="0"/>
        <w:autoSpaceDE/>
        <w:autoSpaceDN/>
        <w:adjustRightInd/>
        <w:spacing w:before="252" w:line="230" w:lineRule="exact"/>
        <w:ind w:left="72"/>
        <w:textAlignment w:val="baseline"/>
        <w:rPr>
          <w:rFonts w:ascii="Arial" w:hAnsi="Arial"/>
          <w:b/>
          <w:u w:val="single"/>
        </w:rPr>
      </w:pPr>
      <w:r>
        <w:rPr>
          <w:rFonts w:ascii="Arial" w:hAnsi="Arial"/>
          <w:b/>
          <w:u w:val="single"/>
        </w:rPr>
        <w:t xml:space="preserve">What is “Debarment, Suspension, Ineligibility, and Voluntary Exclusion”? </w:t>
      </w:r>
    </w:p>
    <w:p w:rsidR="0042735D" w:rsidRDefault="0042735D">
      <w:pPr>
        <w:kinsoku w:val="0"/>
        <w:overflowPunct w:val="0"/>
        <w:autoSpaceDE/>
        <w:autoSpaceDN/>
        <w:adjustRightInd/>
        <w:spacing w:before="5" w:line="230" w:lineRule="exact"/>
        <w:ind w:left="72"/>
        <w:textAlignment w:val="baseline"/>
        <w:rPr>
          <w:rFonts w:ascii="Arial" w:hAnsi="Arial"/>
        </w:rPr>
      </w:pPr>
      <w:r>
        <w:rPr>
          <w:rFonts w:ascii="Arial" w:hAnsi="Arial"/>
        </w:rPr>
        <w:t>These terms refer to the status of a person or company that cannot contract with or receive grants from a federal agency.</w:t>
      </w:r>
    </w:p>
    <w:p w:rsidR="0042735D" w:rsidRDefault="0042735D">
      <w:pPr>
        <w:kinsoku w:val="0"/>
        <w:overflowPunct w:val="0"/>
        <w:autoSpaceDE/>
        <w:autoSpaceDN/>
        <w:adjustRightInd/>
        <w:spacing w:before="226" w:line="230" w:lineRule="exact"/>
        <w:ind w:left="72"/>
        <w:textAlignment w:val="baseline"/>
        <w:rPr>
          <w:rFonts w:ascii="Arial" w:hAnsi="Arial"/>
        </w:rPr>
      </w:pPr>
      <w:r>
        <w:rPr>
          <w:rFonts w:ascii="Arial" w:hAnsi="Arial"/>
        </w:rPr>
        <w:t xml:space="preserve">In order to be </w:t>
      </w:r>
      <w:proofErr w:type="gramStart"/>
      <w:r>
        <w:rPr>
          <w:rFonts w:ascii="Arial" w:hAnsi="Arial"/>
        </w:rPr>
        <w:t>debarred</w:t>
      </w:r>
      <w:proofErr w:type="gramEnd"/>
      <w:r>
        <w:rPr>
          <w:rFonts w:ascii="Arial" w:hAnsi="Arial"/>
        </w:rPr>
        <w:t>, suspended, ineligible, or voluntarily excluded, you must have:</w:t>
      </w:r>
    </w:p>
    <w:p w:rsidR="0042735D" w:rsidRDefault="0042735D">
      <w:pPr>
        <w:numPr>
          <w:ilvl w:val="0"/>
          <w:numId w:val="2"/>
        </w:numPr>
        <w:kinsoku w:val="0"/>
        <w:overflowPunct w:val="0"/>
        <w:autoSpaceDE/>
        <w:autoSpaceDN/>
        <w:adjustRightInd/>
        <w:spacing w:before="14" w:line="230" w:lineRule="exact"/>
        <w:textAlignment w:val="baseline"/>
        <w:rPr>
          <w:rFonts w:ascii="Arial" w:hAnsi="Arial"/>
        </w:rPr>
      </w:pPr>
      <w:r>
        <w:rPr>
          <w:rFonts w:ascii="Arial" w:hAnsi="Arial"/>
        </w:rPr>
        <w:t>had a contract or grant with a federal agency, and</w:t>
      </w:r>
    </w:p>
    <w:p w:rsidR="0042735D" w:rsidRDefault="0042735D">
      <w:pPr>
        <w:numPr>
          <w:ilvl w:val="0"/>
          <w:numId w:val="2"/>
        </w:numPr>
        <w:kinsoku w:val="0"/>
        <w:overflowPunct w:val="0"/>
        <w:autoSpaceDE/>
        <w:autoSpaceDN/>
        <w:adjustRightInd/>
        <w:spacing w:before="16" w:line="230" w:lineRule="exact"/>
        <w:ind w:right="72"/>
        <w:jc w:val="both"/>
        <w:textAlignment w:val="baseline"/>
        <w:rPr>
          <w:rFonts w:ascii="Arial" w:hAnsi="Arial"/>
        </w:rPr>
      </w:pPr>
      <w:proofErr w:type="gramStart"/>
      <w:r>
        <w:rPr>
          <w:rFonts w:ascii="Arial" w:hAnsi="Arial"/>
        </w:rPr>
        <w:t>gone</w:t>
      </w:r>
      <w:proofErr w:type="gramEnd"/>
      <w:r>
        <w:rPr>
          <w:rFonts w:ascii="Arial" w:hAnsi="Arial"/>
        </w:rPr>
        <w:t xml:space="preserve"> through some process where the federal agency notified or attempted to notify you that you could not contract with the federal agency.</w:t>
      </w:r>
    </w:p>
    <w:p w:rsidR="0042735D" w:rsidRDefault="0042735D">
      <w:pPr>
        <w:numPr>
          <w:ilvl w:val="0"/>
          <w:numId w:val="2"/>
        </w:numPr>
        <w:kinsoku w:val="0"/>
        <w:overflowPunct w:val="0"/>
        <w:autoSpaceDE/>
        <w:autoSpaceDN/>
        <w:adjustRightInd/>
        <w:spacing w:before="10" w:line="230" w:lineRule="exact"/>
        <w:ind w:right="72"/>
        <w:jc w:val="both"/>
        <w:textAlignment w:val="baseline"/>
        <w:rPr>
          <w:rFonts w:ascii="Arial" w:hAnsi="Arial"/>
        </w:rPr>
      </w:pPr>
      <w:r>
        <w:rPr>
          <w:rFonts w:ascii="Arial" w:hAnsi="Arial"/>
        </w:rPr>
        <w:t>Generally, this process occurs where you, the contractor, are not qualified or are not adequately performing under a contract, or have violated a regulation or law pertaining to the contract.</w:t>
      </w:r>
    </w:p>
    <w:p w:rsidR="0042735D" w:rsidRDefault="0042735D">
      <w:pPr>
        <w:kinsoku w:val="0"/>
        <w:overflowPunct w:val="0"/>
        <w:autoSpaceDE/>
        <w:autoSpaceDN/>
        <w:adjustRightInd/>
        <w:spacing w:before="232" w:line="230" w:lineRule="exact"/>
        <w:ind w:left="72"/>
        <w:textAlignment w:val="baseline"/>
        <w:rPr>
          <w:rFonts w:ascii="Arial" w:hAnsi="Arial"/>
          <w:b/>
          <w:u w:val="single"/>
        </w:rPr>
      </w:pPr>
      <w:r>
        <w:rPr>
          <w:rFonts w:ascii="Arial" w:hAnsi="Arial"/>
          <w:b/>
          <w:u w:val="single"/>
        </w:rPr>
        <w:t xml:space="preserve">Why am I required to sign this certification? </w:t>
      </w:r>
    </w:p>
    <w:p w:rsidR="0042735D" w:rsidRDefault="0042735D">
      <w:pPr>
        <w:kinsoku w:val="0"/>
        <w:overflowPunct w:val="0"/>
        <w:autoSpaceDE/>
        <w:autoSpaceDN/>
        <w:adjustRightInd/>
        <w:spacing w:line="230" w:lineRule="exact"/>
        <w:ind w:left="72" w:right="72"/>
        <w:jc w:val="both"/>
        <w:textAlignment w:val="baseline"/>
        <w:rPr>
          <w:rFonts w:ascii="Arial" w:hAnsi="Arial"/>
        </w:rPr>
      </w:pPr>
      <w:r>
        <w:rPr>
          <w:rFonts w:ascii="Arial" w:hAnsi="Arial"/>
        </w:rPr>
        <w:t xml:space="preserve">You are requesting a contract or grant with the </w:t>
      </w:r>
      <w:r w:rsidR="00784D5B">
        <w:rPr>
          <w:rFonts w:ascii="Arial" w:hAnsi="Arial"/>
        </w:rPr>
        <w:t>Department of Commerce</w:t>
      </w:r>
      <w:r>
        <w:rPr>
          <w:rFonts w:ascii="Arial" w:hAnsi="Arial"/>
        </w:rPr>
        <w:t xml:space="preserve">. Federal law (Executive Order 12549) requires </w:t>
      </w:r>
      <w:r w:rsidR="00784D5B">
        <w:rPr>
          <w:rFonts w:ascii="Arial" w:hAnsi="Arial"/>
        </w:rPr>
        <w:t>Department of Commerce</w:t>
      </w:r>
      <w:r>
        <w:rPr>
          <w:rFonts w:ascii="Arial" w:hAnsi="Arial"/>
        </w:rPr>
        <w:t xml:space="preserve"> ensure that persons or companies that contract with </w:t>
      </w:r>
      <w:r w:rsidR="00784D5B">
        <w:rPr>
          <w:rFonts w:ascii="Arial" w:hAnsi="Arial"/>
        </w:rPr>
        <w:t>Department of Commerce</w:t>
      </w:r>
      <w:r>
        <w:rPr>
          <w:rFonts w:ascii="Arial" w:hAnsi="Arial"/>
        </w:rPr>
        <w:t xml:space="preserve"> </w:t>
      </w:r>
      <w:proofErr w:type="gramStart"/>
      <w:r>
        <w:rPr>
          <w:rFonts w:ascii="Arial" w:hAnsi="Arial"/>
        </w:rPr>
        <w:t>are not prohibited</w:t>
      </w:r>
      <w:proofErr w:type="gramEnd"/>
      <w:r>
        <w:rPr>
          <w:rFonts w:ascii="Arial" w:hAnsi="Arial"/>
        </w:rPr>
        <w:t xml:space="preserve"> from having federal contracts.</w:t>
      </w:r>
    </w:p>
    <w:p w:rsidR="0042735D" w:rsidRDefault="0042735D">
      <w:pPr>
        <w:kinsoku w:val="0"/>
        <w:overflowPunct w:val="0"/>
        <w:autoSpaceDE/>
        <w:autoSpaceDN/>
        <w:adjustRightInd/>
        <w:spacing w:before="227" w:line="230" w:lineRule="exact"/>
        <w:ind w:left="72"/>
        <w:jc w:val="both"/>
        <w:textAlignment w:val="baseline"/>
        <w:rPr>
          <w:rFonts w:ascii="Arial" w:hAnsi="Arial"/>
          <w:b/>
          <w:u w:val="single"/>
        </w:rPr>
      </w:pPr>
      <w:r>
        <w:rPr>
          <w:rFonts w:ascii="Arial" w:hAnsi="Arial"/>
          <w:b/>
          <w:u w:val="single"/>
        </w:rPr>
        <w:t xml:space="preserve">What is Executive Order 12549? </w:t>
      </w:r>
    </w:p>
    <w:p w:rsidR="0042735D" w:rsidRDefault="0042735D">
      <w:pPr>
        <w:kinsoku w:val="0"/>
        <w:overflowPunct w:val="0"/>
        <w:autoSpaceDE/>
        <w:autoSpaceDN/>
        <w:adjustRightInd/>
        <w:spacing w:before="1" w:line="230" w:lineRule="exact"/>
        <w:ind w:left="72" w:right="72"/>
        <w:jc w:val="both"/>
        <w:textAlignment w:val="baseline"/>
        <w:rPr>
          <w:rFonts w:ascii="Arial" w:hAnsi="Arial"/>
        </w:rPr>
      </w:pPr>
      <w:r>
        <w:rPr>
          <w:rFonts w:ascii="Arial" w:hAnsi="Arial"/>
        </w:rPr>
        <w:t>Executive Order 12549 refers to Federal Executive Order Number 12549. The executive order was signed by the President and directed federal agencies to ensure that federal agencies, and any state or other agency receiving federal funds were not contracting or awarding grants to persons, organizations, or companies who have been excluded from participating in federal contracts or grants. Federal agencies have codified this requirement in their individual agency Code of Federal Regulations (CFRs).</w:t>
      </w:r>
    </w:p>
    <w:p w:rsidR="0042735D" w:rsidRDefault="0042735D">
      <w:pPr>
        <w:kinsoku w:val="0"/>
        <w:overflowPunct w:val="0"/>
        <w:autoSpaceDE/>
        <w:autoSpaceDN/>
        <w:adjustRightInd/>
        <w:spacing w:before="232" w:line="230" w:lineRule="exact"/>
        <w:ind w:left="72"/>
        <w:textAlignment w:val="baseline"/>
        <w:rPr>
          <w:rFonts w:ascii="Arial" w:hAnsi="Arial"/>
          <w:b/>
          <w:u w:val="single"/>
        </w:rPr>
      </w:pPr>
      <w:r>
        <w:rPr>
          <w:rFonts w:ascii="Arial" w:hAnsi="Arial"/>
          <w:b/>
          <w:u w:val="single"/>
        </w:rPr>
        <w:t xml:space="preserve">What is the purpose of this certification? </w:t>
      </w:r>
    </w:p>
    <w:p w:rsidR="0042735D" w:rsidRDefault="0042735D">
      <w:pPr>
        <w:kinsoku w:val="0"/>
        <w:overflowPunct w:val="0"/>
        <w:autoSpaceDE/>
        <w:autoSpaceDN/>
        <w:adjustRightInd/>
        <w:spacing w:line="229" w:lineRule="exact"/>
        <w:ind w:left="72"/>
        <w:textAlignment w:val="baseline"/>
        <w:rPr>
          <w:rFonts w:ascii="Arial" w:hAnsi="Arial"/>
          <w:spacing w:val="6"/>
        </w:rPr>
      </w:pPr>
      <w:r>
        <w:rPr>
          <w:rFonts w:ascii="Arial" w:hAnsi="Arial"/>
          <w:spacing w:val="6"/>
        </w:rPr>
        <w:t xml:space="preserve">The purpose of the certification is for you to tell </w:t>
      </w:r>
      <w:r w:rsidR="00784D5B">
        <w:rPr>
          <w:rFonts w:ascii="Arial" w:hAnsi="Arial"/>
          <w:spacing w:val="6"/>
        </w:rPr>
        <w:t>Department of Commerce</w:t>
      </w:r>
      <w:r>
        <w:rPr>
          <w:rFonts w:ascii="Arial" w:hAnsi="Arial"/>
          <w:spacing w:val="6"/>
        </w:rPr>
        <w:t xml:space="preserve"> in writing that you have not been</w:t>
      </w:r>
    </w:p>
    <w:p w:rsidR="0042735D" w:rsidRDefault="0042735D">
      <w:pPr>
        <w:kinsoku w:val="0"/>
        <w:overflowPunct w:val="0"/>
        <w:autoSpaceDE/>
        <w:autoSpaceDN/>
        <w:adjustRightInd/>
        <w:spacing w:before="1" w:line="230" w:lineRule="exact"/>
        <w:ind w:left="72"/>
        <w:textAlignment w:val="baseline"/>
        <w:rPr>
          <w:rFonts w:ascii="Arial" w:hAnsi="Arial"/>
        </w:rPr>
      </w:pPr>
      <w:proofErr w:type="gramStart"/>
      <w:r>
        <w:rPr>
          <w:rFonts w:ascii="Arial" w:hAnsi="Arial"/>
        </w:rPr>
        <w:t>prohibited</w:t>
      </w:r>
      <w:proofErr w:type="gramEnd"/>
      <w:r>
        <w:rPr>
          <w:rFonts w:ascii="Arial" w:hAnsi="Arial"/>
        </w:rPr>
        <w:t xml:space="preserve"> by federal agencies from entering into a federal contract.</w:t>
      </w:r>
    </w:p>
    <w:p w:rsidR="0042735D" w:rsidRDefault="0042735D">
      <w:pPr>
        <w:kinsoku w:val="0"/>
        <w:overflowPunct w:val="0"/>
        <w:autoSpaceDE/>
        <w:autoSpaceDN/>
        <w:adjustRightInd/>
        <w:spacing w:before="227" w:line="230" w:lineRule="exact"/>
        <w:ind w:left="72"/>
        <w:textAlignment w:val="baseline"/>
        <w:rPr>
          <w:rFonts w:ascii="Arial" w:hAnsi="Arial"/>
          <w:b/>
          <w:u w:val="single"/>
        </w:rPr>
      </w:pPr>
      <w:r>
        <w:rPr>
          <w:rFonts w:ascii="Arial" w:hAnsi="Arial"/>
          <w:b/>
          <w:u w:val="single"/>
        </w:rPr>
        <w:t xml:space="preserve">What does the word “proposal” mean when referred to in this certification? </w:t>
      </w:r>
    </w:p>
    <w:p w:rsidR="0042735D" w:rsidRDefault="0042735D">
      <w:pPr>
        <w:kinsoku w:val="0"/>
        <w:overflowPunct w:val="0"/>
        <w:autoSpaceDE/>
        <w:autoSpaceDN/>
        <w:adjustRightInd/>
        <w:spacing w:line="229" w:lineRule="exact"/>
        <w:ind w:left="72"/>
        <w:textAlignment w:val="baseline"/>
        <w:rPr>
          <w:rFonts w:ascii="Arial" w:hAnsi="Arial"/>
          <w:spacing w:val="2"/>
        </w:rPr>
      </w:pPr>
      <w:r>
        <w:rPr>
          <w:rFonts w:ascii="Arial" w:hAnsi="Arial"/>
          <w:spacing w:val="2"/>
        </w:rPr>
        <w:t>Proposal means a solicited or unsolicited bid, application, request, invitation to consider or similar communication from</w:t>
      </w:r>
    </w:p>
    <w:p w:rsidR="0042735D" w:rsidRDefault="0042735D">
      <w:pPr>
        <w:kinsoku w:val="0"/>
        <w:overflowPunct w:val="0"/>
        <w:autoSpaceDE/>
        <w:autoSpaceDN/>
        <w:adjustRightInd/>
        <w:spacing w:before="5" w:line="230" w:lineRule="exact"/>
        <w:ind w:left="72"/>
        <w:textAlignment w:val="baseline"/>
        <w:rPr>
          <w:rFonts w:ascii="Arial" w:hAnsi="Arial"/>
        </w:rPr>
      </w:pPr>
      <w:proofErr w:type="gramStart"/>
      <w:r>
        <w:rPr>
          <w:rFonts w:ascii="Arial" w:hAnsi="Arial"/>
        </w:rPr>
        <w:t>you</w:t>
      </w:r>
      <w:proofErr w:type="gramEnd"/>
      <w:r>
        <w:rPr>
          <w:rFonts w:ascii="Arial" w:hAnsi="Arial"/>
        </w:rPr>
        <w:t xml:space="preserve"> to </w:t>
      </w:r>
      <w:r w:rsidR="00784D5B">
        <w:rPr>
          <w:rFonts w:ascii="Arial" w:hAnsi="Arial"/>
        </w:rPr>
        <w:t>Department of Commerce</w:t>
      </w:r>
      <w:r>
        <w:rPr>
          <w:rFonts w:ascii="Arial" w:hAnsi="Arial"/>
        </w:rPr>
        <w:t>.</w:t>
      </w:r>
    </w:p>
    <w:p w:rsidR="0042735D" w:rsidRDefault="0042735D">
      <w:pPr>
        <w:kinsoku w:val="0"/>
        <w:overflowPunct w:val="0"/>
        <w:autoSpaceDE/>
        <w:autoSpaceDN/>
        <w:adjustRightInd/>
        <w:spacing w:before="227" w:line="230" w:lineRule="exact"/>
        <w:ind w:left="72"/>
        <w:textAlignment w:val="baseline"/>
        <w:rPr>
          <w:rFonts w:ascii="Arial" w:hAnsi="Arial"/>
          <w:b/>
          <w:u w:val="single"/>
        </w:rPr>
      </w:pPr>
      <w:r>
        <w:rPr>
          <w:rFonts w:ascii="Arial" w:hAnsi="Arial"/>
          <w:b/>
          <w:u w:val="single"/>
        </w:rPr>
        <w:t xml:space="preserve">What or who is a “lower tier participant”? </w:t>
      </w:r>
    </w:p>
    <w:p w:rsidR="0042735D" w:rsidRDefault="0042735D">
      <w:pPr>
        <w:kinsoku w:val="0"/>
        <w:overflowPunct w:val="0"/>
        <w:autoSpaceDE/>
        <w:autoSpaceDN/>
        <w:adjustRightInd/>
        <w:spacing w:line="230" w:lineRule="exact"/>
        <w:ind w:left="72" w:right="72"/>
        <w:jc w:val="both"/>
        <w:textAlignment w:val="baseline"/>
        <w:rPr>
          <w:rFonts w:ascii="Arial" w:hAnsi="Arial"/>
        </w:rPr>
      </w:pPr>
      <w:r>
        <w:rPr>
          <w:rFonts w:ascii="Arial" w:hAnsi="Arial"/>
        </w:rPr>
        <w:t xml:space="preserve">Lower tier participants means a person or organization that submits a proposal, enters into contracts with, or receives a grant from </w:t>
      </w:r>
      <w:r w:rsidR="00784D5B">
        <w:rPr>
          <w:rFonts w:ascii="Arial" w:hAnsi="Arial"/>
        </w:rPr>
        <w:t>Department of Commerce</w:t>
      </w:r>
      <w:r>
        <w:rPr>
          <w:rFonts w:ascii="Arial" w:hAnsi="Arial"/>
        </w:rPr>
        <w:t xml:space="preserve">, OR any subcontractor of a contract with </w:t>
      </w:r>
      <w:r w:rsidR="00784D5B">
        <w:rPr>
          <w:rFonts w:ascii="Arial" w:hAnsi="Arial"/>
        </w:rPr>
        <w:t>Department of Commerce</w:t>
      </w:r>
      <w:r>
        <w:rPr>
          <w:rFonts w:ascii="Arial" w:hAnsi="Arial"/>
        </w:rPr>
        <w:t>. If you hire subcontractors, you should require them to sign a certification and keep it with your subcontract.</w:t>
      </w:r>
    </w:p>
    <w:p w:rsidR="0042735D" w:rsidRDefault="0042735D">
      <w:pPr>
        <w:kinsoku w:val="0"/>
        <w:overflowPunct w:val="0"/>
        <w:autoSpaceDE/>
        <w:autoSpaceDN/>
        <w:adjustRightInd/>
        <w:spacing w:before="232" w:line="230" w:lineRule="exact"/>
        <w:ind w:left="72"/>
        <w:textAlignment w:val="baseline"/>
        <w:rPr>
          <w:rFonts w:ascii="Arial" w:hAnsi="Arial"/>
          <w:b/>
          <w:u w:val="single"/>
        </w:rPr>
      </w:pPr>
      <w:r>
        <w:rPr>
          <w:rFonts w:ascii="Arial" w:hAnsi="Arial"/>
          <w:b/>
          <w:u w:val="single"/>
        </w:rPr>
        <w:t xml:space="preserve">What is a covered transaction when referred to in this certification? </w:t>
      </w:r>
    </w:p>
    <w:p w:rsidR="0042735D" w:rsidRDefault="0042735D">
      <w:pPr>
        <w:kinsoku w:val="0"/>
        <w:overflowPunct w:val="0"/>
        <w:autoSpaceDE/>
        <w:autoSpaceDN/>
        <w:adjustRightInd/>
        <w:spacing w:line="230" w:lineRule="exact"/>
        <w:ind w:left="72" w:right="72"/>
        <w:jc w:val="both"/>
        <w:textAlignment w:val="baseline"/>
        <w:rPr>
          <w:rFonts w:ascii="Arial" w:hAnsi="Arial"/>
        </w:rPr>
      </w:pPr>
      <w:r>
        <w:rPr>
          <w:rFonts w:ascii="Arial" w:hAnsi="Arial"/>
        </w:rPr>
        <w:t xml:space="preserve">Covered Transaction means a contract, oral or written agreement, grant, or any other arrangement where you contract with or receive money from </w:t>
      </w:r>
      <w:r w:rsidR="00784D5B">
        <w:rPr>
          <w:rFonts w:ascii="Arial" w:hAnsi="Arial"/>
        </w:rPr>
        <w:t>Department of Commerce</w:t>
      </w:r>
      <w:r>
        <w:rPr>
          <w:rFonts w:ascii="Arial" w:hAnsi="Arial"/>
        </w:rPr>
        <w:t>. Covered Transaction does not include mandatory entitlements and individual benefits.</w:t>
      </w:r>
    </w:p>
    <w:p w:rsidR="0042735D" w:rsidRPr="00784D5B" w:rsidRDefault="0042735D">
      <w:pPr>
        <w:kinsoku w:val="0"/>
        <w:overflowPunct w:val="0"/>
        <w:autoSpaceDE/>
        <w:autoSpaceDN/>
        <w:adjustRightInd/>
        <w:spacing w:before="274" w:line="274" w:lineRule="exact"/>
        <w:ind w:left="72"/>
        <w:textAlignment w:val="baseline"/>
        <w:rPr>
          <w:rFonts w:ascii="Arial" w:hAnsi="Arial"/>
          <w:b/>
          <w:sz w:val="22"/>
          <w:szCs w:val="22"/>
          <w:u w:val="single"/>
        </w:rPr>
      </w:pPr>
      <w:r w:rsidRPr="00784D5B">
        <w:rPr>
          <w:rFonts w:ascii="Arial" w:hAnsi="Arial"/>
          <w:b/>
          <w:sz w:val="22"/>
          <w:szCs w:val="22"/>
        </w:rPr>
        <w:t xml:space="preserve">Sample Debarment, Suspension, Ineligibility, Voluntary Exclusion </w:t>
      </w:r>
      <w:r w:rsidRPr="00784D5B">
        <w:rPr>
          <w:rFonts w:ascii="Arial" w:hAnsi="Arial"/>
          <w:b/>
          <w:sz w:val="22"/>
          <w:szCs w:val="22"/>
          <w:u w:val="single"/>
        </w:rPr>
        <w:t xml:space="preserve">Contract Provision </w:t>
      </w:r>
    </w:p>
    <w:p w:rsidR="0042735D" w:rsidRDefault="0042735D">
      <w:pPr>
        <w:kinsoku w:val="0"/>
        <w:overflowPunct w:val="0"/>
        <w:autoSpaceDE/>
        <w:autoSpaceDN/>
        <w:adjustRightInd/>
        <w:spacing w:before="249" w:line="254" w:lineRule="exact"/>
        <w:ind w:left="72" w:right="72"/>
        <w:jc w:val="both"/>
        <w:textAlignment w:val="baseline"/>
        <w:rPr>
          <w:rFonts w:ascii="Arial" w:hAnsi="Arial"/>
          <w:sz w:val="22"/>
        </w:rPr>
      </w:pPr>
      <w:r>
        <w:rPr>
          <w:rFonts w:ascii="Arial" w:hAnsi="Arial"/>
          <w:b/>
          <w:sz w:val="22"/>
        </w:rPr>
        <w:t xml:space="preserve">Debarment Certification. </w:t>
      </w:r>
      <w:r w:rsidRPr="00784D5B">
        <w:rPr>
          <w:rFonts w:ascii="Arial" w:hAnsi="Arial"/>
          <w:szCs w:val="20"/>
        </w:rPr>
        <w:t xml:space="preserve">The Contractor certifies that the Contractor is not presently debarred, suspended, proposed for debarment, declared ineligible, or voluntarily excluded from participating in this Contract by any Federal department or agency. If requested by </w:t>
      </w:r>
      <w:r w:rsidR="00784D5B">
        <w:rPr>
          <w:rFonts w:ascii="Arial" w:hAnsi="Arial"/>
          <w:szCs w:val="20"/>
        </w:rPr>
        <w:t>Department of Commerce</w:t>
      </w:r>
      <w:r w:rsidRPr="00784D5B">
        <w:rPr>
          <w:rFonts w:ascii="Arial" w:hAnsi="Arial"/>
          <w:szCs w:val="20"/>
        </w:rPr>
        <w:t xml:space="preserve">, the Contractor shall complete a Certification Regarding Debarment, Suspension, Ineligibility, and Voluntary Exclusion form. Any such form completed by the Contractor for this Contract </w:t>
      </w:r>
      <w:proofErr w:type="gramStart"/>
      <w:r w:rsidRPr="00784D5B">
        <w:rPr>
          <w:rFonts w:ascii="Arial" w:hAnsi="Arial"/>
          <w:szCs w:val="20"/>
        </w:rPr>
        <w:t>shall be incorporated</w:t>
      </w:r>
      <w:proofErr w:type="gramEnd"/>
      <w:r w:rsidRPr="00784D5B">
        <w:rPr>
          <w:rFonts w:ascii="Arial" w:hAnsi="Arial"/>
          <w:szCs w:val="20"/>
        </w:rPr>
        <w:t xml:space="preserve"> into this Contract by reference.</w:t>
      </w:r>
    </w:p>
    <w:sectPr w:rsidR="0042735D">
      <w:pgSz w:w="12240" w:h="15840"/>
      <w:pgMar w:top="220" w:right="625" w:bottom="1964" w:left="63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24DB"/>
    <w:multiLevelType w:val="singleLevel"/>
    <w:tmpl w:val="2332439F"/>
    <w:lvl w:ilvl="0">
      <w:numFmt w:val="bullet"/>
      <w:lvlText w:val="·"/>
      <w:lvlJc w:val="left"/>
      <w:pPr>
        <w:tabs>
          <w:tab w:val="num" w:pos="432"/>
        </w:tabs>
        <w:ind w:left="432" w:hanging="360"/>
      </w:pPr>
      <w:rPr>
        <w:rFonts w:ascii="Symbol" w:hAnsi="Symbol"/>
        <w:snapToGrid/>
        <w:sz w:val="20"/>
      </w:rPr>
    </w:lvl>
  </w:abstractNum>
  <w:abstractNum w:abstractNumId="1" w15:restartNumberingAfterBreak="0">
    <w:nsid w:val="07F9BB57"/>
    <w:multiLevelType w:val="singleLevel"/>
    <w:tmpl w:val="4E7AA87C"/>
    <w:lvl w:ilvl="0">
      <w:start w:val="1"/>
      <w:numFmt w:val="decimal"/>
      <w:lvlText w:val="%1."/>
      <w:lvlJc w:val="left"/>
      <w:pPr>
        <w:tabs>
          <w:tab w:val="num" w:pos="504"/>
        </w:tabs>
        <w:ind w:left="504" w:hanging="360"/>
      </w:pPr>
      <w:rPr>
        <w:rFonts w:ascii="Arial" w:hAnsi="Arial" w:cs="Times New Roman"/>
        <w:snapToGrid/>
        <w:spacing w:val="1"/>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5A"/>
    <w:rsid w:val="00380744"/>
    <w:rsid w:val="003B7D5A"/>
    <w:rsid w:val="0042735D"/>
    <w:rsid w:val="00484C31"/>
    <w:rsid w:val="005564AC"/>
    <w:rsid w:val="00784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1EED46-083A-4F71-ACAF-31E002C2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Kristin (COM)</dc:creator>
  <cp:keywords/>
  <dc:description/>
  <cp:lastModifiedBy>Ramos, Kristin (COM)</cp:lastModifiedBy>
  <cp:revision>2</cp:revision>
  <dcterms:created xsi:type="dcterms:W3CDTF">2019-11-15T19:55:00Z</dcterms:created>
  <dcterms:modified xsi:type="dcterms:W3CDTF">2019-11-15T19:55:00Z</dcterms:modified>
</cp:coreProperties>
</file>