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F3" w:rsidRDefault="00301BF3" w:rsidP="00301BF3">
      <w:pPr>
        <w:jc w:val="center"/>
        <w:rPr>
          <w:rFonts w:ascii="Arial" w:hAnsi="Arial" w:cs="Arial"/>
          <w:b/>
        </w:rPr>
      </w:pPr>
    </w:p>
    <w:p w:rsidR="00301BF3" w:rsidRPr="00045C39" w:rsidRDefault="003D309F" w:rsidP="00045C39">
      <w:pPr>
        <w:jc w:val="center"/>
        <w:rPr>
          <w:rFonts w:ascii="Arial" w:hAnsi="Arial" w:cs="Arial"/>
          <w:b/>
          <w:sz w:val="28"/>
          <w:szCs w:val="28"/>
        </w:rPr>
      </w:pPr>
      <w:r>
        <w:rPr>
          <w:rFonts w:ascii="Arial" w:hAnsi="Arial" w:cs="Arial"/>
          <w:b/>
          <w:sz w:val="28"/>
          <w:szCs w:val="28"/>
        </w:rPr>
        <w:t>Capital Operating Budget – Industrial Waste Coordination Program Report</w:t>
      </w:r>
      <w:r w:rsidR="00F6028B" w:rsidRPr="001F01CB">
        <w:rPr>
          <w:rFonts w:ascii="Arial" w:hAnsi="Arial" w:cs="Arial"/>
          <w:b/>
          <w:sz w:val="28"/>
          <w:szCs w:val="28"/>
        </w:rPr>
        <w:br/>
      </w:r>
      <w:r w:rsidR="003113F3">
        <w:rPr>
          <w:rFonts w:ascii="Arial" w:hAnsi="Arial" w:cs="Arial"/>
          <w:b/>
          <w:sz w:val="28"/>
          <w:szCs w:val="28"/>
        </w:rPr>
        <w:t>Questions and Answers</w:t>
      </w:r>
    </w:p>
    <w:p w:rsidR="00895002" w:rsidRDefault="000520ED" w:rsidP="00F6028B">
      <w:pPr>
        <w:jc w:val="center"/>
        <w:rPr>
          <w:rFonts w:ascii="Arial" w:hAnsi="Arial" w:cs="Arial"/>
          <w:i/>
          <w:sz w:val="24"/>
          <w:szCs w:val="24"/>
        </w:rPr>
      </w:pPr>
      <w:r>
        <w:rPr>
          <w:rFonts w:ascii="Arial" w:hAnsi="Arial" w:cs="Arial"/>
          <w:i/>
          <w:sz w:val="24"/>
          <w:szCs w:val="24"/>
        </w:rPr>
        <w:t>Updated 8/19</w:t>
      </w:r>
      <w:r w:rsidR="003D309F">
        <w:rPr>
          <w:rFonts w:ascii="Arial" w:hAnsi="Arial" w:cs="Arial"/>
          <w:i/>
          <w:sz w:val="24"/>
          <w:szCs w:val="24"/>
        </w:rPr>
        <w:t>/19</w:t>
      </w:r>
    </w:p>
    <w:p w:rsidR="003D309F" w:rsidRPr="001F01CB" w:rsidRDefault="002E6F80" w:rsidP="00F6028B">
      <w:pPr>
        <w:jc w:val="center"/>
        <w:rPr>
          <w:rFonts w:ascii="Arial" w:hAnsi="Arial" w:cs="Arial"/>
          <w:i/>
          <w:sz w:val="24"/>
          <w:szCs w:val="24"/>
        </w:rPr>
      </w:pPr>
      <w:r>
        <w:rPr>
          <w:rFonts w:ascii="Arial" w:hAnsi="Arial" w:cs="Arial"/>
          <w:i/>
          <w:sz w:val="24"/>
          <w:szCs w:val="24"/>
        </w:rPr>
        <w:t>Q&amp;A for 1-9</w:t>
      </w:r>
      <w:r w:rsidR="003D309F">
        <w:rPr>
          <w:rFonts w:ascii="Arial" w:hAnsi="Arial" w:cs="Arial"/>
          <w:i/>
          <w:sz w:val="24"/>
          <w:szCs w:val="24"/>
        </w:rPr>
        <w:t xml:space="preserve"> </w:t>
      </w:r>
      <w:proofErr w:type="gramStart"/>
      <w:r w:rsidR="003D309F">
        <w:rPr>
          <w:rFonts w:ascii="Arial" w:hAnsi="Arial" w:cs="Arial"/>
          <w:i/>
          <w:sz w:val="24"/>
          <w:szCs w:val="24"/>
        </w:rPr>
        <w:t>are derived</w:t>
      </w:r>
      <w:proofErr w:type="gramEnd"/>
      <w:r w:rsidR="003D309F">
        <w:rPr>
          <w:rFonts w:ascii="Arial" w:hAnsi="Arial" w:cs="Arial"/>
          <w:i/>
          <w:sz w:val="24"/>
          <w:szCs w:val="24"/>
        </w:rPr>
        <w:t xml:space="preserve"> from the pre-proposal conference held on 8/6/19. Q&amp;A </w:t>
      </w:r>
      <w:proofErr w:type="gramStart"/>
      <w:r w:rsidR="003D309F">
        <w:rPr>
          <w:rFonts w:ascii="Arial" w:hAnsi="Arial" w:cs="Arial"/>
          <w:i/>
          <w:sz w:val="24"/>
          <w:szCs w:val="24"/>
        </w:rPr>
        <w:t>may have been shortened</w:t>
      </w:r>
      <w:proofErr w:type="gramEnd"/>
      <w:r w:rsidR="003D309F">
        <w:rPr>
          <w:rFonts w:ascii="Arial" w:hAnsi="Arial" w:cs="Arial"/>
          <w:i/>
          <w:sz w:val="24"/>
          <w:szCs w:val="24"/>
        </w:rPr>
        <w:t xml:space="preserve"> for clarity. Please</w:t>
      </w:r>
      <w:r>
        <w:rPr>
          <w:rFonts w:ascii="Arial" w:hAnsi="Arial" w:cs="Arial"/>
          <w:i/>
          <w:sz w:val="24"/>
          <w:szCs w:val="24"/>
        </w:rPr>
        <w:t xml:space="preserve"> see the audio recording for</w:t>
      </w:r>
      <w:r w:rsidR="003D309F">
        <w:rPr>
          <w:rFonts w:ascii="Arial" w:hAnsi="Arial" w:cs="Arial"/>
          <w:i/>
          <w:sz w:val="24"/>
          <w:szCs w:val="24"/>
        </w:rPr>
        <w:t xml:space="preserve"> additional detail.</w:t>
      </w:r>
    </w:p>
    <w:p w:rsidR="00895002" w:rsidRPr="001F01CB" w:rsidRDefault="00895002" w:rsidP="00895002">
      <w:pPr>
        <w:rPr>
          <w:rFonts w:ascii="Arial" w:hAnsi="Arial" w:cs="Arial"/>
          <w:sz w:val="24"/>
          <w:szCs w:val="24"/>
        </w:rPr>
      </w:pPr>
    </w:p>
    <w:p w:rsidR="004C7AFA" w:rsidRPr="005563C7" w:rsidRDefault="0095007E" w:rsidP="005F5DE7">
      <w:pPr>
        <w:pStyle w:val="ListParagraph"/>
        <w:numPr>
          <w:ilvl w:val="0"/>
          <w:numId w:val="1"/>
        </w:numPr>
        <w:rPr>
          <w:rFonts w:ascii="Arial" w:hAnsi="Arial" w:cs="Arial"/>
          <w:lang w:val="en-CA"/>
        </w:rPr>
      </w:pPr>
      <w:r w:rsidRPr="005563C7">
        <w:rPr>
          <w:rFonts w:ascii="Arial" w:hAnsi="Arial" w:cs="Arial"/>
          <w:lang w:val="en-CA"/>
        </w:rPr>
        <w:t>When does the apparently successful applicant need to send a draft report for Commerce to review and approve prior to the draft report going to the Office of Financial Management for review?</w:t>
      </w:r>
    </w:p>
    <w:p w:rsidR="0003706D" w:rsidRPr="005563C7" w:rsidRDefault="0003706D" w:rsidP="0003706D">
      <w:pPr>
        <w:pStyle w:val="ListParagraph"/>
        <w:ind w:left="360"/>
        <w:rPr>
          <w:rFonts w:ascii="Arial" w:hAnsi="Arial" w:cs="Arial"/>
          <w:lang w:val="en-CA"/>
        </w:rPr>
      </w:pPr>
    </w:p>
    <w:p w:rsidR="004C7AFA" w:rsidRPr="005563C7" w:rsidRDefault="0003706D" w:rsidP="0003706D">
      <w:pPr>
        <w:ind w:left="360"/>
        <w:rPr>
          <w:rFonts w:ascii="Arial" w:hAnsi="Arial" w:cs="Arial"/>
          <w:sz w:val="24"/>
          <w:szCs w:val="24"/>
          <w:lang w:val="en-CA"/>
        </w:rPr>
      </w:pPr>
      <w:r w:rsidRPr="005563C7">
        <w:rPr>
          <w:rFonts w:ascii="Arial" w:hAnsi="Arial" w:cs="Arial"/>
          <w:b/>
          <w:i/>
          <w:sz w:val="24"/>
          <w:szCs w:val="24"/>
          <w:lang w:val="en-CA"/>
        </w:rPr>
        <w:t>Answer:</w:t>
      </w:r>
      <w:r w:rsidRPr="005563C7">
        <w:rPr>
          <w:rFonts w:ascii="Arial" w:hAnsi="Arial" w:cs="Arial"/>
          <w:i/>
          <w:sz w:val="24"/>
          <w:szCs w:val="24"/>
          <w:lang w:val="en-CA"/>
        </w:rPr>
        <w:t xml:space="preserve"> </w:t>
      </w:r>
      <w:r w:rsidR="0095007E" w:rsidRPr="005563C7">
        <w:rPr>
          <w:rFonts w:ascii="Arial" w:hAnsi="Arial" w:cs="Arial"/>
          <w:i/>
          <w:sz w:val="24"/>
          <w:szCs w:val="24"/>
          <w:lang w:val="en-CA"/>
        </w:rPr>
        <w:t>Please see IWC2019 RFP section 3.2C. Project Schedule. COMMERCE recommends that the Apparently Successful Contractor be prepared to deliver a draft report within the first two weeks of October to allow for COMMERCE review and consideration of any resulting requests for revisions</w:t>
      </w:r>
      <w:r w:rsidR="00C748F0" w:rsidRPr="005563C7">
        <w:rPr>
          <w:rFonts w:ascii="Arial" w:hAnsi="Arial" w:cs="Arial"/>
          <w:i/>
          <w:sz w:val="24"/>
          <w:szCs w:val="24"/>
          <w:lang w:val="en-CA"/>
        </w:rPr>
        <w:t xml:space="preserve">. </w:t>
      </w:r>
    </w:p>
    <w:p w:rsidR="00D76EF1" w:rsidRPr="005563C7" w:rsidRDefault="00D76EF1" w:rsidP="00D76EF1">
      <w:pPr>
        <w:pStyle w:val="ListParagraph"/>
        <w:ind w:left="1080"/>
        <w:rPr>
          <w:rFonts w:ascii="Arial" w:hAnsi="Arial" w:cs="Arial"/>
          <w:lang w:val="en-CA"/>
        </w:rPr>
      </w:pPr>
    </w:p>
    <w:p w:rsidR="00C748F0" w:rsidRPr="005563C7" w:rsidRDefault="00C800E6" w:rsidP="005F5DE7">
      <w:pPr>
        <w:pStyle w:val="ListParagraph"/>
        <w:numPr>
          <w:ilvl w:val="0"/>
          <w:numId w:val="1"/>
        </w:numPr>
        <w:rPr>
          <w:rFonts w:ascii="Arial" w:hAnsi="Arial" w:cs="Arial"/>
          <w:lang w:val="en-CA"/>
        </w:rPr>
      </w:pPr>
      <w:r w:rsidRPr="005563C7">
        <w:rPr>
          <w:rFonts w:ascii="Arial" w:hAnsi="Arial" w:cs="Arial"/>
        </w:rPr>
        <w:t xml:space="preserve">Regarding the six case studies, are you looking for cases studies of specific industrial symbiosis examples involving different industrial sectors or for how different programs could </w:t>
      </w:r>
      <w:proofErr w:type="gramStart"/>
      <w:r w:rsidRPr="005563C7">
        <w:rPr>
          <w:rFonts w:ascii="Arial" w:hAnsi="Arial" w:cs="Arial"/>
        </w:rPr>
        <w:t>impact</w:t>
      </w:r>
      <w:proofErr w:type="gramEnd"/>
      <w:r w:rsidRPr="005563C7">
        <w:rPr>
          <w:rFonts w:ascii="Arial" w:hAnsi="Arial" w:cs="Arial"/>
        </w:rPr>
        <w:t xml:space="preserve"> different sectors? So, </w:t>
      </w:r>
      <w:proofErr w:type="gramStart"/>
      <w:r w:rsidRPr="005563C7">
        <w:rPr>
          <w:rFonts w:ascii="Arial" w:hAnsi="Arial" w:cs="Arial"/>
        </w:rPr>
        <w:t>six</w:t>
      </w:r>
      <w:proofErr w:type="gramEnd"/>
      <w:r w:rsidRPr="005563C7">
        <w:rPr>
          <w:rFonts w:ascii="Arial" w:hAnsi="Arial" w:cs="Arial"/>
        </w:rPr>
        <w:t xml:space="preserve"> different programs or six different industrial symbiosis case studies?</w:t>
      </w:r>
      <w:r w:rsidRPr="005563C7">
        <w:rPr>
          <w:rFonts w:ascii="Arial" w:hAnsi="Arial" w:cs="Arial"/>
          <w:lang w:val="en-CA"/>
        </w:rPr>
        <w:t xml:space="preserve"> </w:t>
      </w:r>
      <w:r w:rsidR="00C748F0" w:rsidRPr="005563C7">
        <w:rPr>
          <w:rFonts w:ascii="Arial" w:hAnsi="Arial" w:cs="Arial"/>
          <w:lang w:val="en-CA"/>
        </w:rPr>
        <w:t xml:space="preserve"> </w:t>
      </w:r>
    </w:p>
    <w:p w:rsidR="0003706D" w:rsidRPr="005563C7" w:rsidRDefault="0003706D" w:rsidP="0003706D">
      <w:pPr>
        <w:pStyle w:val="ListParagraph"/>
        <w:ind w:left="360"/>
        <w:rPr>
          <w:rFonts w:ascii="Arial" w:hAnsi="Arial" w:cs="Arial"/>
          <w:lang w:val="en-CA"/>
        </w:rPr>
      </w:pPr>
    </w:p>
    <w:p w:rsidR="00C748F0" w:rsidRPr="005563C7" w:rsidRDefault="0003706D" w:rsidP="0003706D">
      <w:pPr>
        <w:ind w:left="360"/>
        <w:rPr>
          <w:rFonts w:ascii="Arial" w:hAnsi="Arial" w:cs="Arial"/>
          <w:sz w:val="24"/>
          <w:szCs w:val="24"/>
          <w:lang w:val="en-CA"/>
        </w:rPr>
      </w:pPr>
      <w:r w:rsidRPr="005563C7">
        <w:rPr>
          <w:rFonts w:ascii="Arial" w:hAnsi="Arial" w:cs="Arial"/>
          <w:b/>
          <w:i/>
          <w:sz w:val="24"/>
          <w:szCs w:val="24"/>
          <w:lang w:val="en-CA"/>
        </w:rPr>
        <w:t>Answer:</w:t>
      </w:r>
      <w:r w:rsidRPr="005563C7">
        <w:rPr>
          <w:rFonts w:ascii="Arial" w:hAnsi="Arial" w:cs="Arial"/>
          <w:i/>
          <w:sz w:val="24"/>
          <w:szCs w:val="24"/>
          <w:lang w:val="en-CA"/>
        </w:rPr>
        <w:t xml:space="preserve"> </w:t>
      </w:r>
      <w:r w:rsidR="00E578F9" w:rsidRPr="005563C7">
        <w:rPr>
          <w:rFonts w:ascii="Arial" w:hAnsi="Arial" w:cs="Arial"/>
          <w:i/>
          <w:sz w:val="24"/>
          <w:szCs w:val="24"/>
          <w:lang w:val="en-CA"/>
        </w:rPr>
        <w:t xml:space="preserve">Two situations where case studies or models might be applicable in this assessment. </w:t>
      </w:r>
      <w:proofErr w:type="gramStart"/>
      <w:r w:rsidR="00E578F9" w:rsidRPr="005563C7">
        <w:rPr>
          <w:rFonts w:ascii="Arial" w:hAnsi="Arial" w:cs="Arial"/>
          <w:i/>
          <w:sz w:val="24"/>
          <w:szCs w:val="24"/>
          <w:lang w:val="en-CA"/>
        </w:rPr>
        <w:t>The first is in showcasing the concept that can be pretty much anywhere globally just to introduce the concept of what is this industrial symbiosis idea we are working on, but then the meat of the assessment we are hoping will include at least a half dozen or so examples of in Washington State how this could come to fruition and so each of those, would most likely, involve a variety of different players.</w:t>
      </w:r>
      <w:proofErr w:type="gramEnd"/>
      <w:r w:rsidR="00E578F9" w:rsidRPr="005563C7">
        <w:rPr>
          <w:rFonts w:ascii="Arial" w:hAnsi="Arial" w:cs="Arial"/>
          <w:i/>
          <w:sz w:val="24"/>
          <w:szCs w:val="24"/>
          <w:lang w:val="en-CA"/>
        </w:rPr>
        <w:t xml:space="preserve"> There are different waste resources, there are different process technologies, there are different opportunities at different scales and geographies and </w:t>
      </w:r>
      <w:proofErr w:type="gramStart"/>
      <w:r w:rsidR="00E578F9" w:rsidRPr="005563C7">
        <w:rPr>
          <w:rFonts w:ascii="Arial" w:hAnsi="Arial" w:cs="Arial"/>
          <w:i/>
          <w:sz w:val="24"/>
          <w:szCs w:val="24"/>
          <w:lang w:val="en-CA"/>
        </w:rPr>
        <w:t>feed stocks</w:t>
      </w:r>
      <w:proofErr w:type="gramEnd"/>
      <w:r w:rsidR="00E578F9" w:rsidRPr="005563C7">
        <w:rPr>
          <w:rFonts w:ascii="Arial" w:hAnsi="Arial" w:cs="Arial"/>
          <w:i/>
          <w:sz w:val="24"/>
          <w:szCs w:val="24"/>
          <w:lang w:val="en-CA"/>
        </w:rPr>
        <w:t xml:space="preserve"> and so on and so forth. </w:t>
      </w:r>
      <w:proofErr w:type="gramStart"/>
      <w:r w:rsidR="00E578F9" w:rsidRPr="005563C7">
        <w:rPr>
          <w:rFonts w:ascii="Arial" w:hAnsi="Arial" w:cs="Arial"/>
          <w:i/>
          <w:sz w:val="24"/>
          <w:szCs w:val="24"/>
          <w:lang w:val="en-CA"/>
        </w:rPr>
        <w:t>So</w:t>
      </w:r>
      <w:proofErr w:type="gramEnd"/>
      <w:r w:rsidR="00E578F9" w:rsidRPr="005563C7">
        <w:rPr>
          <w:rFonts w:ascii="Arial" w:hAnsi="Arial" w:cs="Arial"/>
          <w:i/>
          <w:sz w:val="24"/>
          <w:szCs w:val="24"/>
          <w:lang w:val="en-CA"/>
        </w:rPr>
        <w:t xml:space="preserve"> we are hoping to show a diversity of applications of the concept with a variety of players. At the end of the </w:t>
      </w:r>
      <w:proofErr w:type="gramStart"/>
      <w:r w:rsidR="00E578F9" w:rsidRPr="005563C7">
        <w:rPr>
          <w:rFonts w:ascii="Arial" w:hAnsi="Arial" w:cs="Arial"/>
          <w:i/>
          <w:sz w:val="24"/>
          <w:szCs w:val="24"/>
          <w:lang w:val="en-CA"/>
        </w:rPr>
        <w:t>day</w:t>
      </w:r>
      <w:proofErr w:type="gramEnd"/>
      <w:r w:rsidR="00E578F9" w:rsidRPr="005563C7">
        <w:rPr>
          <w:rFonts w:ascii="Arial" w:hAnsi="Arial" w:cs="Arial"/>
          <w:i/>
          <w:sz w:val="24"/>
          <w:szCs w:val="24"/>
          <w:lang w:val="en-CA"/>
        </w:rPr>
        <w:t xml:space="preserve"> the intent of this assessment is show whether or not, and this will be part and parcel of the report, it makes sense to look at establishing such a program here at Commerce. A reminder that there was a bill that was not successful, of which drove the funding for this assessment that would have established a technical and financial assistance program here at Commerce to support Industrial Waste re-utilization and integration somewhat. </w:t>
      </w:r>
      <w:proofErr w:type="gramStart"/>
      <w:r w:rsidR="00E578F9" w:rsidRPr="005563C7">
        <w:rPr>
          <w:rFonts w:ascii="Arial" w:hAnsi="Arial" w:cs="Arial"/>
          <w:i/>
          <w:sz w:val="24"/>
          <w:szCs w:val="24"/>
          <w:lang w:val="en-CA"/>
        </w:rPr>
        <w:t>We believe the legislature wants to know and understand more about this and therefore authorized this assessment.</w:t>
      </w:r>
      <w:proofErr w:type="gramEnd"/>
      <w:r w:rsidR="00E578F9" w:rsidRPr="005563C7">
        <w:rPr>
          <w:rFonts w:ascii="Arial" w:hAnsi="Arial" w:cs="Arial"/>
          <w:i/>
          <w:sz w:val="24"/>
          <w:szCs w:val="24"/>
          <w:lang w:val="en-CA"/>
        </w:rPr>
        <w:t xml:space="preserve"> With that context, a lot of the language in this RFP </w:t>
      </w:r>
      <w:proofErr w:type="gramStart"/>
      <w:r w:rsidR="00E578F9" w:rsidRPr="005563C7">
        <w:rPr>
          <w:rFonts w:ascii="Arial" w:hAnsi="Arial" w:cs="Arial"/>
          <w:i/>
          <w:sz w:val="24"/>
          <w:szCs w:val="24"/>
          <w:lang w:val="en-CA"/>
        </w:rPr>
        <w:t>is actually taken</w:t>
      </w:r>
      <w:proofErr w:type="gramEnd"/>
      <w:r w:rsidR="00E578F9" w:rsidRPr="005563C7">
        <w:rPr>
          <w:rFonts w:ascii="Arial" w:hAnsi="Arial" w:cs="Arial"/>
          <w:i/>
          <w:sz w:val="24"/>
          <w:szCs w:val="24"/>
          <w:lang w:val="en-CA"/>
        </w:rPr>
        <w:t xml:space="preserve"> directly out of that legislative bill that was considered because that is the best we could do to understand their policy intent. </w:t>
      </w:r>
      <w:proofErr w:type="gramStart"/>
      <w:r w:rsidR="00E578F9" w:rsidRPr="005563C7">
        <w:rPr>
          <w:rFonts w:ascii="Arial" w:hAnsi="Arial" w:cs="Arial"/>
          <w:i/>
          <w:sz w:val="24"/>
          <w:szCs w:val="24"/>
          <w:lang w:val="en-CA"/>
        </w:rPr>
        <w:t>So</w:t>
      </w:r>
      <w:proofErr w:type="gramEnd"/>
      <w:r w:rsidR="00E578F9" w:rsidRPr="005563C7">
        <w:rPr>
          <w:rFonts w:ascii="Arial" w:hAnsi="Arial" w:cs="Arial"/>
          <w:i/>
          <w:sz w:val="24"/>
          <w:szCs w:val="24"/>
          <w:lang w:val="en-CA"/>
        </w:rPr>
        <w:t xml:space="preserve"> we want to give them real world examples of the diversity of the players and feed stocks and so on. If the assessment indicates it makes sense to pursue such a program, we would like to know how the program might unfold.  We are assuming this assessment </w:t>
      </w:r>
      <w:proofErr w:type="gramStart"/>
      <w:r w:rsidR="00E578F9" w:rsidRPr="005563C7">
        <w:rPr>
          <w:rFonts w:ascii="Arial" w:hAnsi="Arial" w:cs="Arial"/>
          <w:i/>
          <w:sz w:val="24"/>
          <w:szCs w:val="24"/>
          <w:lang w:val="en-CA"/>
        </w:rPr>
        <w:t>is being done</w:t>
      </w:r>
      <w:proofErr w:type="gramEnd"/>
      <w:r w:rsidR="00E578F9" w:rsidRPr="005563C7">
        <w:rPr>
          <w:rFonts w:ascii="Arial" w:hAnsi="Arial" w:cs="Arial"/>
          <w:i/>
          <w:sz w:val="24"/>
          <w:szCs w:val="24"/>
          <w:lang w:val="en-CA"/>
        </w:rPr>
        <w:t xml:space="preserve"> because a program is viable. It may well turn out that at the conclusion of all this there are some limitations and obstacles that are very real that will need to </w:t>
      </w:r>
      <w:proofErr w:type="gramStart"/>
      <w:r w:rsidR="00E578F9" w:rsidRPr="005563C7">
        <w:rPr>
          <w:rFonts w:ascii="Arial" w:hAnsi="Arial" w:cs="Arial"/>
          <w:i/>
          <w:sz w:val="24"/>
          <w:szCs w:val="24"/>
          <w:lang w:val="en-CA"/>
        </w:rPr>
        <w:t>be addressed</w:t>
      </w:r>
      <w:proofErr w:type="gramEnd"/>
      <w:r w:rsidR="00E578F9" w:rsidRPr="005563C7">
        <w:rPr>
          <w:rFonts w:ascii="Arial" w:hAnsi="Arial" w:cs="Arial"/>
          <w:i/>
          <w:sz w:val="24"/>
          <w:szCs w:val="24"/>
          <w:lang w:val="en-CA"/>
        </w:rPr>
        <w:t xml:space="preserve"> as well. We are looking for a very practical, real world assessment, not just blue sky, wouldn’t it be great if all these things happened, but what are the opportunities and obstacles to actually make this real because that would then inform how such a program would then be tailored to Commerce.</w:t>
      </w:r>
      <w:r w:rsidR="00C748F0" w:rsidRPr="005563C7">
        <w:rPr>
          <w:rFonts w:ascii="Arial" w:hAnsi="Arial" w:cs="Arial"/>
          <w:i/>
          <w:sz w:val="24"/>
          <w:szCs w:val="24"/>
          <w:lang w:val="en-CA"/>
        </w:rPr>
        <w:t xml:space="preserve"> </w:t>
      </w:r>
    </w:p>
    <w:p w:rsidR="003113F3" w:rsidRPr="005563C7" w:rsidRDefault="003113F3" w:rsidP="003113F3">
      <w:pPr>
        <w:pStyle w:val="ListParagraph"/>
        <w:ind w:left="1080"/>
        <w:rPr>
          <w:rFonts w:ascii="Arial" w:hAnsi="Arial" w:cs="Arial"/>
          <w:lang w:val="en-CA"/>
        </w:rPr>
      </w:pPr>
    </w:p>
    <w:p w:rsidR="003113F3" w:rsidRPr="005563C7" w:rsidRDefault="00ED3409" w:rsidP="005F5DE7">
      <w:pPr>
        <w:pStyle w:val="ListParagraph"/>
        <w:numPr>
          <w:ilvl w:val="0"/>
          <w:numId w:val="1"/>
        </w:numPr>
        <w:rPr>
          <w:rFonts w:ascii="Arial" w:hAnsi="Arial" w:cs="Arial"/>
          <w:lang w:val="en-CA"/>
        </w:rPr>
      </w:pPr>
      <w:r w:rsidRPr="005563C7">
        <w:rPr>
          <w:rFonts w:ascii="Arial" w:hAnsi="Arial" w:cs="Arial"/>
          <w:lang w:val="en-CA"/>
        </w:rPr>
        <w:t>With respect to Stakeholder meetings, are you looking to achieve a certain geographical reach?</w:t>
      </w:r>
      <w:r w:rsidR="00C748F0" w:rsidRPr="005563C7">
        <w:rPr>
          <w:rFonts w:ascii="Arial" w:hAnsi="Arial" w:cs="Arial"/>
          <w:lang w:val="en-CA"/>
        </w:rPr>
        <w:t xml:space="preserve"> </w:t>
      </w:r>
    </w:p>
    <w:p w:rsidR="003113F3" w:rsidRPr="005563C7" w:rsidRDefault="0075226F" w:rsidP="0075226F">
      <w:pPr>
        <w:ind w:left="360"/>
        <w:rPr>
          <w:rFonts w:ascii="Arial" w:hAnsi="Arial" w:cs="Arial"/>
          <w:sz w:val="24"/>
          <w:szCs w:val="24"/>
          <w:lang w:val="en-CA"/>
        </w:rPr>
      </w:pPr>
      <w:r w:rsidRPr="005563C7">
        <w:rPr>
          <w:rFonts w:ascii="Arial" w:hAnsi="Arial" w:cs="Arial"/>
          <w:b/>
          <w:i/>
          <w:sz w:val="24"/>
          <w:szCs w:val="24"/>
        </w:rPr>
        <w:lastRenderedPageBreak/>
        <w:t>Answer:</w:t>
      </w:r>
      <w:r w:rsidRPr="005563C7">
        <w:rPr>
          <w:rFonts w:ascii="Arial" w:hAnsi="Arial" w:cs="Arial"/>
          <w:i/>
          <w:sz w:val="24"/>
          <w:szCs w:val="24"/>
        </w:rPr>
        <w:t xml:space="preserve"> </w:t>
      </w:r>
      <w:r w:rsidR="000C06BB" w:rsidRPr="005563C7">
        <w:rPr>
          <w:rFonts w:ascii="Arial" w:hAnsi="Arial" w:cs="Arial"/>
          <w:i/>
          <w:sz w:val="24"/>
          <w:szCs w:val="24"/>
        </w:rPr>
        <w:t xml:space="preserve">Well there is always the socio-political reality if you are going to try to establish a program here in Washington you want to have some geographic diversity. So, recognizing that while a lot of industrial activity tends to </w:t>
      </w:r>
      <w:proofErr w:type="gramStart"/>
      <w:r w:rsidR="000C06BB" w:rsidRPr="005563C7">
        <w:rPr>
          <w:rFonts w:ascii="Arial" w:hAnsi="Arial" w:cs="Arial"/>
          <w:i/>
          <w:sz w:val="24"/>
          <w:szCs w:val="24"/>
        </w:rPr>
        <w:t>be centered</w:t>
      </w:r>
      <w:proofErr w:type="gramEnd"/>
      <w:r w:rsidR="000C06BB" w:rsidRPr="005563C7">
        <w:rPr>
          <w:rFonts w:ascii="Arial" w:hAnsi="Arial" w:cs="Arial"/>
          <w:i/>
          <w:sz w:val="24"/>
          <w:szCs w:val="24"/>
        </w:rPr>
        <w:t xml:space="preserve"> in Western Washington, it is not limited to Western Washington. So the concept of what is industrial </w:t>
      </w:r>
      <w:proofErr w:type="gramStart"/>
      <w:r w:rsidR="000C06BB" w:rsidRPr="005563C7">
        <w:rPr>
          <w:rFonts w:ascii="Arial" w:hAnsi="Arial" w:cs="Arial"/>
          <w:i/>
          <w:sz w:val="24"/>
          <w:szCs w:val="24"/>
        </w:rPr>
        <w:t>can be very broadly written</w:t>
      </w:r>
      <w:proofErr w:type="gramEnd"/>
      <w:r w:rsidR="000C06BB" w:rsidRPr="005563C7">
        <w:rPr>
          <w:rFonts w:ascii="Arial" w:hAnsi="Arial" w:cs="Arial"/>
          <w:i/>
          <w:sz w:val="24"/>
          <w:szCs w:val="24"/>
        </w:rPr>
        <w:t>. Things such as food processing entities or things that may not be perceived as conventionally industrial, because of scale and sectors,  it can be appropriate to look at for a variety of opportunities geographically as well as different sectors of a very broad definition of industrial</w:t>
      </w:r>
      <w:r w:rsidR="00C748F0" w:rsidRPr="005563C7">
        <w:rPr>
          <w:rFonts w:ascii="Arial" w:hAnsi="Arial" w:cs="Arial"/>
          <w:i/>
          <w:sz w:val="24"/>
          <w:szCs w:val="24"/>
          <w:lang w:val="en-CA"/>
        </w:rPr>
        <w:t xml:space="preserve">. </w:t>
      </w:r>
    </w:p>
    <w:p w:rsidR="003113F3" w:rsidRPr="005563C7" w:rsidRDefault="003113F3" w:rsidP="003113F3">
      <w:pPr>
        <w:pStyle w:val="ListParagraph"/>
        <w:ind w:left="1080"/>
        <w:rPr>
          <w:rFonts w:ascii="Arial" w:hAnsi="Arial" w:cs="Arial"/>
          <w:lang w:val="en-CA"/>
        </w:rPr>
      </w:pPr>
    </w:p>
    <w:p w:rsidR="00C748F0" w:rsidRPr="005563C7" w:rsidRDefault="00F0262A" w:rsidP="005F5DE7">
      <w:pPr>
        <w:pStyle w:val="ListParagraph"/>
        <w:numPr>
          <w:ilvl w:val="0"/>
          <w:numId w:val="1"/>
        </w:numPr>
        <w:rPr>
          <w:rFonts w:ascii="Arial" w:hAnsi="Arial" w:cs="Arial"/>
          <w:lang w:val="en-CA"/>
        </w:rPr>
      </w:pPr>
      <w:r w:rsidRPr="005563C7">
        <w:rPr>
          <w:rFonts w:ascii="Arial" w:hAnsi="Arial" w:cs="Arial"/>
        </w:rPr>
        <w:t xml:space="preserve">In terms of the deliverable under the contract, the draft report and ultimately the finalized report, can you give us any sense of what any expectations in terms of content and depth and length and the like you would be looking </w:t>
      </w:r>
      <w:proofErr w:type="gramStart"/>
      <w:r w:rsidRPr="005563C7">
        <w:rPr>
          <w:rFonts w:ascii="Arial" w:hAnsi="Arial" w:cs="Arial"/>
        </w:rPr>
        <w:t>for.</w:t>
      </w:r>
      <w:proofErr w:type="gramEnd"/>
      <w:r w:rsidRPr="005563C7">
        <w:rPr>
          <w:rFonts w:ascii="Arial" w:hAnsi="Arial" w:cs="Arial"/>
        </w:rPr>
        <w:t xml:space="preserve"> I would imagine it would be different if this </w:t>
      </w:r>
      <w:proofErr w:type="gramStart"/>
      <w:r w:rsidRPr="005563C7">
        <w:rPr>
          <w:rFonts w:ascii="Arial" w:hAnsi="Arial" w:cs="Arial"/>
        </w:rPr>
        <w:t>was</w:t>
      </w:r>
      <w:proofErr w:type="gramEnd"/>
      <w:r w:rsidRPr="005563C7">
        <w:rPr>
          <w:rFonts w:ascii="Arial" w:hAnsi="Arial" w:cs="Arial"/>
        </w:rPr>
        <w:t xml:space="preserve"> a </w:t>
      </w:r>
      <w:proofErr w:type="spellStart"/>
      <w:r w:rsidRPr="005563C7">
        <w:rPr>
          <w:rFonts w:ascii="Arial" w:hAnsi="Arial" w:cs="Arial"/>
        </w:rPr>
        <w:t>year long</w:t>
      </w:r>
      <w:proofErr w:type="spellEnd"/>
      <w:r w:rsidRPr="005563C7">
        <w:rPr>
          <w:rFonts w:ascii="Arial" w:hAnsi="Arial" w:cs="Arial"/>
        </w:rPr>
        <w:t xml:space="preserve"> contract with a bigger budget.  Looking to see if you have articulated any guidance for the final product and deliverable and expectations about you have about what success would look like in terms of that product</w:t>
      </w:r>
      <w:r w:rsidR="00C748F0" w:rsidRPr="005563C7">
        <w:rPr>
          <w:rFonts w:ascii="Arial" w:hAnsi="Arial" w:cs="Arial"/>
          <w:lang w:val="en-CA"/>
        </w:rPr>
        <w:t xml:space="preserve">. </w:t>
      </w:r>
    </w:p>
    <w:p w:rsidR="00C748F0" w:rsidRPr="005563C7" w:rsidRDefault="00C748F0" w:rsidP="00C748F0">
      <w:pPr>
        <w:pStyle w:val="ListParagraph"/>
        <w:rPr>
          <w:rFonts w:ascii="Arial" w:hAnsi="Arial" w:cs="Arial"/>
          <w:i/>
          <w:lang w:val="en-CA"/>
        </w:rPr>
      </w:pPr>
    </w:p>
    <w:p w:rsidR="00C21FD8" w:rsidRPr="005563C7" w:rsidRDefault="0086072E" w:rsidP="0086072E">
      <w:pPr>
        <w:ind w:left="360"/>
        <w:rPr>
          <w:rFonts w:ascii="Arial" w:hAnsi="Arial" w:cs="Arial"/>
          <w:i/>
          <w:sz w:val="24"/>
          <w:szCs w:val="24"/>
          <w:lang w:val="en-CA"/>
        </w:rPr>
      </w:pPr>
      <w:r w:rsidRPr="005563C7">
        <w:rPr>
          <w:rFonts w:ascii="Arial" w:hAnsi="Arial" w:cs="Arial"/>
          <w:b/>
          <w:i/>
          <w:sz w:val="24"/>
          <w:szCs w:val="24"/>
          <w:lang w:val="en-CA"/>
        </w:rPr>
        <w:t>Answer:</w:t>
      </w:r>
      <w:r w:rsidRPr="005563C7">
        <w:rPr>
          <w:rFonts w:ascii="Arial" w:hAnsi="Arial" w:cs="Arial"/>
          <w:i/>
          <w:sz w:val="24"/>
          <w:szCs w:val="24"/>
          <w:lang w:val="en-CA"/>
        </w:rPr>
        <w:t xml:space="preserve"> </w:t>
      </w:r>
      <w:r w:rsidR="00C21FD8" w:rsidRPr="005563C7">
        <w:rPr>
          <w:rFonts w:ascii="Arial" w:hAnsi="Arial" w:cs="Arial"/>
          <w:i/>
          <w:sz w:val="24"/>
          <w:szCs w:val="24"/>
          <w:lang w:val="en-CA"/>
        </w:rPr>
        <w:t xml:space="preserve">If we did not have this really short time frame we could have been </w:t>
      </w:r>
      <w:proofErr w:type="gramStart"/>
      <w:r w:rsidR="00C21FD8" w:rsidRPr="005563C7">
        <w:rPr>
          <w:rFonts w:ascii="Arial" w:hAnsi="Arial" w:cs="Arial"/>
          <w:i/>
          <w:sz w:val="24"/>
          <w:szCs w:val="24"/>
          <w:lang w:val="en-CA"/>
        </w:rPr>
        <w:t>more intentional</w:t>
      </w:r>
      <w:proofErr w:type="gramEnd"/>
      <w:r w:rsidR="00C21FD8" w:rsidRPr="005563C7">
        <w:rPr>
          <w:rFonts w:ascii="Arial" w:hAnsi="Arial" w:cs="Arial"/>
          <w:i/>
          <w:sz w:val="24"/>
          <w:szCs w:val="24"/>
          <w:lang w:val="en-CA"/>
        </w:rPr>
        <w:t xml:space="preserve"> and deliberate about saying that we want, for example, a 100 page report with additional specific aspects. While there is not a specific page length there have been conversations of a report with an upwards of 50 pages. This is not a set page number for what it is, but this proposal should be able to, for what </w:t>
      </w:r>
      <w:proofErr w:type="gramStart"/>
      <w:r w:rsidR="00C21FD8" w:rsidRPr="005563C7">
        <w:rPr>
          <w:rFonts w:ascii="Arial" w:hAnsi="Arial" w:cs="Arial"/>
          <w:i/>
          <w:sz w:val="24"/>
          <w:szCs w:val="24"/>
          <w:lang w:val="en-CA"/>
        </w:rPr>
        <w:t>is being asked for</w:t>
      </w:r>
      <w:proofErr w:type="gramEnd"/>
      <w:r w:rsidR="00C21FD8" w:rsidRPr="005563C7">
        <w:rPr>
          <w:rFonts w:ascii="Arial" w:hAnsi="Arial" w:cs="Arial"/>
          <w:i/>
          <w:sz w:val="24"/>
          <w:szCs w:val="24"/>
          <w:lang w:val="en-CA"/>
        </w:rPr>
        <w:t xml:space="preserve"> and the dollars being requested in your proposal, be able to hit those points and be able to speak to those issues we are trying to get to the legislature. Maybe someone can do that in 40 pages, but it could just as equally take 70 pages and some of those pages could be gathered material not new product.</w:t>
      </w:r>
    </w:p>
    <w:p w:rsidR="00C21FD8" w:rsidRPr="005563C7" w:rsidRDefault="00C21FD8" w:rsidP="0086072E">
      <w:pPr>
        <w:pStyle w:val="ListParagraph"/>
        <w:ind w:left="1440"/>
        <w:rPr>
          <w:rFonts w:ascii="Arial" w:hAnsi="Arial" w:cs="Arial"/>
          <w:i/>
          <w:lang w:val="en-CA"/>
        </w:rPr>
      </w:pPr>
    </w:p>
    <w:p w:rsidR="003113F3" w:rsidRPr="005563C7" w:rsidRDefault="00C21FD8" w:rsidP="0086072E">
      <w:pPr>
        <w:ind w:left="360"/>
        <w:rPr>
          <w:rFonts w:ascii="Arial" w:hAnsi="Arial" w:cs="Arial"/>
          <w:sz w:val="24"/>
          <w:szCs w:val="24"/>
          <w:lang w:val="en-CA"/>
        </w:rPr>
      </w:pPr>
      <w:r w:rsidRPr="005563C7">
        <w:rPr>
          <w:rFonts w:ascii="Arial" w:hAnsi="Arial" w:cs="Arial"/>
          <w:i/>
          <w:sz w:val="24"/>
          <w:szCs w:val="24"/>
          <w:lang w:val="en-CA"/>
        </w:rPr>
        <w:t xml:space="preserve">I think the primary thing is </w:t>
      </w:r>
      <w:proofErr w:type="gramStart"/>
      <w:r w:rsidRPr="005563C7">
        <w:rPr>
          <w:rFonts w:ascii="Arial" w:hAnsi="Arial" w:cs="Arial"/>
          <w:i/>
          <w:sz w:val="24"/>
          <w:szCs w:val="24"/>
          <w:lang w:val="en-CA"/>
        </w:rPr>
        <w:t>to substantively and adequately respond</w:t>
      </w:r>
      <w:proofErr w:type="gramEnd"/>
      <w:r w:rsidRPr="005563C7">
        <w:rPr>
          <w:rFonts w:ascii="Arial" w:hAnsi="Arial" w:cs="Arial"/>
          <w:i/>
          <w:sz w:val="24"/>
          <w:szCs w:val="24"/>
          <w:lang w:val="en-CA"/>
        </w:rPr>
        <w:t xml:space="preserve"> to the objectives in the scope of work. That is the generic response. I </w:t>
      </w:r>
      <w:proofErr w:type="gramStart"/>
      <w:r w:rsidRPr="005563C7">
        <w:rPr>
          <w:rFonts w:ascii="Arial" w:hAnsi="Arial" w:cs="Arial"/>
          <w:i/>
          <w:sz w:val="24"/>
          <w:szCs w:val="24"/>
          <w:lang w:val="en-CA"/>
        </w:rPr>
        <w:t>think in this case it is particularly true</w:t>
      </w:r>
      <w:proofErr w:type="gramEnd"/>
      <w:r w:rsidRPr="005563C7">
        <w:rPr>
          <w:rFonts w:ascii="Arial" w:hAnsi="Arial" w:cs="Arial"/>
          <w:i/>
          <w:sz w:val="24"/>
          <w:szCs w:val="24"/>
          <w:lang w:val="en-CA"/>
        </w:rPr>
        <w:t xml:space="preserve">.  We recognize there is a short timeline, but given our short </w:t>
      </w:r>
      <w:proofErr w:type="gramStart"/>
      <w:r w:rsidRPr="005563C7">
        <w:rPr>
          <w:rFonts w:ascii="Arial" w:hAnsi="Arial" w:cs="Arial"/>
          <w:i/>
          <w:sz w:val="24"/>
          <w:szCs w:val="24"/>
          <w:lang w:val="en-CA"/>
        </w:rPr>
        <w:t>timeline</w:t>
      </w:r>
      <w:proofErr w:type="gramEnd"/>
      <w:r w:rsidRPr="005563C7">
        <w:rPr>
          <w:rFonts w:ascii="Arial" w:hAnsi="Arial" w:cs="Arial"/>
          <w:i/>
          <w:sz w:val="24"/>
          <w:szCs w:val="24"/>
          <w:lang w:val="en-CA"/>
        </w:rPr>
        <w:t xml:space="preserve"> the financial resources seem to be adequate to be able to produce a fairly meaningful report. We know that this is not true for everyone on the call, but many folks on the call should have been aware that this has been coming so </w:t>
      </w:r>
      <w:proofErr w:type="gramStart"/>
      <w:r w:rsidRPr="005563C7">
        <w:rPr>
          <w:rFonts w:ascii="Arial" w:hAnsi="Arial" w:cs="Arial"/>
          <w:i/>
          <w:sz w:val="24"/>
          <w:szCs w:val="24"/>
          <w:lang w:val="en-CA"/>
        </w:rPr>
        <w:t>hopefully</w:t>
      </w:r>
      <w:proofErr w:type="gramEnd"/>
      <w:r w:rsidRPr="005563C7">
        <w:rPr>
          <w:rFonts w:ascii="Arial" w:hAnsi="Arial" w:cs="Arial"/>
          <w:i/>
          <w:sz w:val="24"/>
          <w:szCs w:val="24"/>
          <w:lang w:val="en-CA"/>
        </w:rPr>
        <w:t xml:space="preserve"> you have put some thought into it already. </w:t>
      </w:r>
      <w:proofErr w:type="gramStart"/>
      <w:r w:rsidRPr="005563C7">
        <w:rPr>
          <w:rFonts w:ascii="Arial" w:hAnsi="Arial" w:cs="Arial"/>
          <w:i/>
          <w:sz w:val="24"/>
          <w:szCs w:val="24"/>
          <w:lang w:val="en-CA"/>
        </w:rPr>
        <w:t>But</w:t>
      </w:r>
      <w:proofErr w:type="gramEnd"/>
      <w:r w:rsidRPr="005563C7">
        <w:rPr>
          <w:rFonts w:ascii="Arial" w:hAnsi="Arial" w:cs="Arial"/>
          <w:i/>
          <w:sz w:val="24"/>
          <w:szCs w:val="24"/>
          <w:lang w:val="en-CA"/>
        </w:rPr>
        <w:t xml:space="preserve"> regardless, the core thing is the legislature is looking to have a report that will accurately inform them about the viability of establishing a program at Commerce. </w:t>
      </w:r>
      <w:proofErr w:type="gramStart"/>
      <w:r w:rsidRPr="005563C7">
        <w:rPr>
          <w:rFonts w:ascii="Arial" w:hAnsi="Arial" w:cs="Arial"/>
          <w:i/>
          <w:sz w:val="24"/>
          <w:szCs w:val="24"/>
          <w:lang w:val="en-CA"/>
        </w:rPr>
        <w:t>So</w:t>
      </w:r>
      <w:proofErr w:type="gramEnd"/>
      <w:r w:rsidRPr="005563C7">
        <w:rPr>
          <w:rFonts w:ascii="Arial" w:hAnsi="Arial" w:cs="Arial"/>
          <w:i/>
          <w:sz w:val="24"/>
          <w:szCs w:val="24"/>
          <w:lang w:val="en-CA"/>
        </w:rPr>
        <w:t xml:space="preserve"> whatever it takes within the context of meeting the objectives of </w:t>
      </w:r>
      <w:r w:rsidR="006357A4" w:rsidRPr="005563C7">
        <w:rPr>
          <w:rFonts w:ascii="Arial" w:hAnsi="Arial" w:cs="Arial"/>
          <w:i/>
          <w:sz w:val="24"/>
          <w:szCs w:val="24"/>
          <w:lang w:val="en-CA"/>
        </w:rPr>
        <w:t>this report to give them thorough</w:t>
      </w:r>
      <w:r w:rsidRPr="005563C7">
        <w:rPr>
          <w:rFonts w:ascii="Arial" w:hAnsi="Arial" w:cs="Arial"/>
          <w:i/>
          <w:sz w:val="24"/>
          <w:szCs w:val="24"/>
          <w:lang w:val="en-CA"/>
        </w:rPr>
        <w:t xml:space="preserve"> and informed insight into the concept of industrial symbiosis is the end goal. </w:t>
      </w:r>
      <w:proofErr w:type="gramStart"/>
      <w:r w:rsidRPr="005563C7">
        <w:rPr>
          <w:rFonts w:ascii="Arial" w:hAnsi="Arial" w:cs="Arial"/>
          <w:i/>
          <w:sz w:val="24"/>
          <w:szCs w:val="24"/>
          <w:lang w:val="en-CA"/>
        </w:rPr>
        <w:t>That’s</w:t>
      </w:r>
      <w:proofErr w:type="gramEnd"/>
      <w:r w:rsidRPr="005563C7">
        <w:rPr>
          <w:rFonts w:ascii="Arial" w:hAnsi="Arial" w:cs="Arial"/>
          <w:i/>
          <w:sz w:val="24"/>
          <w:szCs w:val="24"/>
          <w:lang w:val="en-CA"/>
        </w:rPr>
        <w:t xml:space="preserve"> </w:t>
      </w:r>
      <w:proofErr w:type="spellStart"/>
      <w:r w:rsidRPr="005563C7">
        <w:rPr>
          <w:rFonts w:ascii="Arial" w:hAnsi="Arial" w:cs="Arial"/>
          <w:i/>
          <w:sz w:val="24"/>
          <w:szCs w:val="24"/>
          <w:lang w:val="en-CA"/>
        </w:rPr>
        <w:t>loosy</w:t>
      </w:r>
      <w:proofErr w:type="spellEnd"/>
      <w:r w:rsidRPr="005563C7">
        <w:rPr>
          <w:rFonts w:ascii="Arial" w:hAnsi="Arial" w:cs="Arial"/>
          <w:i/>
          <w:sz w:val="24"/>
          <w:szCs w:val="24"/>
          <w:lang w:val="en-CA"/>
        </w:rPr>
        <w:t xml:space="preserve"> goosy, but that’s what we have to work with as well</w:t>
      </w:r>
      <w:r w:rsidR="00C748F0" w:rsidRPr="005563C7">
        <w:rPr>
          <w:rFonts w:ascii="Arial" w:hAnsi="Arial" w:cs="Arial"/>
          <w:i/>
          <w:sz w:val="24"/>
          <w:szCs w:val="24"/>
          <w:lang w:val="en-CA"/>
        </w:rPr>
        <w:t xml:space="preserve">. </w:t>
      </w:r>
    </w:p>
    <w:p w:rsidR="003113F3" w:rsidRPr="005563C7" w:rsidRDefault="003113F3" w:rsidP="003113F3">
      <w:pPr>
        <w:pStyle w:val="ListParagraph"/>
        <w:ind w:left="1080"/>
        <w:rPr>
          <w:rFonts w:ascii="Arial" w:hAnsi="Arial" w:cs="Arial"/>
          <w:lang w:val="en-CA"/>
        </w:rPr>
      </w:pPr>
    </w:p>
    <w:p w:rsidR="003113F3" w:rsidRPr="005563C7" w:rsidRDefault="006357A4" w:rsidP="005F5DE7">
      <w:pPr>
        <w:pStyle w:val="ListParagraph"/>
        <w:numPr>
          <w:ilvl w:val="0"/>
          <w:numId w:val="1"/>
        </w:numPr>
        <w:rPr>
          <w:rFonts w:ascii="Arial" w:hAnsi="Arial" w:cs="Arial"/>
          <w:lang w:val="en-CA"/>
        </w:rPr>
      </w:pPr>
      <w:r w:rsidRPr="005563C7">
        <w:rPr>
          <w:rFonts w:ascii="Arial" w:hAnsi="Arial" w:cs="Arial"/>
          <w:lang w:val="en-CA"/>
        </w:rPr>
        <w:t xml:space="preserve">Can you just confirm </w:t>
      </w:r>
      <w:proofErr w:type="gramStart"/>
      <w:r w:rsidRPr="005563C7">
        <w:rPr>
          <w:rFonts w:ascii="Arial" w:hAnsi="Arial" w:cs="Arial"/>
          <w:lang w:val="en-CA"/>
        </w:rPr>
        <w:t>that there is no kind of methodology that apportions the cost scoring against the technical and the financial proposals</w:t>
      </w:r>
      <w:proofErr w:type="gramEnd"/>
      <w:r w:rsidRPr="005563C7">
        <w:rPr>
          <w:rFonts w:ascii="Arial" w:hAnsi="Arial" w:cs="Arial"/>
          <w:lang w:val="en-CA"/>
        </w:rPr>
        <w:t xml:space="preserve">? </w:t>
      </w:r>
      <w:proofErr w:type="gramStart"/>
      <w:r w:rsidRPr="005563C7">
        <w:rPr>
          <w:rFonts w:ascii="Arial" w:hAnsi="Arial" w:cs="Arial"/>
          <w:lang w:val="en-CA"/>
        </w:rPr>
        <w:t>Let</w:t>
      </w:r>
      <w:r w:rsidRPr="005563C7">
        <w:rPr>
          <w:rFonts w:ascii="Arial" w:hAnsi="Arial" w:cs="Arial" w:hint="eastAsia"/>
          <w:lang w:val="en-CA"/>
        </w:rPr>
        <w:t>’</w:t>
      </w:r>
      <w:r w:rsidRPr="005563C7">
        <w:rPr>
          <w:rFonts w:ascii="Arial" w:hAnsi="Arial" w:cs="Arial"/>
          <w:lang w:val="en-CA"/>
        </w:rPr>
        <w:t>s</w:t>
      </w:r>
      <w:proofErr w:type="gramEnd"/>
      <w:r w:rsidRPr="005563C7">
        <w:rPr>
          <w:rFonts w:ascii="Arial" w:hAnsi="Arial" w:cs="Arial"/>
          <w:lang w:val="en-CA"/>
        </w:rPr>
        <w:t xml:space="preserve"> say you would have a high scoring technical proposal against the lowest scoring financial proposal. Is there a percentage weighting for the technical versus the financial</w:t>
      </w:r>
      <w:r w:rsidR="00C748F0" w:rsidRPr="005563C7">
        <w:rPr>
          <w:rFonts w:ascii="Arial" w:hAnsi="Arial" w:cs="Arial"/>
          <w:lang w:val="en-CA"/>
        </w:rPr>
        <w:t>?</w:t>
      </w:r>
    </w:p>
    <w:p w:rsidR="0064567F" w:rsidRPr="005563C7" w:rsidRDefault="0064567F" w:rsidP="0064567F">
      <w:pPr>
        <w:pStyle w:val="ListParagraph"/>
        <w:ind w:left="360"/>
        <w:rPr>
          <w:rFonts w:ascii="Arial" w:hAnsi="Arial" w:cs="Arial"/>
          <w:lang w:val="en-CA"/>
        </w:rPr>
      </w:pPr>
    </w:p>
    <w:p w:rsidR="00C748F0" w:rsidRPr="005563C7" w:rsidRDefault="0064567F" w:rsidP="0064567F">
      <w:pPr>
        <w:ind w:left="360"/>
        <w:rPr>
          <w:rFonts w:ascii="Arial" w:hAnsi="Arial" w:cs="Arial"/>
          <w:i/>
          <w:sz w:val="24"/>
          <w:szCs w:val="24"/>
          <w:lang w:val="en-CA"/>
        </w:rPr>
      </w:pPr>
      <w:r w:rsidRPr="005563C7">
        <w:rPr>
          <w:rFonts w:ascii="Arial" w:hAnsi="Arial" w:cs="Arial"/>
          <w:b/>
          <w:i/>
          <w:sz w:val="24"/>
          <w:szCs w:val="24"/>
          <w:lang w:val="en-CA"/>
        </w:rPr>
        <w:t>Answer:</w:t>
      </w:r>
      <w:r w:rsidRPr="005563C7">
        <w:rPr>
          <w:rFonts w:ascii="Arial" w:hAnsi="Arial" w:cs="Arial"/>
          <w:i/>
          <w:sz w:val="24"/>
          <w:szCs w:val="24"/>
          <w:lang w:val="en-CA"/>
        </w:rPr>
        <w:t xml:space="preserve"> </w:t>
      </w:r>
      <w:r w:rsidR="00CA6229" w:rsidRPr="005563C7">
        <w:rPr>
          <w:rFonts w:ascii="Arial" w:hAnsi="Arial" w:cs="Arial"/>
          <w:i/>
          <w:sz w:val="24"/>
          <w:szCs w:val="24"/>
          <w:lang w:val="en-CA"/>
        </w:rPr>
        <w:t xml:space="preserve">What you will find is the technical proposal comes out to about 80% of the scoring and the management proposal comes out to about 20%.  The cost proposal </w:t>
      </w:r>
      <w:proofErr w:type="gramStart"/>
      <w:r w:rsidR="00CA6229" w:rsidRPr="005563C7">
        <w:rPr>
          <w:rFonts w:ascii="Arial" w:hAnsi="Arial" w:cs="Arial"/>
          <w:i/>
          <w:sz w:val="24"/>
          <w:szCs w:val="24"/>
          <w:lang w:val="en-CA"/>
        </w:rPr>
        <w:t>will be added</w:t>
      </w:r>
      <w:proofErr w:type="gramEnd"/>
      <w:r w:rsidR="00CA6229" w:rsidRPr="005563C7">
        <w:rPr>
          <w:rFonts w:ascii="Arial" w:hAnsi="Arial" w:cs="Arial"/>
          <w:i/>
          <w:sz w:val="24"/>
          <w:szCs w:val="24"/>
          <w:lang w:val="en-CA"/>
        </w:rPr>
        <w:t xml:space="preserve"> on top of that. While these are approximate numbers, if the technical proposal is worth 80 points, the management proposal is worth 20 points, and the cost proposal is worth 25 points, then the cost proposal would be worth about 20 percent of the total score.</w:t>
      </w:r>
    </w:p>
    <w:p w:rsidR="003113F3" w:rsidRPr="005563C7" w:rsidRDefault="003113F3" w:rsidP="003113F3">
      <w:pPr>
        <w:pStyle w:val="ListParagraph"/>
        <w:ind w:left="1080"/>
        <w:rPr>
          <w:rFonts w:ascii="Arial" w:hAnsi="Arial" w:cs="Arial"/>
          <w:lang w:val="en-CA"/>
        </w:rPr>
      </w:pPr>
    </w:p>
    <w:p w:rsidR="00C748F0" w:rsidRPr="005563C7" w:rsidRDefault="00CA6229" w:rsidP="005F5DE7">
      <w:pPr>
        <w:pStyle w:val="ListParagraph"/>
        <w:numPr>
          <w:ilvl w:val="0"/>
          <w:numId w:val="1"/>
        </w:numPr>
        <w:rPr>
          <w:rFonts w:ascii="Arial" w:hAnsi="Arial" w:cs="Arial"/>
          <w:lang w:val="en-CA"/>
        </w:rPr>
      </w:pPr>
      <w:proofErr w:type="gramStart"/>
      <w:r w:rsidRPr="005563C7">
        <w:rPr>
          <w:rFonts w:ascii="Arial" w:hAnsi="Arial" w:cs="Arial"/>
          <w:lang w:val="en-CA"/>
        </w:rPr>
        <w:lastRenderedPageBreak/>
        <w:t>Didn</w:t>
      </w:r>
      <w:r w:rsidRPr="005563C7">
        <w:rPr>
          <w:rFonts w:ascii="Arial" w:hAnsi="Arial" w:cs="Arial" w:hint="eastAsia"/>
          <w:lang w:val="en-CA"/>
        </w:rPr>
        <w:t>’</w:t>
      </w:r>
      <w:r w:rsidRPr="005563C7">
        <w:rPr>
          <w:rFonts w:ascii="Arial" w:hAnsi="Arial" w:cs="Arial"/>
          <w:lang w:val="en-CA"/>
        </w:rPr>
        <w:t>t</w:t>
      </w:r>
      <w:proofErr w:type="gramEnd"/>
      <w:r w:rsidRPr="005563C7">
        <w:rPr>
          <w:rFonts w:ascii="Arial" w:hAnsi="Arial" w:cs="Arial"/>
          <w:lang w:val="en-CA"/>
        </w:rPr>
        <w:t xml:space="preserve"> understand whether lowest cost would automatically give you the highest score for that cost section. When you say you are </w:t>
      </w:r>
      <w:proofErr w:type="gramStart"/>
      <w:r w:rsidRPr="005563C7">
        <w:rPr>
          <w:rFonts w:ascii="Arial" w:hAnsi="Arial" w:cs="Arial"/>
          <w:lang w:val="en-CA"/>
        </w:rPr>
        <w:t>always</w:t>
      </w:r>
      <w:proofErr w:type="gramEnd"/>
      <w:r w:rsidRPr="005563C7">
        <w:rPr>
          <w:rFonts w:ascii="Arial" w:hAnsi="Arial" w:cs="Arial"/>
          <w:lang w:val="en-CA"/>
        </w:rPr>
        <w:t xml:space="preserve"> looking for best value is that equivalent to lowest cost or is there a quality combined with cost in determining best value</w:t>
      </w:r>
      <w:r w:rsidR="00C748F0" w:rsidRPr="005563C7">
        <w:rPr>
          <w:rFonts w:ascii="Arial" w:hAnsi="Arial" w:cs="Arial"/>
          <w:lang w:val="en-CA"/>
        </w:rPr>
        <w:t xml:space="preserve">? </w:t>
      </w:r>
    </w:p>
    <w:p w:rsidR="00CA6229" w:rsidRPr="005563C7" w:rsidRDefault="00AD7389" w:rsidP="00AD7389">
      <w:pPr>
        <w:ind w:left="360"/>
        <w:rPr>
          <w:rFonts w:ascii="Arial" w:hAnsi="Arial" w:cs="Arial"/>
          <w:i/>
          <w:sz w:val="24"/>
          <w:szCs w:val="24"/>
          <w:lang w:val="en-CA"/>
        </w:rPr>
      </w:pPr>
      <w:r w:rsidRPr="005563C7">
        <w:rPr>
          <w:rFonts w:ascii="Arial" w:hAnsi="Arial" w:cs="Arial"/>
          <w:b/>
          <w:i/>
          <w:sz w:val="24"/>
          <w:szCs w:val="24"/>
          <w:lang w:val="en-CA"/>
        </w:rPr>
        <w:t>Answer:</w:t>
      </w:r>
      <w:r w:rsidRPr="005563C7">
        <w:rPr>
          <w:rFonts w:ascii="Arial" w:hAnsi="Arial" w:cs="Arial"/>
          <w:i/>
          <w:sz w:val="24"/>
          <w:szCs w:val="24"/>
          <w:lang w:val="en-CA"/>
        </w:rPr>
        <w:t xml:space="preserve"> </w:t>
      </w:r>
      <w:proofErr w:type="gramStart"/>
      <w:r w:rsidR="00CA6229" w:rsidRPr="005563C7">
        <w:rPr>
          <w:rFonts w:ascii="Arial" w:hAnsi="Arial" w:cs="Arial"/>
          <w:i/>
          <w:sz w:val="24"/>
          <w:szCs w:val="24"/>
          <w:lang w:val="en-CA"/>
        </w:rPr>
        <w:t>Let</w:t>
      </w:r>
      <w:r w:rsidR="00CA6229" w:rsidRPr="005563C7">
        <w:rPr>
          <w:rFonts w:ascii="Arial" w:hAnsi="Arial" w:cs="Arial" w:hint="eastAsia"/>
          <w:i/>
          <w:sz w:val="24"/>
          <w:szCs w:val="24"/>
          <w:lang w:val="en-CA"/>
        </w:rPr>
        <w:t>’</w:t>
      </w:r>
      <w:r w:rsidR="00CA6229" w:rsidRPr="005563C7">
        <w:rPr>
          <w:rFonts w:ascii="Arial" w:hAnsi="Arial" w:cs="Arial"/>
          <w:i/>
          <w:sz w:val="24"/>
          <w:szCs w:val="24"/>
          <w:lang w:val="en-CA"/>
        </w:rPr>
        <w:t>s</w:t>
      </w:r>
      <w:proofErr w:type="gramEnd"/>
      <w:r w:rsidR="00CA6229" w:rsidRPr="005563C7">
        <w:rPr>
          <w:rFonts w:ascii="Arial" w:hAnsi="Arial" w:cs="Arial"/>
          <w:i/>
          <w:sz w:val="24"/>
          <w:szCs w:val="24"/>
          <w:lang w:val="en-CA"/>
        </w:rPr>
        <w:t xml:space="preserve"> look at the value. </w:t>
      </w:r>
      <w:proofErr w:type="gramStart"/>
      <w:r w:rsidR="00CA6229" w:rsidRPr="005563C7">
        <w:rPr>
          <w:rFonts w:ascii="Arial" w:hAnsi="Arial" w:cs="Arial"/>
          <w:i/>
          <w:sz w:val="24"/>
          <w:szCs w:val="24"/>
          <w:lang w:val="en-CA"/>
        </w:rPr>
        <w:t>Let</w:t>
      </w:r>
      <w:r w:rsidR="00CA6229" w:rsidRPr="005563C7">
        <w:rPr>
          <w:rFonts w:ascii="Arial" w:hAnsi="Arial" w:cs="Arial" w:hint="eastAsia"/>
          <w:i/>
          <w:sz w:val="24"/>
          <w:szCs w:val="24"/>
          <w:lang w:val="en-CA"/>
        </w:rPr>
        <w:t>’</w:t>
      </w:r>
      <w:r w:rsidR="00CA6229" w:rsidRPr="005563C7">
        <w:rPr>
          <w:rFonts w:ascii="Arial" w:hAnsi="Arial" w:cs="Arial"/>
          <w:i/>
          <w:sz w:val="24"/>
          <w:szCs w:val="24"/>
          <w:lang w:val="en-CA"/>
        </w:rPr>
        <w:t>s</w:t>
      </w:r>
      <w:proofErr w:type="gramEnd"/>
      <w:r w:rsidR="00CA6229" w:rsidRPr="005563C7">
        <w:rPr>
          <w:rFonts w:ascii="Arial" w:hAnsi="Arial" w:cs="Arial"/>
          <w:i/>
          <w:sz w:val="24"/>
          <w:szCs w:val="24"/>
          <w:lang w:val="en-CA"/>
        </w:rPr>
        <w:t xml:space="preserve"> take the case where som</w:t>
      </w:r>
      <w:r w:rsidR="00AA7110" w:rsidRPr="005563C7">
        <w:rPr>
          <w:rFonts w:ascii="Arial" w:hAnsi="Arial" w:cs="Arial"/>
          <w:i/>
          <w:sz w:val="24"/>
          <w:szCs w:val="24"/>
          <w:lang w:val="en-CA"/>
        </w:rPr>
        <w:t xml:space="preserve">eone writes a poor proposal and </w:t>
      </w:r>
      <w:r w:rsidR="00CA6229" w:rsidRPr="005563C7">
        <w:rPr>
          <w:rFonts w:ascii="Arial" w:hAnsi="Arial" w:cs="Arial"/>
          <w:i/>
          <w:sz w:val="24"/>
          <w:szCs w:val="24"/>
          <w:lang w:val="en-CA"/>
        </w:rPr>
        <w:t xml:space="preserve">only charges us a dollar. It </w:t>
      </w:r>
      <w:proofErr w:type="gramStart"/>
      <w:r w:rsidR="00CA6229" w:rsidRPr="005563C7">
        <w:rPr>
          <w:rFonts w:ascii="Arial" w:hAnsi="Arial" w:cs="Arial"/>
          <w:i/>
          <w:sz w:val="24"/>
          <w:szCs w:val="24"/>
          <w:lang w:val="en-CA"/>
        </w:rPr>
        <w:t>doesn</w:t>
      </w:r>
      <w:r w:rsidR="00CA6229" w:rsidRPr="005563C7">
        <w:rPr>
          <w:rFonts w:ascii="Arial" w:hAnsi="Arial" w:cs="Arial" w:hint="eastAsia"/>
          <w:i/>
          <w:sz w:val="24"/>
          <w:szCs w:val="24"/>
          <w:lang w:val="en-CA"/>
        </w:rPr>
        <w:t>’</w:t>
      </w:r>
      <w:r w:rsidR="00CA6229" w:rsidRPr="005563C7">
        <w:rPr>
          <w:rFonts w:ascii="Arial" w:hAnsi="Arial" w:cs="Arial"/>
          <w:i/>
          <w:sz w:val="24"/>
          <w:szCs w:val="24"/>
          <w:lang w:val="en-CA"/>
        </w:rPr>
        <w:t>t</w:t>
      </w:r>
      <w:proofErr w:type="gramEnd"/>
      <w:r w:rsidR="00CA6229" w:rsidRPr="005563C7">
        <w:rPr>
          <w:rFonts w:ascii="Arial" w:hAnsi="Arial" w:cs="Arial"/>
          <w:i/>
          <w:sz w:val="24"/>
          <w:szCs w:val="24"/>
          <w:lang w:val="en-CA"/>
        </w:rPr>
        <w:t xml:space="preserve"> meet Commerce</w:t>
      </w:r>
      <w:r w:rsidR="00CA6229" w:rsidRPr="005563C7">
        <w:rPr>
          <w:rFonts w:ascii="Arial" w:hAnsi="Arial" w:cs="Arial" w:hint="eastAsia"/>
          <w:i/>
          <w:sz w:val="24"/>
          <w:szCs w:val="24"/>
          <w:lang w:val="en-CA"/>
        </w:rPr>
        <w:t>’</w:t>
      </w:r>
      <w:r w:rsidR="00CA6229" w:rsidRPr="005563C7">
        <w:rPr>
          <w:rFonts w:ascii="Arial" w:hAnsi="Arial" w:cs="Arial"/>
          <w:i/>
          <w:sz w:val="24"/>
          <w:szCs w:val="24"/>
          <w:lang w:val="en-CA"/>
        </w:rPr>
        <w:t xml:space="preserve">s needs, it is a super cheap, but not even close to meeting the mark. </w:t>
      </w:r>
      <w:proofErr w:type="gramStart"/>
      <w:r w:rsidR="00CA6229" w:rsidRPr="005563C7">
        <w:rPr>
          <w:rFonts w:ascii="Arial" w:hAnsi="Arial" w:cs="Arial"/>
          <w:i/>
          <w:sz w:val="24"/>
          <w:szCs w:val="24"/>
          <w:lang w:val="en-CA"/>
        </w:rPr>
        <w:t>And then</w:t>
      </w:r>
      <w:proofErr w:type="gramEnd"/>
      <w:r w:rsidR="00CA6229" w:rsidRPr="005563C7">
        <w:rPr>
          <w:rFonts w:ascii="Arial" w:hAnsi="Arial" w:cs="Arial"/>
          <w:i/>
          <w:sz w:val="24"/>
          <w:szCs w:val="24"/>
          <w:lang w:val="en-CA"/>
        </w:rPr>
        <w:t xml:space="preserve"> we have the gold standard where someone came up with a thousand page report and they want the full $97,000. Not saying that gold standard would be successful, but we would have to weigh it against another proposal that is a </w:t>
      </w:r>
      <w:proofErr w:type="gramStart"/>
      <w:r w:rsidR="00CA6229" w:rsidRPr="005563C7">
        <w:rPr>
          <w:rFonts w:ascii="Arial" w:hAnsi="Arial" w:cs="Arial"/>
          <w:i/>
          <w:sz w:val="24"/>
          <w:szCs w:val="24"/>
          <w:lang w:val="en-CA"/>
        </w:rPr>
        <w:t>700 page</w:t>
      </w:r>
      <w:proofErr w:type="gramEnd"/>
      <w:r w:rsidR="00CA6229" w:rsidRPr="005563C7">
        <w:rPr>
          <w:rFonts w:ascii="Arial" w:hAnsi="Arial" w:cs="Arial"/>
          <w:i/>
          <w:sz w:val="24"/>
          <w:szCs w:val="24"/>
          <w:lang w:val="en-CA"/>
        </w:rPr>
        <w:t xml:space="preserve"> report and they are charging $50,000 for it and it substantially meets everything we need and gives us the best value. Those are the things we are always looking at and the scoring criteria is set up to push towards that, but at the end of the day, when our reviewers are looking at this criteria we are always looking at best value. Being a state </w:t>
      </w:r>
      <w:proofErr w:type="gramStart"/>
      <w:r w:rsidR="00CA6229" w:rsidRPr="005563C7">
        <w:rPr>
          <w:rFonts w:ascii="Arial" w:hAnsi="Arial" w:cs="Arial"/>
          <w:i/>
          <w:sz w:val="24"/>
          <w:szCs w:val="24"/>
          <w:lang w:val="en-CA"/>
        </w:rPr>
        <w:t>agency</w:t>
      </w:r>
      <w:proofErr w:type="gramEnd"/>
      <w:r w:rsidR="00CA6229" w:rsidRPr="005563C7">
        <w:rPr>
          <w:rFonts w:ascii="Arial" w:hAnsi="Arial" w:cs="Arial"/>
          <w:i/>
          <w:sz w:val="24"/>
          <w:szCs w:val="24"/>
          <w:lang w:val="en-CA"/>
        </w:rPr>
        <w:t xml:space="preserve"> we have a fiduciary responsibility to ensure we are getting the best value for the public dollar. That </w:t>
      </w:r>
      <w:proofErr w:type="gramStart"/>
      <w:r w:rsidR="00CA6229" w:rsidRPr="005563C7">
        <w:rPr>
          <w:rFonts w:ascii="Arial" w:hAnsi="Arial" w:cs="Arial"/>
          <w:i/>
          <w:sz w:val="24"/>
          <w:szCs w:val="24"/>
          <w:lang w:val="en-CA"/>
        </w:rPr>
        <w:t>being said</w:t>
      </w:r>
      <w:proofErr w:type="gramEnd"/>
      <w:r w:rsidR="00CA6229" w:rsidRPr="005563C7">
        <w:rPr>
          <w:rFonts w:ascii="Arial" w:hAnsi="Arial" w:cs="Arial"/>
          <w:i/>
          <w:sz w:val="24"/>
          <w:szCs w:val="24"/>
          <w:lang w:val="en-CA"/>
        </w:rPr>
        <w:t xml:space="preserve"> within the value context of making sure the goals and content of the RFP are being adequately met. This is why this is a ratio factor comes in after the competency of the response is scored. This is in the Commerce template and this is how we are broadly getting value.</w:t>
      </w:r>
    </w:p>
    <w:p w:rsidR="007F793D" w:rsidRPr="005563C7" w:rsidRDefault="007F793D" w:rsidP="00AD7389">
      <w:pPr>
        <w:pStyle w:val="ListParagraph"/>
        <w:ind w:left="1440"/>
        <w:rPr>
          <w:rFonts w:ascii="Arial" w:hAnsi="Arial" w:cs="Arial"/>
          <w:i/>
          <w:lang w:val="en-CA"/>
        </w:rPr>
      </w:pPr>
    </w:p>
    <w:p w:rsidR="003113F3" w:rsidRPr="005563C7" w:rsidRDefault="00CA6229" w:rsidP="00AD7389">
      <w:pPr>
        <w:ind w:left="360"/>
        <w:rPr>
          <w:rFonts w:ascii="Arial" w:hAnsi="Arial" w:cs="Arial"/>
          <w:sz w:val="24"/>
          <w:szCs w:val="24"/>
          <w:lang w:val="en-CA"/>
        </w:rPr>
      </w:pPr>
      <w:r w:rsidRPr="005563C7">
        <w:rPr>
          <w:rFonts w:ascii="Arial" w:hAnsi="Arial" w:cs="Arial"/>
          <w:i/>
          <w:sz w:val="24"/>
          <w:szCs w:val="24"/>
          <w:lang w:val="en-CA"/>
        </w:rPr>
        <w:t xml:space="preserve">As far as the </w:t>
      </w:r>
      <w:r w:rsidR="00094C59" w:rsidRPr="005563C7">
        <w:rPr>
          <w:rFonts w:ascii="Arial" w:hAnsi="Arial" w:cs="Arial"/>
          <w:i/>
          <w:sz w:val="24"/>
          <w:szCs w:val="24"/>
          <w:lang w:val="en-CA"/>
        </w:rPr>
        <w:t xml:space="preserve">cost computation is concerned </w:t>
      </w:r>
      <w:proofErr w:type="gramStart"/>
      <w:r w:rsidR="00094C59" w:rsidRPr="005563C7">
        <w:rPr>
          <w:rFonts w:ascii="Arial" w:hAnsi="Arial" w:cs="Arial"/>
          <w:i/>
          <w:sz w:val="24"/>
          <w:szCs w:val="24"/>
          <w:lang w:val="en-CA"/>
        </w:rPr>
        <w:t>let’s</w:t>
      </w:r>
      <w:proofErr w:type="gramEnd"/>
      <w:r w:rsidR="00094C59" w:rsidRPr="005563C7">
        <w:rPr>
          <w:rFonts w:ascii="Arial" w:hAnsi="Arial" w:cs="Arial"/>
          <w:i/>
          <w:sz w:val="24"/>
          <w:szCs w:val="24"/>
          <w:lang w:val="en-CA"/>
        </w:rPr>
        <w:t xml:space="preserve"> use an example of</w:t>
      </w:r>
      <w:r w:rsidRPr="005563C7">
        <w:rPr>
          <w:rFonts w:ascii="Arial" w:hAnsi="Arial" w:cs="Arial"/>
          <w:i/>
          <w:sz w:val="24"/>
          <w:szCs w:val="24"/>
          <w:lang w:val="en-CA"/>
        </w:rPr>
        <w:t xml:space="preserve"> two proposals, one</w:t>
      </w:r>
      <w:r w:rsidR="00094C59" w:rsidRPr="005563C7">
        <w:rPr>
          <w:rFonts w:ascii="Arial" w:hAnsi="Arial" w:cs="Arial"/>
          <w:i/>
          <w:sz w:val="24"/>
          <w:szCs w:val="24"/>
          <w:lang w:val="en-CA"/>
        </w:rPr>
        <w:t xml:space="preserve"> at $100,000 and one at $50,000. T</w:t>
      </w:r>
      <w:r w:rsidRPr="005563C7">
        <w:rPr>
          <w:rFonts w:ascii="Arial" w:hAnsi="Arial" w:cs="Arial"/>
          <w:i/>
          <w:sz w:val="24"/>
          <w:szCs w:val="24"/>
          <w:lang w:val="en-CA"/>
        </w:rPr>
        <w:t>he $100,000 proposal would be scored at $50,000/$</w:t>
      </w:r>
      <w:proofErr w:type="gramStart"/>
      <w:r w:rsidRPr="005563C7">
        <w:rPr>
          <w:rFonts w:ascii="Arial" w:hAnsi="Arial" w:cs="Arial"/>
          <w:i/>
          <w:sz w:val="24"/>
          <w:szCs w:val="24"/>
          <w:lang w:val="en-CA"/>
        </w:rPr>
        <w:t>100,000 which</w:t>
      </w:r>
      <w:proofErr w:type="gramEnd"/>
      <w:r w:rsidRPr="005563C7">
        <w:rPr>
          <w:rFonts w:ascii="Arial" w:hAnsi="Arial" w:cs="Arial"/>
          <w:i/>
          <w:sz w:val="24"/>
          <w:szCs w:val="24"/>
          <w:lang w:val="en-CA"/>
        </w:rPr>
        <w:t xml:space="preserve"> would result in 50% of the cost proposal points. The $50,000 proposal would be scored at $50,000/$</w:t>
      </w:r>
      <w:proofErr w:type="gramStart"/>
      <w:r w:rsidRPr="005563C7">
        <w:rPr>
          <w:rFonts w:ascii="Arial" w:hAnsi="Arial" w:cs="Arial"/>
          <w:i/>
          <w:sz w:val="24"/>
          <w:szCs w:val="24"/>
          <w:lang w:val="en-CA"/>
        </w:rPr>
        <w:t>50,000 which</w:t>
      </w:r>
      <w:proofErr w:type="gramEnd"/>
      <w:r w:rsidRPr="005563C7">
        <w:rPr>
          <w:rFonts w:ascii="Arial" w:hAnsi="Arial" w:cs="Arial"/>
          <w:i/>
          <w:sz w:val="24"/>
          <w:szCs w:val="24"/>
          <w:lang w:val="en-CA"/>
        </w:rPr>
        <w:t xml:space="preserve"> would result in 100% of the cost proposal points.</w:t>
      </w:r>
    </w:p>
    <w:p w:rsidR="003113F3" w:rsidRPr="005563C7" w:rsidRDefault="003113F3" w:rsidP="003113F3">
      <w:pPr>
        <w:pStyle w:val="ListParagraph"/>
        <w:ind w:left="1080"/>
        <w:rPr>
          <w:rFonts w:ascii="Arial" w:hAnsi="Arial" w:cs="Arial"/>
          <w:lang w:val="en-CA"/>
        </w:rPr>
      </w:pPr>
    </w:p>
    <w:p w:rsidR="00C748F0" w:rsidRPr="005563C7" w:rsidRDefault="00FD0180" w:rsidP="005F5DE7">
      <w:pPr>
        <w:pStyle w:val="ListParagraph"/>
        <w:numPr>
          <w:ilvl w:val="0"/>
          <w:numId w:val="1"/>
        </w:numPr>
        <w:rPr>
          <w:rFonts w:ascii="Arial" w:hAnsi="Arial" w:cs="Arial"/>
          <w:lang w:val="en-CA"/>
        </w:rPr>
      </w:pPr>
      <w:r w:rsidRPr="005563C7">
        <w:rPr>
          <w:rFonts w:ascii="Arial" w:hAnsi="Arial" w:cs="Arial"/>
          <w:lang w:val="en-CA"/>
        </w:rPr>
        <w:t xml:space="preserve">One more question on the cost. It </w:t>
      </w:r>
      <w:proofErr w:type="gramStart"/>
      <w:r w:rsidRPr="005563C7">
        <w:rPr>
          <w:rFonts w:ascii="Arial" w:hAnsi="Arial" w:cs="Arial"/>
          <w:lang w:val="en-CA"/>
        </w:rPr>
        <w:t>doesn</w:t>
      </w:r>
      <w:r w:rsidRPr="005563C7">
        <w:rPr>
          <w:rFonts w:ascii="Arial" w:hAnsi="Arial" w:cs="Arial" w:hint="eastAsia"/>
          <w:lang w:val="en-CA"/>
        </w:rPr>
        <w:t>’</w:t>
      </w:r>
      <w:r w:rsidRPr="005563C7">
        <w:rPr>
          <w:rFonts w:ascii="Arial" w:hAnsi="Arial" w:cs="Arial"/>
          <w:lang w:val="en-CA"/>
        </w:rPr>
        <w:t>t</w:t>
      </w:r>
      <w:proofErr w:type="gramEnd"/>
      <w:r w:rsidRPr="005563C7">
        <w:rPr>
          <w:rFonts w:ascii="Arial" w:hAnsi="Arial" w:cs="Arial"/>
          <w:lang w:val="en-CA"/>
        </w:rPr>
        <w:t xml:space="preserve"> look like you are requesting any specific forms or format for the budget. I just want to confirm you want to break out general budget numbers labor, expenses by the various tasks. Is that all you are looking for</w:t>
      </w:r>
      <w:r w:rsidR="00B6746E" w:rsidRPr="005563C7">
        <w:rPr>
          <w:rFonts w:ascii="Arial" w:hAnsi="Arial" w:cs="Arial" w:hint="eastAsia"/>
          <w:lang w:val="en-CA"/>
        </w:rPr>
        <w:t>?</w:t>
      </w:r>
    </w:p>
    <w:p w:rsidR="00AA7110" w:rsidRPr="005563C7" w:rsidRDefault="00AA7110" w:rsidP="00AA7110">
      <w:pPr>
        <w:pStyle w:val="ListParagraph"/>
        <w:ind w:left="360"/>
        <w:rPr>
          <w:rFonts w:ascii="Arial" w:hAnsi="Arial" w:cs="Arial"/>
          <w:lang w:val="en-CA"/>
        </w:rPr>
      </w:pPr>
    </w:p>
    <w:p w:rsidR="00C748F0" w:rsidRPr="005563C7" w:rsidRDefault="00AA7110" w:rsidP="00AA7110">
      <w:pPr>
        <w:ind w:left="360"/>
        <w:rPr>
          <w:rFonts w:ascii="Arial" w:hAnsi="Arial" w:cs="Arial"/>
          <w:sz w:val="24"/>
          <w:szCs w:val="24"/>
          <w:lang w:val="en-CA"/>
        </w:rPr>
      </w:pPr>
      <w:r w:rsidRPr="005563C7">
        <w:rPr>
          <w:rFonts w:ascii="Arial" w:hAnsi="Arial" w:cs="Arial"/>
          <w:b/>
          <w:sz w:val="24"/>
          <w:szCs w:val="24"/>
          <w:lang w:val="en-CA"/>
        </w:rPr>
        <w:t>Answer:</w:t>
      </w:r>
      <w:r w:rsidRPr="005563C7">
        <w:rPr>
          <w:rFonts w:ascii="Arial" w:hAnsi="Arial" w:cs="Arial"/>
          <w:sz w:val="24"/>
          <w:szCs w:val="24"/>
          <w:lang w:val="en-CA"/>
        </w:rPr>
        <w:t xml:space="preserve"> </w:t>
      </w:r>
      <w:r w:rsidR="00FD0180" w:rsidRPr="005563C7">
        <w:rPr>
          <w:rFonts w:ascii="Arial" w:hAnsi="Arial" w:cs="Arial"/>
          <w:sz w:val="24"/>
          <w:szCs w:val="24"/>
          <w:lang w:val="en-CA"/>
        </w:rPr>
        <w:t xml:space="preserve">At the end of the </w:t>
      </w:r>
      <w:proofErr w:type="gramStart"/>
      <w:r w:rsidR="00FD0180" w:rsidRPr="005563C7">
        <w:rPr>
          <w:rFonts w:ascii="Arial" w:hAnsi="Arial" w:cs="Arial"/>
          <w:sz w:val="24"/>
          <w:szCs w:val="24"/>
          <w:lang w:val="en-CA"/>
        </w:rPr>
        <w:t>day</w:t>
      </w:r>
      <w:proofErr w:type="gramEnd"/>
      <w:r w:rsidR="00FD0180" w:rsidRPr="005563C7">
        <w:rPr>
          <w:rFonts w:ascii="Arial" w:hAnsi="Arial" w:cs="Arial"/>
          <w:sz w:val="24"/>
          <w:szCs w:val="24"/>
          <w:lang w:val="en-CA"/>
        </w:rPr>
        <w:t xml:space="preserve"> we will be engaging in a performance contract for the deliverables as outlined. We are not looking at time and materials. If you have </w:t>
      </w:r>
      <w:proofErr w:type="gramStart"/>
      <w:r w:rsidR="00FD0180" w:rsidRPr="005563C7">
        <w:rPr>
          <w:rFonts w:ascii="Arial" w:hAnsi="Arial" w:cs="Arial"/>
          <w:sz w:val="24"/>
          <w:szCs w:val="24"/>
          <w:lang w:val="en-CA"/>
        </w:rPr>
        <w:t>subcontractors</w:t>
      </w:r>
      <w:proofErr w:type="gramEnd"/>
      <w:r w:rsidR="00FD0180" w:rsidRPr="005563C7">
        <w:rPr>
          <w:rFonts w:ascii="Arial" w:hAnsi="Arial" w:cs="Arial"/>
          <w:sz w:val="24"/>
          <w:szCs w:val="24"/>
          <w:lang w:val="en-CA"/>
        </w:rPr>
        <w:t xml:space="preserve"> those will need to be broken out. We will work out what the milestones per the contract. Specific milestones with specific amounts</w:t>
      </w:r>
      <w:r w:rsidR="00C748F0" w:rsidRPr="005563C7">
        <w:rPr>
          <w:rFonts w:ascii="Arial" w:hAnsi="Arial" w:cs="Arial"/>
          <w:sz w:val="24"/>
          <w:szCs w:val="24"/>
          <w:lang w:val="en-CA"/>
        </w:rPr>
        <w:t xml:space="preserve">. </w:t>
      </w:r>
    </w:p>
    <w:p w:rsidR="003113F3" w:rsidRPr="005563C7" w:rsidRDefault="003113F3" w:rsidP="003113F3">
      <w:pPr>
        <w:pStyle w:val="ListParagraph"/>
        <w:ind w:left="1080"/>
        <w:rPr>
          <w:rFonts w:ascii="Arial" w:hAnsi="Arial" w:cs="Arial"/>
          <w:lang w:val="en-CA"/>
        </w:rPr>
      </w:pPr>
    </w:p>
    <w:p w:rsidR="003113F3" w:rsidRPr="005563C7" w:rsidRDefault="002420C3" w:rsidP="005F5DE7">
      <w:pPr>
        <w:pStyle w:val="ListParagraph"/>
        <w:numPr>
          <w:ilvl w:val="0"/>
          <w:numId w:val="1"/>
        </w:numPr>
        <w:rPr>
          <w:rFonts w:ascii="Arial" w:hAnsi="Arial" w:cs="Arial"/>
          <w:lang w:val="en-CA"/>
        </w:rPr>
      </w:pPr>
      <w:r w:rsidRPr="005563C7">
        <w:rPr>
          <w:rFonts w:ascii="Arial" w:hAnsi="Arial" w:cs="Arial"/>
          <w:lang w:val="en-CA"/>
        </w:rPr>
        <w:t>Do you anticipate any travel when thinking about cost? Are travel costs allowable? What is the in-person requirement</w:t>
      </w:r>
      <w:r w:rsidR="00C748F0" w:rsidRPr="005563C7">
        <w:rPr>
          <w:rFonts w:ascii="Arial" w:hAnsi="Arial" w:cs="Arial"/>
          <w:lang w:val="en-CA"/>
        </w:rPr>
        <w:t xml:space="preserve">? </w:t>
      </w:r>
    </w:p>
    <w:p w:rsidR="00F276CF" w:rsidRPr="005563C7" w:rsidRDefault="00F276CF" w:rsidP="00F276CF">
      <w:pPr>
        <w:pStyle w:val="ListParagraph"/>
        <w:ind w:left="360"/>
        <w:rPr>
          <w:rFonts w:ascii="Arial" w:hAnsi="Arial" w:cs="Arial"/>
          <w:b/>
          <w:lang w:val="en-CA"/>
        </w:rPr>
      </w:pPr>
    </w:p>
    <w:p w:rsidR="00C748F0" w:rsidRPr="005563C7" w:rsidRDefault="00F276CF" w:rsidP="00F276CF">
      <w:pPr>
        <w:ind w:left="360"/>
        <w:rPr>
          <w:rFonts w:ascii="Arial" w:hAnsi="Arial" w:cs="Arial"/>
          <w:i/>
          <w:sz w:val="24"/>
          <w:szCs w:val="24"/>
          <w:lang w:val="en-CA"/>
        </w:rPr>
      </w:pPr>
      <w:r w:rsidRPr="005563C7">
        <w:rPr>
          <w:rFonts w:ascii="Arial" w:hAnsi="Arial" w:cs="Arial"/>
          <w:b/>
          <w:i/>
          <w:sz w:val="24"/>
          <w:szCs w:val="24"/>
          <w:lang w:val="en-CA"/>
        </w:rPr>
        <w:t>Answer:</w:t>
      </w:r>
      <w:r w:rsidRPr="005563C7">
        <w:rPr>
          <w:rFonts w:ascii="Arial" w:hAnsi="Arial" w:cs="Arial"/>
          <w:i/>
          <w:sz w:val="24"/>
          <w:szCs w:val="24"/>
          <w:lang w:val="en-CA"/>
        </w:rPr>
        <w:t xml:space="preserve"> </w:t>
      </w:r>
      <w:r w:rsidR="002420C3" w:rsidRPr="005563C7">
        <w:rPr>
          <w:rFonts w:ascii="Arial" w:hAnsi="Arial" w:cs="Arial"/>
          <w:i/>
          <w:sz w:val="24"/>
          <w:szCs w:val="24"/>
          <w:lang w:val="en-CA"/>
        </w:rPr>
        <w:t xml:space="preserve">While there is no requirement, you can include travel cost if you believe it adds to your proposal. Travel </w:t>
      </w:r>
      <w:proofErr w:type="gramStart"/>
      <w:r w:rsidR="002420C3" w:rsidRPr="005563C7">
        <w:rPr>
          <w:rFonts w:ascii="Arial" w:hAnsi="Arial" w:cs="Arial"/>
          <w:i/>
          <w:sz w:val="24"/>
          <w:szCs w:val="24"/>
          <w:lang w:val="en-CA"/>
        </w:rPr>
        <w:t>could be perceived</w:t>
      </w:r>
      <w:proofErr w:type="gramEnd"/>
      <w:r w:rsidR="002420C3" w:rsidRPr="005563C7">
        <w:rPr>
          <w:rFonts w:ascii="Arial" w:hAnsi="Arial" w:cs="Arial"/>
          <w:i/>
          <w:sz w:val="24"/>
          <w:szCs w:val="24"/>
          <w:lang w:val="en-CA"/>
        </w:rPr>
        <w:t xml:space="preserve"> as </w:t>
      </w:r>
      <w:r w:rsidR="00D453FE" w:rsidRPr="005563C7">
        <w:rPr>
          <w:rFonts w:ascii="Arial" w:hAnsi="Arial" w:cs="Arial"/>
          <w:i/>
          <w:sz w:val="24"/>
          <w:szCs w:val="24"/>
          <w:lang w:val="en-CA"/>
        </w:rPr>
        <w:t xml:space="preserve">an </w:t>
      </w:r>
      <w:r w:rsidR="002420C3" w:rsidRPr="005563C7">
        <w:rPr>
          <w:rFonts w:ascii="Arial" w:hAnsi="Arial" w:cs="Arial"/>
          <w:i/>
          <w:sz w:val="24"/>
          <w:szCs w:val="24"/>
          <w:lang w:val="en-CA"/>
        </w:rPr>
        <w:t>appropriate cost if it adds to the proposal.</w:t>
      </w:r>
      <w:r w:rsidR="00C748F0" w:rsidRPr="005563C7">
        <w:rPr>
          <w:rFonts w:ascii="Arial" w:hAnsi="Arial" w:cs="Arial"/>
          <w:i/>
          <w:sz w:val="24"/>
          <w:szCs w:val="24"/>
          <w:lang w:val="en-CA"/>
        </w:rPr>
        <w:t xml:space="preserve"> </w:t>
      </w:r>
    </w:p>
    <w:p w:rsidR="00C748F0" w:rsidRPr="005563C7" w:rsidRDefault="00C748F0" w:rsidP="002420C3">
      <w:pPr>
        <w:pStyle w:val="ListParagraph"/>
        <w:ind w:left="1080"/>
        <w:rPr>
          <w:rFonts w:ascii="Arial" w:hAnsi="Arial" w:cs="Arial"/>
          <w:lang w:val="en-CA"/>
        </w:rPr>
      </w:pPr>
    </w:p>
    <w:p w:rsidR="00C748F0" w:rsidRPr="005563C7" w:rsidRDefault="00D453FE" w:rsidP="005F5DE7">
      <w:pPr>
        <w:pStyle w:val="ListParagraph"/>
        <w:numPr>
          <w:ilvl w:val="0"/>
          <w:numId w:val="1"/>
        </w:numPr>
        <w:autoSpaceDE w:val="0"/>
        <w:autoSpaceDN w:val="0"/>
      </w:pPr>
      <w:r w:rsidRPr="005563C7">
        <w:rPr>
          <w:rFonts w:ascii="Arial" w:hAnsi="Arial" w:cs="Arial"/>
        </w:rPr>
        <w:t xml:space="preserve">Does the firm have to </w:t>
      </w:r>
      <w:proofErr w:type="gramStart"/>
      <w:r w:rsidRPr="005563C7">
        <w:rPr>
          <w:rFonts w:ascii="Arial" w:hAnsi="Arial" w:cs="Arial"/>
        </w:rPr>
        <w:t>be based</w:t>
      </w:r>
      <w:proofErr w:type="gramEnd"/>
      <w:r w:rsidRPr="005563C7">
        <w:rPr>
          <w:rFonts w:ascii="Arial" w:hAnsi="Arial" w:cs="Arial"/>
        </w:rPr>
        <w:t xml:space="preserve"> in WA</w:t>
      </w:r>
      <w:r w:rsidR="00C748F0" w:rsidRPr="005563C7">
        <w:rPr>
          <w:rFonts w:ascii="Arial" w:hAnsi="Arial" w:cs="Arial"/>
        </w:rPr>
        <w:t>? </w:t>
      </w:r>
    </w:p>
    <w:p w:rsidR="00B42B4A" w:rsidRPr="005563C7" w:rsidRDefault="00B42B4A" w:rsidP="00B42B4A">
      <w:pPr>
        <w:pStyle w:val="ListParagraph"/>
        <w:autoSpaceDE w:val="0"/>
        <w:autoSpaceDN w:val="0"/>
        <w:ind w:left="360"/>
      </w:pPr>
    </w:p>
    <w:p w:rsidR="00C748F0" w:rsidRPr="005563C7" w:rsidRDefault="00B42B4A" w:rsidP="00B42B4A">
      <w:pPr>
        <w:autoSpaceDE w:val="0"/>
        <w:autoSpaceDN w:val="0"/>
        <w:ind w:left="360"/>
        <w:rPr>
          <w:i/>
          <w:sz w:val="24"/>
          <w:szCs w:val="24"/>
        </w:rPr>
      </w:pPr>
      <w:r w:rsidRPr="005563C7">
        <w:rPr>
          <w:rFonts w:ascii="Arial" w:hAnsi="Arial" w:cs="Arial"/>
          <w:b/>
          <w:i/>
          <w:sz w:val="24"/>
          <w:szCs w:val="24"/>
        </w:rPr>
        <w:t>Answer:</w:t>
      </w:r>
      <w:r w:rsidRPr="005563C7">
        <w:rPr>
          <w:rFonts w:ascii="Arial" w:hAnsi="Arial" w:cs="Arial"/>
          <w:i/>
          <w:sz w:val="24"/>
          <w:szCs w:val="24"/>
        </w:rPr>
        <w:t xml:space="preserve"> </w:t>
      </w:r>
      <w:r w:rsidR="00566B1B" w:rsidRPr="005563C7">
        <w:rPr>
          <w:rFonts w:ascii="Arial" w:hAnsi="Arial" w:cs="Arial"/>
          <w:i/>
          <w:sz w:val="24"/>
          <w:szCs w:val="24"/>
        </w:rPr>
        <w:t xml:space="preserve">No, but the firm will have </w:t>
      </w:r>
      <w:r w:rsidR="00B50F38" w:rsidRPr="005563C7">
        <w:rPr>
          <w:rFonts w:ascii="Arial" w:hAnsi="Arial" w:cs="Arial"/>
          <w:i/>
          <w:sz w:val="24"/>
          <w:szCs w:val="24"/>
        </w:rPr>
        <w:t>to be licensed</w:t>
      </w:r>
      <w:r w:rsidR="00566B1B" w:rsidRPr="005563C7">
        <w:rPr>
          <w:rFonts w:ascii="Arial" w:hAnsi="Arial" w:cs="Arial"/>
          <w:i/>
          <w:sz w:val="24"/>
          <w:szCs w:val="24"/>
        </w:rPr>
        <w:t xml:space="preserve"> to </w:t>
      </w:r>
      <w:r w:rsidR="002E6F80" w:rsidRPr="005563C7">
        <w:rPr>
          <w:rFonts w:ascii="Arial" w:hAnsi="Arial" w:cs="Arial"/>
          <w:i/>
          <w:sz w:val="24"/>
          <w:szCs w:val="24"/>
        </w:rPr>
        <w:t xml:space="preserve">conduct </w:t>
      </w:r>
      <w:r w:rsidR="00566B1B" w:rsidRPr="005563C7">
        <w:rPr>
          <w:rFonts w:ascii="Arial" w:hAnsi="Arial" w:cs="Arial"/>
          <w:i/>
          <w:sz w:val="24"/>
          <w:szCs w:val="24"/>
        </w:rPr>
        <w:t>business in the State of Washington as outline</w:t>
      </w:r>
      <w:r w:rsidR="002E6F80" w:rsidRPr="005563C7">
        <w:rPr>
          <w:rFonts w:ascii="Arial" w:hAnsi="Arial" w:cs="Arial"/>
          <w:i/>
          <w:sz w:val="24"/>
          <w:szCs w:val="24"/>
        </w:rPr>
        <w:t>d</w:t>
      </w:r>
      <w:r w:rsidR="00566B1B" w:rsidRPr="005563C7">
        <w:rPr>
          <w:rFonts w:ascii="Arial" w:hAnsi="Arial" w:cs="Arial"/>
          <w:i/>
          <w:sz w:val="24"/>
          <w:szCs w:val="24"/>
        </w:rPr>
        <w:t xml:space="preserve"> in the RFP</w:t>
      </w:r>
      <w:r w:rsidR="00C748F0" w:rsidRPr="005563C7">
        <w:rPr>
          <w:i/>
          <w:sz w:val="24"/>
          <w:szCs w:val="24"/>
        </w:rPr>
        <w:t xml:space="preserve">. </w:t>
      </w:r>
    </w:p>
    <w:p w:rsidR="00C748F0" w:rsidRPr="005563C7" w:rsidRDefault="00C748F0" w:rsidP="00C748F0">
      <w:pPr>
        <w:pStyle w:val="ListParagraph"/>
        <w:autoSpaceDE w:val="0"/>
        <w:autoSpaceDN w:val="0"/>
        <w:ind w:left="1080"/>
      </w:pPr>
    </w:p>
    <w:p w:rsidR="00C748F0" w:rsidRPr="005563C7" w:rsidRDefault="00DF6F75" w:rsidP="005F5DE7">
      <w:pPr>
        <w:pStyle w:val="ListParagraph"/>
        <w:numPr>
          <w:ilvl w:val="0"/>
          <w:numId w:val="1"/>
        </w:numPr>
        <w:autoSpaceDE w:val="0"/>
        <w:autoSpaceDN w:val="0"/>
        <w:rPr>
          <w:rFonts w:ascii="Arial" w:hAnsi="Arial" w:cs="Arial"/>
        </w:rPr>
      </w:pPr>
      <w:r w:rsidRPr="005563C7">
        <w:rPr>
          <w:rFonts w:ascii="Arial" w:hAnsi="Arial" w:cs="Arial"/>
        </w:rPr>
        <w:t xml:space="preserve">Thank you for the RFP presentation and Q&amp;A session earlier today. I am writing to provide my contact details as well as to ask if it would be possible to get a list of the names/organizations/contact details of the attendees of the </w:t>
      </w:r>
      <w:proofErr w:type="gramStart"/>
      <w:r w:rsidRPr="005563C7">
        <w:rPr>
          <w:rFonts w:ascii="Arial" w:hAnsi="Arial" w:cs="Arial"/>
        </w:rPr>
        <w:t>meeting?</w:t>
      </w:r>
      <w:proofErr w:type="gramEnd"/>
      <w:r w:rsidRPr="005563C7">
        <w:rPr>
          <w:rFonts w:ascii="Arial" w:hAnsi="Arial" w:cs="Arial"/>
        </w:rPr>
        <w:t xml:space="preserve"> </w:t>
      </w:r>
      <w:proofErr w:type="gramStart"/>
      <w:r w:rsidRPr="005563C7">
        <w:rPr>
          <w:rFonts w:ascii="Arial" w:hAnsi="Arial" w:cs="Arial"/>
        </w:rPr>
        <w:t>We</w:t>
      </w:r>
      <w:r w:rsidRPr="005563C7">
        <w:rPr>
          <w:rFonts w:ascii="Arial" w:hAnsi="Arial" w:cs="Arial" w:hint="eastAsia"/>
        </w:rPr>
        <w:t>’</w:t>
      </w:r>
      <w:r w:rsidRPr="005563C7">
        <w:rPr>
          <w:rFonts w:ascii="Arial" w:hAnsi="Arial" w:cs="Arial"/>
        </w:rPr>
        <w:t>d</w:t>
      </w:r>
      <w:proofErr w:type="gramEnd"/>
      <w:r w:rsidRPr="005563C7">
        <w:rPr>
          <w:rFonts w:ascii="Arial" w:hAnsi="Arial" w:cs="Arial"/>
        </w:rPr>
        <w:t xml:space="preserve"> like to get a head start on thinking about partnerships</w:t>
      </w:r>
      <w:r w:rsidR="00C748F0" w:rsidRPr="005563C7">
        <w:rPr>
          <w:rFonts w:ascii="Arial" w:hAnsi="Arial" w:cs="Arial"/>
        </w:rPr>
        <w:t>?</w:t>
      </w:r>
    </w:p>
    <w:p w:rsidR="00C748F0" w:rsidRDefault="00786467" w:rsidP="00786467">
      <w:pPr>
        <w:autoSpaceDE w:val="0"/>
        <w:autoSpaceDN w:val="0"/>
        <w:ind w:left="360"/>
        <w:rPr>
          <w:rFonts w:ascii="Arial" w:hAnsi="Arial" w:cs="Arial"/>
          <w:sz w:val="24"/>
          <w:szCs w:val="24"/>
        </w:rPr>
      </w:pPr>
      <w:r w:rsidRPr="005563C7">
        <w:rPr>
          <w:rFonts w:ascii="Arial" w:hAnsi="Arial" w:cs="Arial"/>
          <w:b/>
          <w:sz w:val="24"/>
          <w:szCs w:val="24"/>
        </w:rPr>
        <w:lastRenderedPageBreak/>
        <w:t>Answer:</w:t>
      </w:r>
      <w:r w:rsidRPr="005563C7">
        <w:rPr>
          <w:rFonts w:ascii="Arial" w:hAnsi="Arial" w:cs="Arial"/>
          <w:sz w:val="24"/>
          <w:szCs w:val="24"/>
        </w:rPr>
        <w:t xml:space="preserve"> </w:t>
      </w:r>
      <w:r w:rsidR="005438FF">
        <w:rPr>
          <w:rFonts w:ascii="Arial" w:hAnsi="Arial" w:cs="Arial"/>
          <w:sz w:val="24"/>
          <w:szCs w:val="24"/>
        </w:rPr>
        <w:t>Here is a list of attendees we were able to capture</w:t>
      </w:r>
      <w:r w:rsidR="0084026F">
        <w:rPr>
          <w:rFonts w:ascii="Arial" w:hAnsi="Arial" w:cs="Arial"/>
          <w:sz w:val="24"/>
          <w:szCs w:val="24"/>
        </w:rPr>
        <w:t xml:space="preserve"> with their email address</w:t>
      </w:r>
      <w:r w:rsidR="0003550D" w:rsidRPr="005563C7">
        <w:rPr>
          <w:rFonts w:ascii="Arial" w:hAnsi="Arial" w:cs="Arial"/>
          <w:sz w:val="24"/>
          <w:szCs w:val="24"/>
        </w:rPr>
        <w:t>. W</w:t>
      </w:r>
      <w:r w:rsidR="00CD374B" w:rsidRPr="005563C7">
        <w:rPr>
          <w:rFonts w:ascii="Arial" w:hAnsi="Arial" w:cs="Arial"/>
          <w:sz w:val="24"/>
          <w:szCs w:val="24"/>
        </w:rPr>
        <w:t>e apologize in advanc</w:t>
      </w:r>
      <w:r w:rsidR="005438FF">
        <w:rPr>
          <w:rFonts w:ascii="Arial" w:hAnsi="Arial" w:cs="Arial"/>
          <w:sz w:val="24"/>
          <w:szCs w:val="24"/>
        </w:rPr>
        <w:t>e if we have missed anyone</w:t>
      </w:r>
      <w:r w:rsidR="00CD374B" w:rsidRPr="005563C7">
        <w:rPr>
          <w:rFonts w:ascii="Arial" w:hAnsi="Arial" w:cs="Arial"/>
          <w:sz w:val="24"/>
          <w:szCs w:val="24"/>
        </w:rPr>
        <w:t>.</w:t>
      </w:r>
      <w:r w:rsidR="002B4066">
        <w:rPr>
          <w:rFonts w:ascii="Arial" w:hAnsi="Arial" w:cs="Arial"/>
          <w:sz w:val="24"/>
          <w:szCs w:val="24"/>
        </w:rPr>
        <w:t xml:space="preserve"> If we are informed of</w:t>
      </w:r>
      <w:r w:rsidR="0035299E">
        <w:rPr>
          <w:rFonts w:ascii="Arial" w:hAnsi="Arial" w:cs="Arial"/>
          <w:sz w:val="24"/>
          <w:szCs w:val="24"/>
        </w:rPr>
        <w:t xml:space="preserve"> missing </w:t>
      </w:r>
      <w:r w:rsidR="002B4066">
        <w:rPr>
          <w:rFonts w:ascii="Arial" w:hAnsi="Arial" w:cs="Arial"/>
          <w:sz w:val="24"/>
          <w:szCs w:val="24"/>
        </w:rPr>
        <w:t xml:space="preserve">or inaccurate </w:t>
      </w:r>
      <w:proofErr w:type="gramStart"/>
      <w:r w:rsidR="0035299E">
        <w:rPr>
          <w:rFonts w:ascii="Arial" w:hAnsi="Arial" w:cs="Arial"/>
          <w:sz w:val="24"/>
          <w:szCs w:val="24"/>
        </w:rPr>
        <w:t>information</w:t>
      </w:r>
      <w:proofErr w:type="gramEnd"/>
      <w:r w:rsidR="0035299E">
        <w:rPr>
          <w:rFonts w:ascii="Arial" w:hAnsi="Arial" w:cs="Arial"/>
          <w:sz w:val="24"/>
          <w:szCs w:val="24"/>
        </w:rPr>
        <w:t xml:space="preserve"> we will update this answer as appropriate.</w:t>
      </w:r>
    </w:p>
    <w:p w:rsidR="005438FF" w:rsidRDefault="005438FF" w:rsidP="00786467">
      <w:pPr>
        <w:autoSpaceDE w:val="0"/>
        <w:autoSpaceDN w:val="0"/>
        <w:ind w:left="360"/>
        <w:rPr>
          <w:rFonts w:ascii="Arial" w:hAnsi="Arial" w:cs="Arial"/>
          <w:sz w:val="24"/>
          <w:szCs w:val="24"/>
        </w:rPr>
      </w:pPr>
    </w:p>
    <w:p w:rsidR="003F3A94" w:rsidRPr="00555E49" w:rsidRDefault="003F3A94" w:rsidP="003F3A94">
      <w:pPr>
        <w:ind w:left="360"/>
        <w:rPr>
          <w:rFonts w:ascii="Arial" w:hAnsi="Arial" w:cs="Arial"/>
          <w:sz w:val="24"/>
          <w:szCs w:val="24"/>
        </w:rPr>
      </w:pPr>
      <w:r w:rsidRPr="00555E49">
        <w:rPr>
          <w:rFonts w:ascii="Arial" w:hAnsi="Arial" w:cs="Arial"/>
          <w:sz w:val="24"/>
          <w:szCs w:val="24"/>
        </w:rPr>
        <w:t xml:space="preserve">Rhys Roth, Terry Carroll, and Lisa </w:t>
      </w:r>
      <w:proofErr w:type="spellStart"/>
      <w:r w:rsidRPr="00555E49">
        <w:rPr>
          <w:rFonts w:ascii="Arial" w:hAnsi="Arial" w:cs="Arial"/>
          <w:sz w:val="24"/>
          <w:szCs w:val="24"/>
        </w:rPr>
        <w:t>McCrummen</w:t>
      </w:r>
      <w:proofErr w:type="spellEnd"/>
      <w:r w:rsidRPr="00555E49">
        <w:rPr>
          <w:rFonts w:ascii="Arial" w:hAnsi="Arial" w:cs="Arial"/>
          <w:sz w:val="24"/>
          <w:szCs w:val="24"/>
        </w:rPr>
        <w:t xml:space="preserve"> (</w:t>
      </w:r>
      <w:hyperlink r:id="rId8" w:history="1">
        <w:r w:rsidRPr="00934E1B">
          <w:rPr>
            <w:rStyle w:val="Hyperlink"/>
            <w:rFonts w:ascii="Arial" w:hAnsi="Arial" w:cs="Arial"/>
            <w:sz w:val="24"/>
            <w:szCs w:val="24"/>
          </w:rPr>
          <w:t>Center for Sustainable Infrastructure)</w:t>
        </w:r>
      </w:hyperlink>
      <w:r w:rsidRPr="00555E49">
        <w:rPr>
          <w:rFonts w:ascii="Arial" w:hAnsi="Arial" w:cs="Arial"/>
          <w:sz w:val="24"/>
          <w:szCs w:val="24"/>
        </w:rPr>
        <w:t xml:space="preserve"> </w:t>
      </w:r>
      <w:hyperlink r:id="rId9" w:history="1">
        <w:r w:rsidRPr="00555E49">
          <w:rPr>
            <w:rStyle w:val="Hyperlink"/>
            <w:rFonts w:ascii="Arial" w:hAnsi="Arial" w:cs="Arial"/>
            <w:sz w:val="24"/>
            <w:szCs w:val="24"/>
          </w:rPr>
          <w:t>rhys@centerforsi.org</w:t>
        </w:r>
      </w:hyperlink>
    </w:p>
    <w:p w:rsidR="003F3A94" w:rsidRDefault="003F3A94" w:rsidP="003F3A94">
      <w:pPr>
        <w:ind w:left="360"/>
        <w:rPr>
          <w:rFonts w:ascii="Arial" w:hAnsi="Arial" w:cs="Arial"/>
          <w:sz w:val="24"/>
          <w:szCs w:val="24"/>
        </w:rPr>
      </w:pPr>
    </w:p>
    <w:p w:rsidR="003F3A94" w:rsidRDefault="003F3A94" w:rsidP="003F3A94">
      <w:pPr>
        <w:ind w:left="360"/>
        <w:rPr>
          <w:rFonts w:ascii="Arial" w:hAnsi="Arial" w:cs="Arial"/>
          <w:sz w:val="24"/>
          <w:szCs w:val="24"/>
        </w:rPr>
      </w:pPr>
      <w:r w:rsidRPr="00555E49">
        <w:rPr>
          <w:rFonts w:ascii="Arial" w:hAnsi="Arial" w:cs="Arial"/>
          <w:sz w:val="24"/>
          <w:szCs w:val="24"/>
        </w:rPr>
        <w:t xml:space="preserve">Sabine </w:t>
      </w:r>
      <w:proofErr w:type="spellStart"/>
      <w:r w:rsidRPr="00555E49">
        <w:rPr>
          <w:rFonts w:ascii="Arial" w:hAnsi="Arial" w:cs="Arial"/>
          <w:sz w:val="24"/>
          <w:szCs w:val="24"/>
        </w:rPr>
        <w:t>Brueske</w:t>
      </w:r>
      <w:proofErr w:type="spellEnd"/>
      <w:r w:rsidRPr="00555E49">
        <w:rPr>
          <w:rFonts w:ascii="Arial" w:hAnsi="Arial" w:cs="Arial"/>
          <w:sz w:val="24"/>
          <w:szCs w:val="24"/>
        </w:rPr>
        <w:t xml:space="preserve"> (</w:t>
      </w:r>
      <w:hyperlink r:id="rId10" w:anchor="services/analysis-and-modeling" w:history="1">
        <w:r w:rsidRPr="00934E1B">
          <w:rPr>
            <w:rStyle w:val="Hyperlink"/>
            <w:rFonts w:ascii="Arial" w:hAnsi="Arial" w:cs="Arial"/>
            <w:sz w:val="24"/>
            <w:szCs w:val="24"/>
          </w:rPr>
          <w:t>Energetics</w:t>
        </w:r>
      </w:hyperlink>
      <w:r w:rsidRPr="00555E49">
        <w:rPr>
          <w:rFonts w:ascii="Arial" w:hAnsi="Arial" w:cs="Arial"/>
          <w:sz w:val="24"/>
          <w:szCs w:val="24"/>
        </w:rPr>
        <w:t xml:space="preserve">) </w:t>
      </w:r>
    </w:p>
    <w:p w:rsidR="003F3A94" w:rsidRDefault="0000730B" w:rsidP="003F3A94">
      <w:pPr>
        <w:ind w:left="360"/>
        <w:rPr>
          <w:rFonts w:ascii="Arial" w:hAnsi="Arial" w:cs="Arial"/>
          <w:sz w:val="24"/>
          <w:szCs w:val="24"/>
        </w:rPr>
      </w:pPr>
      <w:hyperlink r:id="rId11" w:history="1">
        <w:r w:rsidR="003F3A94" w:rsidRPr="00555E49">
          <w:rPr>
            <w:rStyle w:val="Hyperlink"/>
            <w:rFonts w:ascii="Arial" w:hAnsi="Arial" w:cs="Arial"/>
            <w:sz w:val="24"/>
            <w:szCs w:val="24"/>
          </w:rPr>
          <w:t>sbrueske@energetics.com</w:t>
        </w:r>
      </w:hyperlink>
    </w:p>
    <w:p w:rsidR="003F3A94" w:rsidRDefault="003F3A94" w:rsidP="003F3A94">
      <w:pPr>
        <w:ind w:left="360"/>
        <w:rPr>
          <w:rFonts w:ascii="Arial" w:hAnsi="Arial" w:cs="Arial"/>
          <w:sz w:val="24"/>
          <w:szCs w:val="24"/>
        </w:rPr>
      </w:pPr>
    </w:p>
    <w:p w:rsidR="003F3A94" w:rsidRPr="00555E49" w:rsidRDefault="003F3A94" w:rsidP="003F3A94">
      <w:pPr>
        <w:ind w:left="360"/>
        <w:rPr>
          <w:rFonts w:ascii="Arial" w:hAnsi="Arial" w:cs="Arial"/>
          <w:sz w:val="24"/>
          <w:szCs w:val="24"/>
        </w:rPr>
      </w:pPr>
      <w:r>
        <w:rPr>
          <w:rFonts w:ascii="Arial" w:hAnsi="Arial" w:cs="Arial"/>
          <w:sz w:val="24"/>
          <w:szCs w:val="24"/>
        </w:rPr>
        <w:t xml:space="preserve">Sarah Edwards and </w:t>
      </w:r>
      <w:r w:rsidRPr="00555E49">
        <w:rPr>
          <w:rFonts w:ascii="Arial" w:hAnsi="Arial" w:cs="Arial"/>
          <w:sz w:val="24"/>
          <w:szCs w:val="24"/>
        </w:rPr>
        <w:t xml:space="preserve">John </w:t>
      </w:r>
      <w:proofErr w:type="spellStart"/>
      <w:r w:rsidRPr="00555E49">
        <w:rPr>
          <w:rFonts w:ascii="Arial" w:hAnsi="Arial" w:cs="Arial"/>
          <w:sz w:val="24"/>
          <w:szCs w:val="24"/>
        </w:rPr>
        <w:t>Carhart</w:t>
      </w:r>
      <w:proofErr w:type="spellEnd"/>
      <w:r>
        <w:rPr>
          <w:rFonts w:ascii="Arial" w:hAnsi="Arial" w:cs="Arial"/>
          <w:sz w:val="24"/>
          <w:szCs w:val="24"/>
        </w:rPr>
        <w:t xml:space="preserve"> </w:t>
      </w:r>
      <w:r w:rsidRPr="00555E49">
        <w:rPr>
          <w:rFonts w:ascii="Arial" w:hAnsi="Arial" w:cs="Arial"/>
          <w:sz w:val="24"/>
          <w:szCs w:val="24"/>
        </w:rPr>
        <w:t>(</w:t>
      </w:r>
      <w:hyperlink r:id="rId12" w:history="1">
        <w:r w:rsidRPr="00934E1B">
          <w:rPr>
            <w:rStyle w:val="Hyperlink"/>
            <w:rFonts w:ascii="Arial" w:hAnsi="Arial" w:cs="Arial"/>
            <w:sz w:val="24"/>
            <w:szCs w:val="24"/>
          </w:rPr>
          <w:t>Eunomia Consulting</w:t>
        </w:r>
      </w:hyperlink>
      <w:r w:rsidRPr="00555E49">
        <w:rPr>
          <w:rFonts w:ascii="Arial" w:hAnsi="Arial" w:cs="Arial"/>
          <w:sz w:val="24"/>
          <w:szCs w:val="24"/>
        </w:rPr>
        <w:t xml:space="preserve">) </w:t>
      </w:r>
    </w:p>
    <w:p w:rsidR="003F3A94" w:rsidRPr="00555E49" w:rsidRDefault="0000730B" w:rsidP="003F3A94">
      <w:pPr>
        <w:ind w:left="360"/>
        <w:rPr>
          <w:rFonts w:ascii="Arial" w:hAnsi="Arial" w:cs="Arial"/>
          <w:sz w:val="24"/>
          <w:szCs w:val="24"/>
        </w:rPr>
      </w:pPr>
      <w:hyperlink r:id="rId13" w:history="1">
        <w:r w:rsidR="003F3A94" w:rsidRPr="00555E49">
          <w:rPr>
            <w:rStyle w:val="Hyperlink"/>
            <w:rFonts w:ascii="Arial" w:hAnsi="Arial" w:cs="Arial"/>
            <w:sz w:val="24"/>
            <w:szCs w:val="24"/>
          </w:rPr>
          <w:t>sarah.edwards@eunomia-inc.com</w:t>
        </w:r>
      </w:hyperlink>
    </w:p>
    <w:p w:rsidR="003F3A94" w:rsidRDefault="003F3A94" w:rsidP="00555E49">
      <w:pPr>
        <w:ind w:left="360"/>
        <w:rPr>
          <w:rFonts w:ascii="Arial" w:hAnsi="Arial" w:cs="Arial"/>
          <w:sz w:val="24"/>
          <w:szCs w:val="24"/>
        </w:rPr>
      </w:pPr>
    </w:p>
    <w:p w:rsidR="0035299E" w:rsidRPr="00555E49" w:rsidRDefault="0035299E" w:rsidP="00555E49">
      <w:pPr>
        <w:ind w:left="360"/>
        <w:rPr>
          <w:rFonts w:ascii="Arial" w:hAnsi="Arial" w:cs="Arial"/>
          <w:sz w:val="24"/>
          <w:szCs w:val="24"/>
        </w:rPr>
      </w:pPr>
      <w:r w:rsidRPr="00555E49">
        <w:rPr>
          <w:rFonts w:ascii="Arial" w:hAnsi="Arial" w:cs="Arial"/>
          <w:sz w:val="24"/>
          <w:szCs w:val="24"/>
        </w:rPr>
        <w:t>Patricia Chase &amp; Jay</w:t>
      </w:r>
      <w:r w:rsidR="00456F08" w:rsidRPr="00555E49">
        <w:rPr>
          <w:rFonts w:ascii="Arial" w:hAnsi="Arial" w:cs="Arial"/>
          <w:sz w:val="24"/>
          <w:szCs w:val="24"/>
        </w:rPr>
        <w:t xml:space="preserve">son </w:t>
      </w:r>
      <w:proofErr w:type="spellStart"/>
      <w:r w:rsidR="00456F08" w:rsidRPr="00555E49">
        <w:rPr>
          <w:rFonts w:ascii="Arial" w:hAnsi="Arial" w:cs="Arial"/>
          <w:sz w:val="24"/>
          <w:szCs w:val="24"/>
        </w:rPr>
        <w:t>Antonoff</w:t>
      </w:r>
      <w:proofErr w:type="spellEnd"/>
      <w:r w:rsidR="00456F08" w:rsidRPr="00555E49">
        <w:rPr>
          <w:rFonts w:ascii="Arial" w:hAnsi="Arial" w:cs="Arial"/>
          <w:sz w:val="24"/>
          <w:szCs w:val="24"/>
        </w:rPr>
        <w:t xml:space="preserve"> (</w:t>
      </w:r>
      <w:proofErr w:type="spellStart"/>
      <w:r w:rsidR="00934E1B">
        <w:rPr>
          <w:rFonts w:ascii="Arial" w:hAnsi="Arial" w:cs="Arial"/>
          <w:sz w:val="24"/>
          <w:szCs w:val="24"/>
        </w:rPr>
        <w:fldChar w:fldCharType="begin"/>
      </w:r>
      <w:r w:rsidR="00934E1B">
        <w:rPr>
          <w:rFonts w:ascii="Arial" w:hAnsi="Arial" w:cs="Arial"/>
          <w:sz w:val="24"/>
          <w:szCs w:val="24"/>
        </w:rPr>
        <w:instrText xml:space="preserve"> HYPERLINK "http://i-sustain.com/" </w:instrText>
      </w:r>
      <w:r w:rsidR="00934E1B">
        <w:rPr>
          <w:rFonts w:ascii="Arial" w:hAnsi="Arial" w:cs="Arial"/>
          <w:sz w:val="24"/>
          <w:szCs w:val="24"/>
        </w:rPr>
        <w:fldChar w:fldCharType="separate"/>
      </w:r>
      <w:r w:rsidR="00456F08" w:rsidRPr="00934E1B">
        <w:rPr>
          <w:rStyle w:val="Hyperlink"/>
          <w:rFonts w:ascii="Arial" w:hAnsi="Arial" w:cs="Arial"/>
          <w:sz w:val="24"/>
          <w:szCs w:val="24"/>
        </w:rPr>
        <w:t>i</w:t>
      </w:r>
      <w:proofErr w:type="spellEnd"/>
      <w:r w:rsidR="00456F08" w:rsidRPr="00934E1B">
        <w:rPr>
          <w:rStyle w:val="Hyperlink"/>
          <w:rFonts w:ascii="Arial" w:hAnsi="Arial" w:cs="Arial"/>
          <w:sz w:val="24"/>
          <w:szCs w:val="24"/>
        </w:rPr>
        <w:t>-Sustain</w:t>
      </w:r>
      <w:r w:rsidR="00934E1B">
        <w:rPr>
          <w:rFonts w:ascii="Arial" w:hAnsi="Arial" w:cs="Arial"/>
          <w:sz w:val="24"/>
          <w:szCs w:val="24"/>
        </w:rPr>
        <w:fldChar w:fldCharType="end"/>
      </w:r>
      <w:r w:rsidR="00456F08" w:rsidRPr="00555E49">
        <w:rPr>
          <w:rFonts w:ascii="Arial" w:hAnsi="Arial" w:cs="Arial"/>
          <w:sz w:val="24"/>
          <w:szCs w:val="24"/>
        </w:rPr>
        <w:t xml:space="preserve">) </w:t>
      </w:r>
    </w:p>
    <w:p w:rsidR="00555E49" w:rsidRPr="00555E49" w:rsidRDefault="0000730B" w:rsidP="00555E49">
      <w:pPr>
        <w:ind w:left="360"/>
        <w:rPr>
          <w:rFonts w:ascii="Arial" w:hAnsi="Arial" w:cs="Arial"/>
          <w:sz w:val="24"/>
          <w:szCs w:val="24"/>
        </w:rPr>
      </w:pPr>
      <w:hyperlink r:id="rId14" w:history="1">
        <w:r w:rsidR="00555E49" w:rsidRPr="00555E49">
          <w:rPr>
            <w:rStyle w:val="Hyperlink"/>
            <w:rFonts w:ascii="Arial" w:hAnsi="Arial" w:cs="Arial"/>
            <w:sz w:val="24"/>
            <w:szCs w:val="24"/>
          </w:rPr>
          <w:t>jaysona@i-sustain.com</w:t>
        </w:r>
      </w:hyperlink>
    </w:p>
    <w:p w:rsidR="003F3A94" w:rsidRDefault="003F3A94" w:rsidP="003F3A94">
      <w:pPr>
        <w:ind w:left="360"/>
        <w:rPr>
          <w:rFonts w:ascii="Arial" w:hAnsi="Arial" w:cs="Arial"/>
          <w:sz w:val="24"/>
          <w:szCs w:val="24"/>
        </w:rPr>
      </w:pPr>
    </w:p>
    <w:p w:rsidR="003F3A94" w:rsidRDefault="003F3A94" w:rsidP="003F3A94">
      <w:pPr>
        <w:ind w:left="360"/>
        <w:rPr>
          <w:rFonts w:ascii="Arial" w:hAnsi="Arial" w:cs="Arial"/>
          <w:sz w:val="24"/>
          <w:szCs w:val="24"/>
        </w:rPr>
      </w:pPr>
      <w:r w:rsidRPr="003F3A94">
        <w:rPr>
          <w:rFonts w:ascii="Arial" w:hAnsi="Arial" w:cs="Arial"/>
          <w:sz w:val="24"/>
          <w:szCs w:val="24"/>
        </w:rPr>
        <w:t xml:space="preserve">Erik </w:t>
      </w:r>
      <w:proofErr w:type="spellStart"/>
      <w:r w:rsidRPr="003F3A94">
        <w:rPr>
          <w:rFonts w:ascii="Arial" w:hAnsi="Arial" w:cs="Arial"/>
          <w:sz w:val="24"/>
          <w:szCs w:val="24"/>
        </w:rPr>
        <w:t>Makinson</w:t>
      </w:r>
      <w:proofErr w:type="spellEnd"/>
      <w:r w:rsidRPr="003F3A94">
        <w:rPr>
          <w:rFonts w:ascii="Arial" w:hAnsi="Arial" w:cs="Arial"/>
          <w:sz w:val="24"/>
          <w:szCs w:val="24"/>
        </w:rPr>
        <w:t xml:space="preserve"> (</w:t>
      </w:r>
      <w:hyperlink r:id="rId15" w:history="1">
        <w:r w:rsidRPr="003F3A94">
          <w:rPr>
            <w:rStyle w:val="Hyperlink"/>
            <w:rFonts w:ascii="Arial" w:hAnsi="Arial" w:cs="Arial"/>
            <w:sz w:val="24"/>
            <w:szCs w:val="24"/>
          </w:rPr>
          <w:t>Resource Synergy</w:t>
        </w:r>
      </w:hyperlink>
      <w:r w:rsidRPr="003F3A94">
        <w:rPr>
          <w:rFonts w:ascii="Arial" w:hAnsi="Arial" w:cs="Arial"/>
          <w:sz w:val="24"/>
          <w:szCs w:val="24"/>
        </w:rPr>
        <w:t xml:space="preserve">) </w:t>
      </w:r>
    </w:p>
    <w:p w:rsidR="00555E49" w:rsidRDefault="0000730B" w:rsidP="003F3A94">
      <w:pPr>
        <w:ind w:left="360"/>
        <w:rPr>
          <w:rFonts w:ascii="Arial" w:hAnsi="Arial" w:cs="Arial"/>
          <w:sz w:val="24"/>
          <w:szCs w:val="24"/>
        </w:rPr>
      </w:pPr>
      <w:hyperlink r:id="rId16" w:history="1">
        <w:r w:rsidR="003F3A94" w:rsidRPr="003F3A94">
          <w:rPr>
            <w:rStyle w:val="Hyperlink"/>
            <w:rFonts w:ascii="Arial" w:hAnsi="Arial" w:cs="Arial"/>
            <w:sz w:val="24"/>
            <w:szCs w:val="24"/>
          </w:rPr>
          <w:t>erik@resource-synergy.com</w:t>
        </w:r>
      </w:hyperlink>
    </w:p>
    <w:p w:rsidR="00555E49" w:rsidRDefault="00555E49" w:rsidP="00555E49">
      <w:pPr>
        <w:ind w:left="360"/>
        <w:rPr>
          <w:rFonts w:ascii="Arial" w:hAnsi="Arial" w:cs="Arial"/>
          <w:sz w:val="24"/>
          <w:szCs w:val="24"/>
        </w:rPr>
      </w:pPr>
    </w:p>
    <w:p w:rsidR="0035299E" w:rsidRPr="00555E49" w:rsidRDefault="0035299E" w:rsidP="00555E49">
      <w:pPr>
        <w:ind w:left="360"/>
        <w:rPr>
          <w:rFonts w:ascii="Arial" w:hAnsi="Arial" w:cs="Arial"/>
          <w:sz w:val="24"/>
          <w:szCs w:val="24"/>
        </w:rPr>
      </w:pPr>
      <w:r w:rsidRPr="00555E49">
        <w:rPr>
          <w:rFonts w:ascii="Arial" w:hAnsi="Arial" w:cs="Arial"/>
          <w:sz w:val="24"/>
          <w:szCs w:val="24"/>
        </w:rPr>
        <w:t xml:space="preserve">Tracy </w:t>
      </w:r>
      <w:proofErr w:type="spellStart"/>
      <w:r w:rsidRPr="00555E49">
        <w:rPr>
          <w:rFonts w:ascii="Arial" w:hAnsi="Arial" w:cs="Arial"/>
          <w:sz w:val="24"/>
          <w:szCs w:val="24"/>
        </w:rPr>
        <w:t>Casavant</w:t>
      </w:r>
      <w:proofErr w:type="spellEnd"/>
      <w:r w:rsidRPr="00555E49">
        <w:rPr>
          <w:rFonts w:ascii="Arial" w:hAnsi="Arial" w:cs="Arial"/>
          <w:sz w:val="24"/>
          <w:szCs w:val="24"/>
        </w:rPr>
        <w:t xml:space="preserve"> (</w:t>
      </w:r>
      <w:hyperlink r:id="rId17" w:history="1">
        <w:r w:rsidRPr="00934E1B">
          <w:rPr>
            <w:rStyle w:val="Hyperlink"/>
            <w:rFonts w:ascii="Arial" w:hAnsi="Arial" w:cs="Arial"/>
            <w:sz w:val="24"/>
            <w:szCs w:val="24"/>
          </w:rPr>
          <w:t>Sustainable Building Centre</w:t>
        </w:r>
      </w:hyperlink>
      <w:r w:rsidRPr="00555E49">
        <w:rPr>
          <w:rFonts w:ascii="Arial" w:hAnsi="Arial" w:cs="Arial"/>
          <w:sz w:val="24"/>
          <w:szCs w:val="24"/>
        </w:rPr>
        <w:t>)</w:t>
      </w:r>
      <w:r w:rsidR="00555E49">
        <w:rPr>
          <w:rFonts w:ascii="Arial" w:hAnsi="Arial" w:cs="Arial"/>
          <w:sz w:val="24"/>
          <w:szCs w:val="24"/>
        </w:rPr>
        <w:t xml:space="preserve"> </w:t>
      </w:r>
    </w:p>
    <w:p w:rsidR="00555E49" w:rsidRPr="00555E49" w:rsidRDefault="0000730B" w:rsidP="00555E49">
      <w:pPr>
        <w:ind w:left="360"/>
        <w:rPr>
          <w:rFonts w:ascii="Arial" w:hAnsi="Arial" w:cs="Arial"/>
          <w:sz w:val="24"/>
          <w:szCs w:val="24"/>
        </w:rPr>
      </w:pPr>
      <w:hyperlink r:id="rId18" w:history="1">
        <w:r w:rsidR="00555E49" w:rsidRPr="00555E49">
          <w:rPr>
            <w:rStyle w:val="Hyperlink"/>
            <w:rFonts w:ascii="Arial" w:hAnsi="Arial" w:cs="Arial"/>
            <w:sz w:val="24"/>
            <w:szCs w:val="24"/>
          </w:rPr>
          <w:t>tracy@lhsbc.com</w:t>
        </w:r>
      </w:hyperlink>
    </w:p>
    <w:p w:rsidR="00555E49" w:rsidRDefault="00555E49" w:rsidP="00555E49">
      <w:pPr>
        <w:ind w:left="360"/>
        <w:rPr>
          <w:rFonts w:ascii="Arial" w:hAnsi="Arial" w:cs="Arial"/>
          <w:sz w:val="24"/>
          <w:szCs w:val="24"/>
        </w:rPr>
      </w:pPr>
    </w:p>
    <w:p w:rsidR="003F3A94" w:rsidRPr="003F3A94" w:rsidRDefault="003F3A94" w:rsidP="003F3A94">
      <w:pPr>
        <w:ind w:left="360"/>
        <w:rPr>
          <w:rFonts w:ascii="Arial" w:hAnsi="Arial" w:cs="Arial"/>
          <w:sz w:val="24"/>
          <w:szCs w:val="24"/>
        </w:rPr>
      </w:pPr>
    </w:p>
    <w:p w:rsidR="003F3A94" w:rsidRPr="00555E49" w:rsidRDefault="003F3A94" w:rsidP="00555E49">
      <w:pPr>
        <w:ind w:left="360"/>
        <w:rPr>
          <w:rFonts w:ascii="Arial" w:hAnsi="Arial" w:cs="Arial"/>
          <w:sz w:val="24"/>
          <w:szCs w:val="24"/>
        </w:rPr>
      </w:pPr>
    </w:p>
    <w:p w:rsidR="0003706D" w:rsidRPr="005563C7" w:rsidRDefault="0003706D" w:rsidP="00555E49"/>
    <w:p w:rsidR="0003706D" w:rsidRPr="005563C7" w:rsidRDefault="0003706D" w:rsidP="005F5DE7">
      <w:pPr>
        <w:pStyle w:val="ListParagraph"/>
        <w:numPr>
          <w:ilvl w:val="0"/>
          <w:numId w:val="1"/>
        </w:numPr>
        <w:autoSpaceDE w:val="0"/>
        <w:autoSpaceDN w:val="0"/>
        <w:rPr>
          <w:rFonts w:ascii="Arial" w:hAnsi="Arial" w:cs="Arial"/>
        </w:rPr>
      </w:pPr>
      <w:proofErr w:type="gramStart"/>
      <w:r w:rsidRPr="005563C7">
        <w:rPr>
          <w:rFonts w:ascii="Arial" w:hAnsi="Arial" w:cs="Arial"/>
        </w:rPr>
        <w:t>I</w:t>
      </w:r>
      <w:r w:rsidRPr="005563C7">
        <w:rPr>
          <w:rFonts w:ascii="Arial" w:hAnsi="Arial" w:cs="Arial" w:hint="eastAsia"/>
        </w:rPr>
        <w:t>’</w:t>
      </w:r>
      <w:r w:rsidRPr="005563C7">
        <w:rPr>
          <w:rFonts w:ascii="Arial" w:hAnsi="Arial" w:cs="Arial"/>
        </w:rPr>
        <w:t>m</w:t>
      </w:r>
      <w:proofErr w:type="gramEnd"/>
      <w:r w:rsidRPr="005563C7">
        <w:rPr>
          <w:rFonts w:ascii="Arial" w:hAnsi="Arial" w:cs="Arial"/>
        </w:rPr>
        <w:t xml:space="preserve"> with the Center for Sustainable Infrastructure. We attended the Industrial Symbiosis RFP conference call the other day but had a few additional questions that we</w:t>
      </w:r>
      <w:r w:rsidRPr="005563C7">
        <w:rPr>
          <w:rFonts w:ascii="Arial" w:hAnsi="Arial" w:cs="Arial" w:hint="eastAsia"/>
        </w:rPr>
        <w:t>’</w:t>
      </w:r>
      <w:r w:rsidRPr="005563C7">
        <w:rPr>
          <w:rFonts w:ascii="Arial" w:hAnsi="Arial" w:cs="Arial"/>
        </w:rPr>
        <w:t>re hoping you could answer:</w:t>
      </w:r>
    </w:p>
    <w:p w:rsidR="0003706D" w:rsidRPr="005563C7" w:rsidRDefault="0003706D" w:rsidP="00934308">
      <w:pPr>
        <w:pStyle w:val="ListParagraph"/>
        <w:autoSpaceDE w:val="0"/>
        <w:autoSpaceDN w:val="0"/>
        <w:ind w:left="1080"/>
        <w:rPr>
          <w:rFonts w:ascii="Arial" w:hAnsi="Arial" w:cs="Arial"/>
        </w:rPr>
      </w:pPr>
      <w:r w:rsidRPr="005563C7">
        <w:rPr>
          <w:rFonts w:ascii="Arial" w:hAnsi="Arial" w:cs="Arial"/>
        </w:rPr>
        <w:t xml:space="preserve"> </w:t>
      </w:r>
    </w:p>
    <w:p w:rsidR="0003706D" w:rsidRPr="005563C7" w:rsidRDefault="00144B8E" w:rsidP="00C63DFA">
      <w:pPr>
        <w:autoSpaceDE w:val="0"/>
        <w:autoSpaceDN w:val="0"/>
        <w:ind w:left="360"/>
        <w:rPr>
          <w:rFonts w:ascii="Arial" w:hAnsi="Arial" w:cs="Arial"/>
          <w:sz w:val="24"/>
          <w:szCs w:val="24"/>
        </w:rPr>
      </w:pPr>
      <w:proofErr w:type="gramStart"/>
      <w:r w:rsidRPr="005563C7">
        <w:rPr>
          <w:rFonts w:ascii="Arial" w:hAnsi="Arial" w:cs="Arial"/>
          <w:b/>
          <w:sz w:val="24"/>
          <w:szCs w:val="24"/>
        </w:rPr>
        <w:t>Q1:</w:t>
      </w:r>
      <w:r w:rsidRPr="005563C7">
        <w:rPr>
          <w:rFonts w:ascii="Arial" w:hAnsi="Arial" w:cs="Arial"/>
          <w:sz w:val="24"/>
          <w:szCs w:val="24"/>
        </w:rPr>
        <w:t xml:space="preserve"> </w:t>
      </w:r>
      <w:r w:rsidR="0003706D" w:rsidRPr="005563C7">
        <w:rPr>
          <w:rFonts w:ascii="Arial" w:hAnsi="Arial" w:cs="Arial"/>
          <w:sz w:val="24"/>
          <w:szCs w:val="24"/>
        </w:rPr>
        <w:t xml:space="preserve">Under </w:t>
      </w:r>
      <w:r w:rsidR="0003706D" w:rsidRPr="005563C7">
        <w:rPr>
          <w:rFonts w:ascii="Arial" w:hAnsi="Arial" w:cs="Arial" w:hint="eastAsia"/>
          <w:sz w:val="24"/>
          <w:szCs w:val="24"/>
        </w:rPr>
        <w:t>“</w:t>
      </w:r>
      <w:r w:rsidR="0003706D" w:rsidRPr="005563C7">
        <w:rPr>
          <w:rFonts w:ascii="Arial" w:hAnsi="Arial" w:cs="Arial"/>
          <w:sz w:val="24"/>
          <w:szCs w:val="24"/>
        </w:rPr>
        <w:t>Objectives and Scope of Work</w:t>
      </w:r>
      <w:r w:rsidR="0003706D" w:rsidRPr="005563C7">
        <w:rPr>
          <w:rFonts w:ascii="Arial" w:hAnsi="Arial" w:cs="Arial" w:hint="eastAsia"/>
          <w:sz w:val="24"/>
          <w:szCs w:val="24"/>
        </w:rPr>
        <w:t>”</w:t>
      </w:r>
      <w:r w:rsidR="0003706D" w:rsidRPr="005563C7">
        <w:rPr>
          <w:rFonts w:ascii="Arial" w:hAnsi="Arial" w:cs="Arial"/>
          <w:sz w:val="24"/>
          <w:szCs w:val="24"/>
        </w:rPr>
        <w:t xml:space="preserve"> the first bullet points ask that we </w:t>
      </w:r>
      <w:r w:rsidR="0003706D" w:rsidRPr="005563C7">
        <w:rPr>
          <w:rFonts w:ascii="Arial" w:hAnsi="Arial" w:cs="Arial" w:hint="eastAsia"/>
          <w:sz w:val="24"/>
          <w:szCs w:val="24"/>
        </w:rPr>
        <w:t>“</w:t>
      </w:r>
      <w:r w:rsidR="0003706D" w:rsidRPr="005563C7">
        <w:rPr>
          <w:rFonts w:ascii="Arial" w:hAnsi="Arial" w:cs="Arial"/>
          <w:sz w:val="24"/>
          <w:szCs w:val="24"/>
        </w:rPr>
        <w:t>provide examples of existing programs relevant to industrial and commercial businesses in Washington</w:t>
      </w:r>
      <w:r w:rsidR="0003706D" w:rsidRPr="005563C7">
        <w:rPr>
          <w:rFonts w:ascii="Arial" w:hAnsi="Arial" w:cs="Arial" w:hint="eastAsia"/>
          <w:sz w:val="24"/>
          <w:szCs w:val="24"/>
        </w:rPr>
        <w:t>”</w:t>
      </w:r>
      <w:r w:rsidR="0003706D" w:rsidRPr="005563C7">
        <w:rPr>
          <w:rFonts w:ascii="Arial" w:hAnsi="Arial" w:cs="Arial"/>
          <w:sz w:val="24"/>
          <w:szCs w:val="24"/>
        </w:rPr>
        <w:t xml:space="preserve"> </w:t>
      </w:r>
      <w:r w:rsidR="0003706D" w:rsidRPr="005563C7">
        <w:rPr>
          <w:rFonts w:ascii="Arial" w:hAnsi="Arial" w:cs="Arial" w:hint="eastAsia"/>
          <w:sz w:val="24"/>
          <w:szCs w:val="24"/>
        </w:rPr>
        <w:t>…</w:t>
      </w:r>
      <w:r w:rsidR="0003706D" w:rsidRPr="005563C7">
        <w:rPr>
          <w:rFonts w:ascii="Arial" w:hAnsi="Arial" w:cs="Arial"/>
          <w:sz w:val="24"/>
          <w:szCs w:val="24"/>
        </w:rPr>
        <w:t xml:space="preserve"> can you please clarify whether these existing programs are supposed to be industrial symbiosis programs in other countries that may be applicable in WA </w:t>
      </w:r>
      <w:r w:rsidR="0003706D" w:rsidRPr="005563C7">
        <w:rPr>
          <w:rFonts w:ascii="Arial" w:hAnsi="Arial" w:cs="Arial" w:hint="eastAsia"/>
          <w:sz w:val="24"/>
          <w:szCs w:val="24"/>
        </w:rPr>
        <w:t>…</w:t>
      </w:r>
      <w:r w:rsidR="0003706D" w:rsidRPr="005563C7">
        <w:rPr>
          <w:rFonts w:ascii="Arial" w:hAnsi="Arial" w:cs="Arial"/>
          <w:sz w:val="24"/>
          <w:szCs w:val="24"/>
        </w:rPr>
        <w:t xml:space="preserve"> (or another reading would be you are asking us to describe existing WA State programs that could be geared toward supporting I.S.)?</w:t>
      </w:r>
      <w:proofErr w:type="gramEnd"/>
    </w:p>
    <w:p w:rsidR="00D76DB4" w:rsidRPr="005563C7" w:rsidRDefault="00D76DB4" w:rsidP="00C63DFA">
      <w:pPr>
        <w:autoSpaceDE w:val="0"/>
        <w:autoSpaceDN w:val="0"/>
        <w:ind w:left="360"/>
        <w:rPr>
          <w:rFonts w:ascii="Arial" w:hAnsi="Arial" w:cs="Arial"/>
          <w:sz w:val="24"/>
          <w:szCs w:val="24"/>
        </w:rPr>
      </w:pPr>
    </w:p>
    <w:p w:rsidR="00D76DB4" w:rsidRPr="005563C7" w:rsidRDefault="00D76DB4" w:rsidP="00C63DFA">
      <w:pPr>
        <w:autoSpaceDE w:val="0"/>
        <w:autoSpaceDN w:val="0"/>
        <w:ind w:left="360"/>
        <w:rPr>
          <w:rFonts w:ascii="Arial" w:hAnsi="Arial" w:cs="Arial"/>
          <w:i/>
          <w:sz w:val="24"/>
          <w:szCs w:val="24"/>
        </w:rPr>
      </w:pPr>
      <w:r w:rsidRPr="005563C7">
        <w:rPr>
          <w:rFonts w:ascii="Arial" w:hAnsi="Arial" w:cs="Arial"/>
          <w:b/>
          <w:i/>
          <w:sz w:val="24"/>
          <w:szCs w:val="24"/>
        </w:rPr>
        <w:t>Answer 1</w:t>
      </w:r>
      <w:r w:rsidRPr="005563C7">
        <w:rPr>
          <w:rFonts w:ascii="Arial" w:hAnsi="Arial" w:cs="Arial"/>
          <w:i/>
          <w:sz w:val="24"/>
          <w:szCs w:val="24"/>
        </w:rPr>
        <w:t xml:space="preserve">: </w:t>
      </w:r>
      <w:r w:rsidR="00033336" w:rsidRPr="005563C7">
        <w:rPr>
          <w:rFonts w:ascii="Arial" w:hAnsi="Arial" w:cs="Arial"/>
          <w:i/>
          <w:sz w:val="24"/>
          <w:szCs w:val="24"/>
        </w:rPr>
        <w:t xml:space="preserve">The first bullet in the RFP asks for real-world examples of </w:t>
      </w:r>
      <w:r w:rsidR="00033336" w:rsidRPr="005563C7">
        <w:rPr>
          <w:rFonts w:ascii="Arial" w:hAnsi="Arial" w:cs="Arial" w:hint="eastAsia"/>
          <w:i/>
          <w:sz w:val="24"/>
          <w:szCs w:val="24"/>
        </w:rPr>
        <w:t>“</w:t>
      </w:r>
      <w:r w:rsidR="00033336" w:rsidRPr="005563C7">
        <w:rPr>
          <w:rFonts w:ascii="Arial" w:hAnsi="Arial" w:cs="Arial"/>
          <w:i/>
          <w:sz w:val="24"/>
          <w:szCs w:val="24"/>
        </w:rPr>
        <w:t>industrial symbiosis</w:t>
      </w:r>
      <w:r w:rsidR="00033336" w:rsidRPr="005563C7">
        <w:rPr>
          <w:rFonts w:ascii="Arial" w:hAnsi="Arial" w:cs="Arial" w:hint="eastAsia"/>
          <w:i/>
          <w:sz w:val="24"/>
          <w:szCs w:val="24"/>
        </w:rPr>
        <w:t>”</w:t>
      </w:r>
      <w:r w:rsidR="00033336" w:rsidRPr="005563C7">
        <w:rPr>
          <w:rFonts w:ascii="Arial" w:hAnsi="Arial" w:cs="Arial"/>
          <w:i/>
          <w:sz w:val="24"/>
          <w:szCs w:val="24"/>
        </w:rPr>
        <w:t xml:space="preserve"> relevant to industrial and commercial sectors in Washington State as a way to introduce the concept. These projects could be located anywhere in the </w:t>
      </w:r>
      <w:proofErr w:type="gramStart"/>
      <w:r w:rsidR="00033336" w:rsidRPr="005563C7">
        <w:rPr>
          <w:rFonts w:ascii="Arial" w:hAnsi="Arial" w:cs="Arial"/>
          <w:i/>
          <w:sz w:val="24"/>
          <w:szCs w:val="24"/>
        </w:rPr>
        <w:t>world,</w:t>
      </w:r>
      <w:proofErr w:type="gramEnd"/>
      <w:r w:rsidR="00033336" w:rsidRPr="005563C7">
        <w:rPr>
          <w:rFonts w:ascii="Arial" w:hAnsi="Arial" w:cs="Arial"/>
          <w:i/>
          <w:sz w:val="24"/>
          <w:szCs w:val="24"/>
        </w:rPr>
        <w:t xml:space="preserve"> the request is that they be relevant to Washington business interests.</w:t>
      </w:r>
    </w:p>
    <w:p w:rsidR="00144B8E" w:rsidRPr="005563C7" w:rsidRDefault="00144B8E" w:rsidP="00C63DFA">
      <w:pPr>
        <w:autoSpaceDE w:val="0"/>
        <w:autoSpaceDN w:val="0"/>
        <w:ind w:left="360"/>
        <w:rPr>
          <w:rFonts w:ascii="Arial" w:hAnsi="Arial" w:cs="Arial"/>
          <w:sz w:val="24"/>
          <w:szCs w:val="24"/>
        </w:rPr>
      </w:pPr>
    </w:p>
    <w:p w:rsidR="0003706D" w:rsidRPr="005563C7" w:rsidRDefault="00144B8E" w:rsidP="00C63DFA">
      <w:pPr>
        <w:autoSpaceDE w:val="0"/>
        <w:autoSpaceDN w:val="0"/>
        <w:ind w:left="360"/>
        <w:rPr>
          <w:rFonts w:ascii="Arial" w:hAnsi="Arial" w:cs="Arial"/>
          <w:sz w:val="24"/>
          <w:szCs w:val="24"/>
        </w:rPr>
      </w:pPr>
      <w:r w:rsidRPr="005563C7">
        <w:rPr>
          <w:rFonts w:ascii="Arial" w:hAnsi="Arial" w:cs="Arial"/>
          <w:b/>
          <w:sz w:val="24"/>
          <w:szCs w:val="24"/>
        </w:rPr>
        <w:t>Q2:</w:t>
      </w:r>
      <w:r w:rsidRPr="005563C7">
        <w:rPr>
          <w:rFonts w:ascii="Arial" w:hAnsi="Arial" w:cs="Arial"/>
          <w:sz w:val="24"/>
          <w:szCs w:val="24"/>
        </w:rPr>
        <w:t xml:space="preserve"> </w:t>
      </w:r>
      <w:r w:rsidR="0003706D" w:rsidRPr="005563C7">
        <w:rPr>
          <w:rFonts w:ascii="Arial" w:hAnsi="Arial" w:cs="Arial"/>
          <w:sz w:val="24"/>
          <w:szCs w:val="24"/>
        </w:rPr>
        <w:t xml:space="preserve">Also under </w:t>
      </w:r>
      <w:r w:rsidR="0003706D" w:rsidRPr="005563C7">
        <w:rPr>
          <w:rFonts w:ascii="Arial" w:hAnsi="Arial" w:cs="Arial" w:hint="eastAsia"/>
          <w:sz w:val="24"/>
          <w:szCs w:val="24"/>
        </w:rPr>
        <w:t>“</w:t>
      </w:r>
      <w:r w:rsidR="0003706D" w:rsidRPr="005563C7">
        <w:rPr>
          <w:rFonts w:ascii="Arial" w:hAnsi="Arial" w:cs="Arial"/>
          <w:sz w:val="24"/>
          <w:szCs w:val="24"/>
        </w:rPr>
        <w:t>Objectives and Scope</w:t>
      </w:r>
      <w:r w:rsidR="0003706D" w:rsidRPr="005563C7">
        <w:rPr>
          <w:rFonts w:ascii="Arial" w:hAnsi="Arial" w:cs="Arial" w:hint="eastAsia"/>
          <w:sz w:val="24"/>
          <w:szCs w:val="24"/>
        </w:rPr>
        <w:t>…”</w:t>
      </w:r>
      <w:r w:rsidR="0003706D" w:rsidRPr="005563C7">
        <w:rPr>
          <w:rFonts w:ascii="Arial" w:hAnsi="Arial" w:cs="Arial"/>
          <w:sz w:val="24"/>
          <w:szCs w:val="24"/>
        </w:rPr>
        <w:t xml:space="preserve"> the second bullet point asks us to </w:t>
      </w:r>
      <w:r w:rsidR="0003706D" w:rsidRPr="005563C7">
        <w:rPr>
          <w:rFonts w:ascii="Arial" w:hAnsi="Arial" w:cs="Arial" w:hint="eastAsia"/>
          <w:sz w:val="24"/>
          <w:szCs w:val="24"/>
        </w:rPr>
        <w:t>“</w:t>
      </w:r>
      <w:r w:rsidR="0003706D" w:rsidRPr="005563C7">
        <w:rPr>
          <w:rFonts w:ascii="Arial" w:hAnsi="Arial" w:cs="Arial"/>
          <w:sz w:val="24"/>
          <w:szCs w:val="24"/>
        </w:rPr>
        <w:t>provide at least 6 detailed case studies</w:t>
      </w:r>
      <w:r w:rsidR="0003706D" w:rsidRPr="005563C7">
        <w:rPr>
          <w:rFonts w:ascii="Arial" w:hAnsi="Arial" w:cs="Arial" w:hint="eastAsia"/>
          <w:sz w:val="24"/>
          <w:szCs w:val="24"/>
        </w:rPr>
        <w:t>…”</w:t>
      </w:r>
      <w:r w:rsidR="0003706D" w:rsidRPr="005563C7">
        <w:rPr>
          <w:rFonts w:ascii="Arial" w:hAnsi="Arial" w:cs="Arial"/>
          <w:sz w:val="24"/>
          <w:szCs w:val="24"/>
        </w:rPr>
        <w:t xml:space="preserve"> I know you responded to this question during the conference call, but we were still a bit unclear</w:t>
      </w:r>
      <w:r w:rsidR="0003706D" w:rsidRPr="005563C7">
        <w:rPr>
          <w:rFonts w:ascii="Arial" w:hAnsi="Arial" w:cs="Arial" w:hint="eastAsia"/>
          <w:sz w:val="24"/>
          <w:szCs w:val="24"/>
        </w:rPr>
        <w:t>—</w:t>
      </w:r>
      <w:r w:rsidR="0003706D" w:rsidRPr="005563C7">
        <w:rPr>
          <w:rFonts w:ascii="Arial" w:hAnsi="Arial" w:cs="Arial"/>
          <w:sz w:val="24"/>
          <w:szCs w:val="24"/>
        </w:rPr>
        <w:t xml:space="preserve">are these case studies primarily supposed to be existing industrial symbiosis operations (from anywhere globally)? </w:t>
      </w:r>
      <w:proofErr w:type="gramStart"/>
      <w:r w:rsidR="0003706D" w:rsidRPr="005563C7">
        <w:rPr>
          <w:rFonts w:ascii="Arial" w:hAnsi="Arial" w:cs="Arial"/>
          <w:sz w:val="24"/>
          <w:szCs w:val="24"/>
        </w:rPr>
        <w:t>Or</w:t>
      </w:r>
      <w:proofErr w:type="gramEnd"/>
      <w:r w:rsidR="0003706D" w:rsidRPr="005563C7">
        <w:rPr>
          <w:rFonts w:ascii="Arial" w:hAnsi="Arial" w:cs="Arial"/>
          <w:sz w:val="24"/>
          <w:szCs w:val="24"/>
        </w:rPr>
        <w:t xml:space="preserve"> should we include potential industrial symbiosis examples from throughout WA? (</w:t>
      </w:r>
      <w:proofErr w:type="gramStart"/>
      <w:r w:rsidR="0003706D" w:rsidRPr="005563C7">
        <w:rPr>
          <w:rFonts w:ascii="Arial" w:hAnsi="Arial" w:cs="Arial"/>
          <w:sz w:val="24"/>
          <w:szCs w:val="24"/>
        </w:rPr>
        <w:t>based</w:t>
      </w:r>
      <w:proofErr w:type="gramEnd"/>
      <w:r w:rsidR="0003706D" w:rsidRPr="005563C7">
        <w:rPr>
          <w:rFonts w:ascii="Arial" w:hAnsi="Arial" w:cs="Arial"/>
          <w:sz w:val="24"/>
          <w:szCs w:val="24"/>
        </w:rPr>
        <w:t xml:space="preserve"> on your response from the conference call it sounds like both might be fair game?)</w:t>
      </w:r>
    </w:p>
    <w:p w:rsidR="00D76DB4" w:rsidRPr="005563C7" w:rsidRDefault="00D76DB4" w:rsidP="00C63DFA">
      <w:pPr>
        <w:autoSpaceDE w:val="0"/>
        <w:autoSpaceDN w:val="0"/>
        <w:ind w:left="360"/>
        <w:rPr>
          <w:rFonts w:ascii="Arial" w:hAnsi="Arial" w:cs="Arial"/>
          <w:sz w:val="24"/>
          <w:szCs w:val="24"/>
        </w:rPr>
      </w:pPr>
    </w:p>
    <w:p w:rsidR="00D76DB4" w:rsidRPr="005563C7" w:rsidRDefault="00D76DB4" w:rsidP="00C63DFA">
      <w:pPr>
        <w:autoSpaceDE w:val="0"/>
        <w:autoSpaceDN w:val="0"/>
        <w:ind w:left="360"/>
        <w:rPr>
          <w:rFonts w:ascii="Arial" w:hAnsi="Arial" w:cs="Arial"/>
          <w:sz w:val="24"/>
          <w:szCs w:val="24"/>
        </w:rPr>
      </w:pPr>
      <w:r w:rsidRPr="005563C7">
        <w:rPr>
          <w:rFonts w:ascii="Arial" w:hAnsi="Arial" w:cs="Arial"/>
          <w:b/>
          <w:sz w:val="24"/>
          <w:szCs w:val="24"/>
        </w:rPr>
        <w:t>Answer 2</w:t>
      </w:r>
      <w:r w:rsidRPr="005563C7">
        <w:rPr>
          <w:rFonts w:ascii="Arial" w:hAnsi="Arial" w:cs="Arial"/>
          <w:sz w:val="24"/>
          <w:szCs w:val="24"/>
        </w:rPr>
        <w:t>:</w:t>
      </w:r>
      <w:r w:rsidR="00033336" w:rsidRPr="005563C7">
        <w:rPr>
          <w:rFonts w:ascii="Arial" w:hAnsi="Arial" w:cs="Arial"/>
          <w:sz w:val="24"/>
          <w:szCs w:val="24"/>
        </w:rPr>
        <w:t xml:space="preserve"> The request is for detailed case studies that demonstrate how industrial symbiosis might function in Washington, not elsewhere.</w:t>
      </w:r>
    </w:p>
    <w:p w:rsidR="00033336" w:rsidRPr="005563C7" w:rsidRDefault="00033336" w:rsidP="00C63DFA">
      <w:pPr>
        <w:autoSpaceDE w:val="0"/>
        <w:autoSpaceDN w:val="0"/>
        <w:ind w:left="360"/>
        <w:rPr>
          <w:rFonts w:ascii="Arial" w:hAnsi="Arial" w:cs="Arial"/>
          <w:sz w:val="24"/>
          <w:szCs w:val="24"/>
        </w:rPr>
      </w:pPr>
    </w:p>
    <w:p w:rsidR="0003706D" w:rsidRPr="005563C7" w:rsidRDefault="00033336" w:rsidP="00033336">
      <w:pPr>
        <w:autoSpaceDE w:val="0"/>
        <w:autoSpaceDN w:val="0"/>
        <w:ind w:left="360"/>
        <w:rPr>
          <w:rFonts w:ascii="Arial" w:hAnsi="Arial" w:cs="Arial"/>
          <w:sz w:val="24"/>
          <w:szCs w:val="24"/>
        </w:rPr>
      </w:pPr>
      <w:r w:rsidRPr="005563C7">
        <w:rPr>
          <w:rFonts w:ascii="Arial" w:hAnsi="Arial" w:cs="Arial"/>
          <w:b/>
          <w:sz w:val="24"/>
          <w:szCs w:val="24"/>
        </w:rPr>
        <w:t>Q2a</w:t>
      </w:r>
      <w:r w:rsidRPr="005563C7">
        <w:rPr>
          <w:rFonts w:ascii="Arial" w:hAnsi="Arial" w:cs="Arial"/>
          <w:sz w:val="24"/>
          <w:szCs w:val="24"/>
        </w:rPr>
        <w:t xml:space="preserve">: </w:t>
      </w:r>
      <w:r w:rsidR="0003706D" w:rsidRPr="005563C7">
        <w:rPr>
          <w:rFonts w:ascii="Arial" w:hAnsi="Arial" w:cs="Arial"/>
          <w:sz w:val="24"/>
          <w:szCs w:val="24"/>
        </w:rPr>
        <w:t>Related to this: If we find detailed case studies that already exist, are we able to include these with the original authors</w:t>
      </w:r>
      <w:r w:rsidR="0003706D" w:rsidRPr="005563C7">
        <w:rPr>
          <w:rFonts w:ascii="Arial" w:hAnsi="Arial" w:cs="Arial" w:hint="eastAsia"/>
          <w:sz w:val="24"/>
          <w:szCs w:val="24"/>
        </w:rPr>
        <w:t>’</w:t>
      </w:r>
      <w:r w:rsidR="0003706D" w:rsidRPr="005563C7">
        <w:rPr>
          <w:rFonts w:ascii="Arial" w:hAnsi="Arial" w:cs="Arial"/>
          <w:sz w:val="24"/>
          <w:szCs w:val="24"/>
        </w:rPr>
        <w:t xml:space="preserve"> permission?</w:t>
      </w:r>
    </w:p>
    <w:p w:rsidR="00D76DB4" w:rsidRPr="005563C7" w:rsidRDefault="00D76DB4" w:rsidP="00D76DB4">
      <w:pPr>
        <w:pStyle w:val="ListParagraph"/>
        <w:autoSpaceDE w:val="0"/>
        <w:autoSpaceDN w:val="0"/>
        <w:ind w:left="1440"/>
        <w:rPr>
          <w:rFonts w:ascii="Arial" w:hAnsi="Arial" w:cs="Arial"/>
        </w:rPr>
      </w:pPr>
    </w:p>
    <w:p w:rsidR="00D76DB4" w:rsidRPr="005563C7" w:rsidRDefault="00033336" w:rsidP="00033336">
      <w:pPr>
        <w:autoSpaceDE w:val="0"/>
        <w:autoSpaceDN w:val="0"/>
        <w:ind w:firstLine="360"/>
        <w:rPr>
          <w:rFonts w:ascii="Arial" w:hAnsi="Arial" w:cs="Arial"/>
          <w:sz w:val="24"/>
          <w:szCs w:val="24"/>
        </w:rPr>
      </w:pPr>
      <w:r w:rsidRPr="005563C7">
        <w:rPr>
          <w:rFonts w:ascii="Arial" w:hAnsi="Arial" w:cs="Arial"/>
          <w:b/>
          <w:sz w:val="24"/>
          <w:szCs w:val="24"/>
        </w:rPr>
        <w:t>Answer 2a</w:t>
      </w:r>
      <w:r w:rsidR="00D76DB4" w:rsidRPr="005563C7">
        <w:rPr>
          <w:rFonts w:ascii="Arial" w:hAnsi="Arial" w:cs="Arial"/>
          <w:sz w:val="24"/>
          <w:szCs w:val="24"/>
        </w:rPr>
        <w:t xml:space="preserve">: </w:t>
      </w:r>
      <w:r w:rsidRPr="005563C7">
        <w:rPr>
          <w:rFonts w:ascii="Arial" w:hAnsi="Arial" w:cs="Arial"/>
          <w:sz w:val="24"/>
          <w:szCs w:val="24"/>
        </w:rPr>
        <w:t>Yes</w:t>
      </w:r>
    </w:p>
    <w:p w:rsidR="00727F66" w:rsidRPr="005563C7" w:rsidRDefault="00727F66" w:rsidP="00D76DB4">
      <w:pPr>
        <w:pStyle w:val="ListParagraph"/>
        <w:autoSpaceDE w:val="0"/>
        <w:autoSpaceDN w:val="0"/>
        <w:ind w:left="1440"/>
        <w:rPr>
          <w:rFonts w:ascii="Arial" w:hAnsi="Arial" w:cs="Arial"/>
        </w:rPr>
      </w:pPr>
    </w:p>
    <w:p w:rsidR="0003706D" w:rsidRPr="005563C7" w:rsidRDefault="00144B8E" w:rsidP="00C63DFA">
      <w:pPr>
        <w:autoSpaceDE w:val="0"/>
        <w:autoSpaceDN w:val="0"/>
        <w:ind w:left="360"/>
        <w:rPr>
          <w:rFonts w:ascii="Arial" w:hAnsi="Arial" w:cs="Arial"/>
          <w:sz w:val="24"/>
          <w:szCs w:val="24"/>
        </w:rPr>
      </w:pPr>
      <w:r w:rsidRPr="005563C7">
        <w:rPr>
          <w:rFonts w:ascii="Arial" w:hAnsi="Arial" w:cs="Arial"/>
          <w:b/>
          <w:sz w:val="24"/>
          <w:szCs w:val="24"/>
        </w:rPr>
        <w:t>Q3:</w:t>
      </w:r>
      <w:r w:rsidRPr="005563C7">
        <w:rPr>
          <w:rFonts w:ascii="Arial" w:hAnsi="Arial" w:cs="Arial"/>
          <w:sz w:val="24"/>
          <w:szCs w:val="24"/>
        </w:rPr>
        <w:t xml:space="preserve"> </w:t>
      </w:r>
      <w:r w:rsidR="0003706D" w:rsidRPr="005563C7">
        <w:rPr>
          <w:rFonts w:ascii="Arial" w:hAnsi="Arial" w:cs="Arial"/>
          <w:sz w:val="24"/>
          <w:szCs w:val="24"/>
        </w:rPr>
        <w:t xml:space="preserve">Under </w:t>
      </w:r>
      <w:r w:rsidR="0003706D" w:rsidRPr="005563C7">
        <w:rPr>
          <w:rFonts w:ascii="Arial" w:hAnsi="Arial" w:cs="Arial" w:hint="eastAsia"/>
          <w:sz w:val="24"/>
          <w:szCs w:val="24"/>
        </w:rPr>
        <w:t>“</w:t>
      </w:r>
      <w:r w:rsidR="0003706D" w:rsidRPr="005563C7">
        <w:rPr>
          <w:rFonts w:ascii="Arial" w:hAnsi="Arial" w:cs="Arial"/>
          <w:sz w:val="24"/>
          <w:szCs w:val="24"/>
        </w:rPr>
        <w:t>Related Info</w:t>
      </w:r>
      <w:r w:rsidR="0003706D" w:rsidRPr="005563C7">
        <w:rPr>
          <w:rFonts w:ascii="Arial" w:hAnsi="Arial" w:cs="Arial" w:hint="eastAsia"/>
          <w:sz w:val="24"/>
          <w:szCs w:val="24"/>
        </w:rPr>
        <w:t>”</w:t>
      </w:r>
      <w:r w:rsidR="0003706D" w:rsidRPr="005563C7">
        <w:rPr>
          <w:rFonts w:ascii="Arial" w:hAnsi="Arial" w:cs="Arial"/>
          <w:sz w:val="24"/>
          <w:szCs w:val="24"/>
        </w:rPr>
        <w:t xml:space="preserve"> from the Management Proposal </w:t>
      </w:r>
      <w:proofErr w:type="gramStart"/>
      <w:r w:rsidR="0003706D" w:rsidRPr="005563C7">
        <w:rPr>
          <w:rFonts w:ascii="Arial" w:hAnsi="Arial" w:cs="Arial"/>
          <w:sz w:val="24"/>
          <w:szCs w:val="24"/>
        </w:rPr>
        <w:t>requirements</w:t>
      </w:r>
      <w:proofErr w:type="gramEnd"/>
      <w:r w:rsidR="0003706D" w:rsidRPr="005563C7">
        <w:rPr>
          <w:rFonts w:ascii="Arial" w:hAnsi="Arial" w:cs="Arial"/>
          <w:sz w:val="24"/>
          <w:szCs w:val="24"/>
        </w:rPr>
        <w:t xml:space="preserve"> do we need to provide this info for all consultants involved in our project even if they are acting in an unpaid advisory role? </w:t>
      </w:r>
    </w:p>
    <w:p w:rsidR="00D76DB4" w:rsidRPr="005563C7" w:rsidRDefault="00D76DB4" w:rsidP="00C63DFA">
      <w:pPr>
        <w:autoSpaceDE w:val="0"/>
        <w:autoSpaceDN w:val="0"/>
        <w:ind w:left="360"/>
        <w:rPr>
          <w:rFonts w:ascii="Arial" w:hAnsi="Arial" w:cs="Arial"/>
          <w:sz w:val="24"/>
          <w:szCs w:val="24"/>
        </w:rPr>
      </w:pPr>
    </w:p>
    <w:p w:rsidR="00D76DB4" w:rsidRPr="005563C7" w:rsidRDefault="00D76DB4" w:rsidP="00C63DFA">
      <w:pPr>
        <w:autoSpaceDE w:val="0"/>
        <w:autoSpaceDN w:val="0"/>
        <w:ind w:left="360"/>
        <w:rPr>
          <w:rFonts w:ascii="Arial" w:hAnsi="Arial" w:cs="Arial"/>
          <w:sz w:val="24"/>
          <w:szCs w:val="24"/>
        </w:rPr>
      </w:pPr>
      <w:r w:rsidRPr="005563C7">
        <w:rPr>
          <w:rFonts w:ascii="Arial" w:hAnsi="Arial" w:cs="Arial"/>
          <w:b/>
          <w:sz w:val="24"/>
          <w:szCs w:val="24"/>
        </w:rPr>
        <w:t>Answer 3:</w:t>
      </w:r>
      <w:r w:rsidRPr="005563C7">
        <w:rPr>
          <w:rFonts w:ascii="Arial" w:hAnsi="Arial" w:cs="Arial"/>
          <w:sz w:val="24"/>
          <w:szCs w:val="24"/>
        </w:rPr>
        <w:t xml:space="preserve"> </w:t>
      </w:r>
      <w:r w:rsidR="00BC0F70" w:rsidRPr="005563C7">
        <w:rPr>
          <w:rFonts w:ascii="Arial" w:hAnsi="Arial" w:cs="Arial"/>
          <w:sz w:val="24"/>
          <w:szCs w:val="24"/>
        </w:rPr>
        <w:t xml:space="preserve">Regardless of whether they are paid or are volunteering their time, if the consultant in question will be performing any of the work described in your proposal their qualifications and experience </w:t>
      </w:r>
      <w:proofErr w:type="gramStart"/>
      <w:r w:rsidR="00BC0F70" w:rsidRPr="005563C7">
        <w:rPr>
          <w:rFonts w:ascii="Arial" w:hAnsi="Arial" w:cs="Arial"/>
          <w:sz w:val="24"/>
          <w:szCs w:val="24"/>
        </w:rPr>
        <w:t>should be profiled</w:t>
      </w:r>
      <w:proofErr w:type="gramEnd"/>
      <w:r w:rsidR="00BC0F70" w:rsidRPr="005563C7">
        <w:rPr>
          <w:rFonts w:ascii="Arial" w:hAnsi="Arial" w:cs="Arial"/>
          <w:sz w:val="24"/>
          <w:szCs w:val="24"/>
        </w:rPr>
        <w:t xml:space="preserve"> as described in 3.3 of the RFP.</w:t>
      </w:r>
    </w:p>
    <w:p w:rsidR="00934308" w:rsidRPr="005563C7" w:rsidRDefault="00934308" w:rsidP="00C63DFA">
      <w:pPr>
        <w:pStyle w:val="ListParagraph"/>
        <w:autoSpaceDE w:val="0"/>
        <w:autoSpaceDN w:val="0"/>
        <w:ind w:left="1440"/>
        <w:rPr>
          <w:rFonts w:ascii="Arial" w:hAnsi="Arial" w:cs="Arial"/>
        </w:rPr>
      </w:pPr>
    </w:p>
    <w:p w:rsidR="0003706D" w:rsidRPr="005563C7" w:rsidRDefault="00144B8E" w:rsidP="00C63DFA">
      <w:pPr>
        <w:autoSpaceDE w:val="0"/>
        <w:autoSpaceDN w:val="0"/>
        <w:ind w:left="360"/>
        <w:rPr>
          <w:rFonts w:ascii="Arial" w:hAnsi="Arial" w:cs="Arial"/>
          <w:sz w:val="24"/>
          <w:szCs w:val="24"/>
        </w:rPr>
      </w:pPr>
      <w:r w:rsidRPr="005563C7">
        <w:rPr>
          <w:rFonts w:ascii="Arial" w:hAnsi="Arial" w:cs="Arial"/>
          <w:b/>
          <w:sz w:val="24"/>
          <w:szCs w:val="24"/>
        </w:rPr>
        <w:t>Q4:</w:t>
      </w:r>
      <w:r w:rsidRPr="005563C7">
        <w:rPr>
          <w:rFonts w:ascii="Arial" w:hAnsi="Arial" w:cs="Arial"/>
          <w:sz w:val="24"/>
          <w:szCs w:val="24"/>
        </w:rPr>
        <w:t xml:space="preserve"> </w:t>
      </w:r>
      <w:r w:rsidR="0003706D" w:rsidRPr="005563C7">
        <w:rPr>
          <w:rFonts w:ascii="Arial" w:hAnsi="Arial" w:cs="Arial"/>
          <w:sz w:val="24"/>
          <w:szCs w:val="24"/>
        </w:rPr>
        <w:t xml:space="preserve">Finally, I just had a quick question regarding </w:t>
      </w:r>
      <w:r w:rsidR="0003706D" w:rsidRPr="005563C7">
        <w:rPr>
          <w:rFonts w:ascii="Arial" w:hAnsi="Arial" w:cs="Arial" w:hint="eastAsia"/>
          <w:sz w:val="24"/>
          <w:szCs w:val="24"/>
        </w:rPr>
        <w:t>“</w:t>
      </w:r>
      <w:r w:rsidR="0003706D" w:rsidRPr="005563C7">
        <w:rPr>
          <w:rFonts w:ascii="Arial" w:hAnsi="Arial" w:cs="Arial"/>
          <w:sz w:val="24"/>
          <w:szCs w:val="24"/>
        </w:rPr>
        <w:t>Related Information</w:t>
      </w:r>
      <w:r w:rsidR="0003706D" w:rsidRPr="005563C7">
        <w:rPr>
          <w:rFonts w:ascii="Arial" w:hAnsi="Arial" w:cs="Arial" w:hint="eastAsia"/>
          <w:sz w:val="24"/>
          <w:szCs w:val="24"/>
        </w:rPr>
        <w:t>”</w:t>
      </w:r>
      <w:r w:rsidR="0003706D" w:rsidRPr="005563C7">
        <w:rPr>
          <w:rFonts w:ascii="Arial" w:hAnsi="Arial" w:cs="Arial"/>
          <w:sz w:val="24"/>
          <w:szCs w:val="24"/>
        </w:rPr>
        <w:t xml:space="preserve"> under the Management proposal section -- There is a requirement to state if any of our staff was an employee of Washington State during the past 24 months</w:t>
      </w:r>
      <w:r w:rsidR="0003706D" w:rsidRPr="005563C7">
        <w:rPr>
          <w:rFonts w:ascii="Arial" w:hAnsi="Arial" w:cs="Arial" w:hint="eastAsia"/>
          <w:sz w:val="24"/>
          <w:szCs w:val="24"/>
        </w:rPr>
        <w:t>…</w:t>
      </w:r>
      <w:r w:rsidR="0003706D" w:rsidRPr="005563C7">
        <w:rPr>
          <w:rFonts w:ascii="Arial" w:hAnsi="Arial" w:cs="Arial"/>
          <w:sz w:val="24"/>
          <w:szCs w:val="24"/>
        </w:rPr>
        <w:t xml:space="preserve"> Both Rhys Roth (our E.D.) and I worked for the Evergreen State College until a year ago</w:t>
      </w:r>
      <w:r w:rsidR="0003706D" w:rsidRPr="005563C7">
        <w:rPr>
          <w:rFonts w:ascii="Arial" w:hAnsi="Arial" w:cs="Arial" w:hint="eastAsia"/>
          <w:sz w:val="24"/>
          <w:szCs w:val="24"/>
        </w:rPr>
        <w:t>—</w:t>
      </w:r>
      <w:r w:rsidR="0003706D" w:rsidRPr="005563C7">
        <w:rPr>
          <w:rFonts w:ascii="Arial" w:hAnsi="Arial" w:cs="Arial"/>
          <w:sz w:val="24"/>
          <w:szCs w:val="24"/>
        </w:rPr>
        <w:t>so we just wanted to make sure this doesn</w:t>
      </w:r>
      <w:r w:rsidR="0003706D" w:rsidRPr="005563C7">
        <w:rPr>
          <w:rFonts w:ascii="Arial" w:hAnsi="Arial" w:cs="Arial" w:hint="eastAsia"/>
          <w:sz w:val="24"/>
          <w:szCs w:val="24"/>
        </w:rPr>
        <w:t>’</w:t>
      </w:r>
      <w:r w:rsidR="0003706D" w:rsidRPr="005563C7">
        <w:rPr>
          <w:rFonts w:ascii="Arial" w:hAnsi="Arial" w:cs="Arial"/>
          <w:sz w:val="24"/>
          <w:szCs w:val="24"/>
        </w:rPr>
        <w:t>t rule us out for consideration</w:t>
      </w:r>
      <w:r w:rsidR="0003706D" w:rsidRPr="005563C7">
        <w:rPr>
          <w:rFonts w:ascii="Arial" w:hAnsi="Arial" w:cs="Arial" w:hint="eastAsia"/>
          <w:sz w:val="24"/>
          <w:szCs w:val="24"/>
        </w:rPr>
        <w:t>…</w:t>
      </w:r>
      <w:r w:rsidR="0003706D" w:rsidRPr="005563C7">
        <w:rPr>
          <w:rFonts w:ascii="Arial" w:hAnsi="Arial" w:cs="Arial"/>
          <w:sz w:val="24"/>
          <w:szCs w:val="24"/>
        </w:rPr>
        <w:t xml:space="preserve"> Are there specific WA state rules that you can point us to that discuss any of these potential restrictions? </w:t>
      </w:r>
      <w:proofErr w:type="gramStart"/>
      <w:r w:rsidR="0003706D" w:rsidRPr="005563C7">
        <w:rPr>
          <w:rFonts w:ascii="Arial" w:hAnsi="Arial" w:cs="Arial"/>
          <w:sz w:val="24"/>
          <w:szCs w:val="24"/>
        </w:rPr>
        <w:t>We</w:t>
      </w:r>
      <w:r w:rsidR="0003706D" w:rsidRPr="005563C7">
        <w:rPr>
          <w:rFonts w:ascii="Arial" w:hAnsi="Arial" w:cs="Arial" w:hint="eastAsia"/>
          <w:sz w:val="24"/>
          <w:szCs w:val="24"/>
        </w:rPr>
        <w:t>’</w:t>
      </w:r>
      <w:r w:rsidR="0003706D" w:rsidRPr="005563C7">
        <w:rPr>
          <w:rFonts w:ascii="Arial" w:hAnsi="Arial" w:cs="Arial"/>
          <w:sz w:val="24"/>
          <w:szCs w:val="24"/>
        </w:rPr>
        <w:t>d</w:t>
      </w:r>
      <w:proofErr w:type="gramEnd"/>
      <w:r w:rsidR="0003706D" w:rsidRPr="005563C7">
        <w:rPr>
          <w:rFonts w:ascii="Arial" w:hAnsi="Arial" w:cs="Arial"/>
          <w:sz w:val="24"/>
          <w:szCs w:val="24"/>
        </w:rPr>
        <w:t xml:space="preserve"> like to address this upfront because it</w:t>
      </w:r>
      <w:r w:rsidR="0003706D" w:rsidRPr="005563C7">
        <w:rPr>
          <w:rFonts w:ascii="Arial" w:hAnsi="Arial" w:cs="Arial" w:hint="eastAsia"/>
          <w:sz w:val="24"/>
          <w:szCs w:val="24"/>
        </w:rPr>
        <w:t>’</w:t>
      </w:r>
      <w:r w:rsidR="0003706D" w:rsidRPr="005563C7">
        <w:rPr>
          <w:rFonts w:ascii="Arial" w:hAnsi="Arial" w:cs="Arial"/>
          <w:sz w:val="24"/>
          <w:szCs w:val="24"/>
        </w:rPr>
        <w:t>s also possible that we</w:t>
      </w:r>
      <w:r w:rsidR="0003706D" w:rsidRPr="005563C7">
        <w:rPr>
          <w:rFonts w:ascii="Arial" w:hAnsi="Arial" w:cs="Arial" w:hint="eastAsia"/>
          <w:sz w:val="24"/>
          <w:szCs w:val="24"/>
        </w:rPr>
        <w:t>’</w:t>
      </w:r>
      <w:r w:rsidR="0003706D" w:rsidRPr="005563C7">
        <w:rPr>
          <w:rFonts w:ascii="Arial" w:hAnsi="Arial" w:cs="Arial"/>
          <w:sz w:val="24"/>
          <w:szCs w:val="24"/>
        </w:rPr>
        <w:t>ll have subcontractors who have worked in agency positions within the past couple of years.</w:t>
      </w:r>
      <w:r w:rsidR="00D76DB4" w:rsidRPr="005563C7">
        <w:rPr>
          <w:rFonts w:ascii="Arial" w:hAnsi="Arial" w:cs="Arial"/>
          <w:sz w:val="24"/>
          <w:szCs w:val="24"/>
        </w:rPr>
        <w:t xml:space="preserve"> </w:t>
      </w:r>
    </w:p>
    <w:p w:rsidR="00BC0F70" w:rsidRPr="005563C7" w:rsidRDefault="00BC0F70" w:rsidP="00C63DFA">
      <w:pPr>
        <w:autoSpaceDE w:val="0"/>
        <w:autoSpaceDN w:val="0"/>
        <w:ind w:left="360"/>
        <w:rPr>
          <w:rFonts w:ascii="Arial" w:hAnsi="Arial" w:cs="Arial"/>
          <w:sz w:val="24"/>
          <w:szCs w:val="24"/>
        </w:rPr>
      </w:pPr>
    </w:p>
    <w:p w:rsidR="00D76DB4" w:rsidRDefault="00D76DB4" w:rsidP="00C63DFA">
      <w:pPr>
        <w:autoSpaceDE w:val="0"/>
        <w:autoSpaceDN w:val="0"/>
        <w:ind w:left="360"/>
        <w:rPr>
          <w:rFonts w:ascii="Arial" w:hAnsi="Arial" w:cs="Arial"/>
          <w:sz w:val="24"/>
          <w:szCs w:val="24"/>
        </w:rPr>
      </w:pPr>
      <w:r w:rsidRPr="005563C7">
        <w:rPr>
          <w:rFonts w:ascii="Arial" w:hAnsi="Arial" w:cs="Arial"/>
          <w:b/>
          <w:sz w:val="24"/>
          <w:szCs w:val="24"/>
        </w:rPr>
        <w:t>Answer 4:</w:t>
      </w:r>
      <w:r w:rsidRPr="005563C7">
        <w:rPr>
          <w:rFonts w:ascii="Arial" w:hAnsi="Arial" w:cs="Arial"/>
          <w:sz w:val="24"/>
          <w:szCs w:val="24"/>
        </w:rPr>
        <w:t xml:space="preserve"> </w:t>
      </w:r>
      <w:r w:rsidR="00BC0F70" w:rsidRPr="005563C7">
        <w:rPr>
          <w:rFonts w:ascii="Arial" w:hAnsi="Arial" w:cs="Arial"/>
          <w:sz w:val="24"/>
          <w:szCs w:val="24"/>
        </w:rPr>
        <w:t>As a starting point, please see Section 1.6</w:t>
      </w:r>
      <w:r w:rsidR="00894B03" w:rsidRPr="005563C7">
        <w:rPr>
          <w:rFonts w:ascii="Arial" w:hAnsi="Arial" w:cs="Arial"/>
          <w:sz w:val="24"/>
          <w:szCs w:val="24"/>
        </w:rPr>
        <w:t xml:space="preserve"> and </w:t>
      </w:r>
      <w:r w:rsidR="008C1C3F" w:rsidRPr="005563C7">
        <w:rPr>
          <w:rFonts w:ascii="Arial" w:hAnsi="Arial" w:cs="Arial"/>
          <w:sz w:val="24"/>
          <w:szCs w:val="24"/>
        </w:rPr>
        <w:t>3.1</w:t>
      </w:r>
      <w:r w:rsidR="00D72722" w:rsidRPr="005563C7">
        <w:rPr>
          <w:rFonts w:ascii="Arial" w:hAnsi="Arial" w:cs="Arial"/>
          <w:sz w:val="24"/>
          <w:szCs w:val="24"/>
        </w:rPr>
        <w:t xml:space="preserve"> </w:t>
      </w:r>
      <w:r w:rsidR="00BC0F70" w:rsidRPr="005563C7">
        <w:rPr>
          <w:rFonts w:ascii="Arial" w:hAnsi="Arial" w:cs="Arial"/>
          <w:sz w:val="24"/>
          <w:szCs w:val="24"/>
        </w:rPr>
        <w:t>of the RFP</w:t>
      </w:r>
      <w:r w:rsidR="00894B03" w:rsidRPr="005563C7">
        <w:rPr>
          <w:rFonts w:ascii="Arial" w:hAnsi="Arial" w:cs="Arial"/>
          <w:sz w:val="24"/>
          <w:szCs w:val="24"/>
        </w:rPr>
        <w:t xml:space="preserve"> as well as </w:t>
      </w:r>
      <w:r w:rsidR="00B445BE" w:rsidRPr="005563C7">
        <w:rPr>
          <w:rFonts w:ascii="Arial" w:hAnsi="Arial" w:cs="Arial"/>
          <w:sz w:val="24"/>
          <w:szCs w:val="24"/>
        </w:rPr>
        <w:t xml:space="preserve">General Terms &amp; Conditions </w:t>
      </w:r>
      <w:r w:rsidR="00894B03" w:rsidRPr="005563C7">
        <w:rPr>
          <w:rFonts w:ascii="Arial" w:hAnsi="Arial" w:cs="Arial"/>
          <w:sz w:val="24"/>
          <w:szCs w:val="24"/>
        </w:rPr>
        <w:t>Section 10</w:t>
      </w:r>
      <w:r w:rsidR="00D72722" w:rsidRPr="005563C7">
        <w:rPr>
          <w:rFonts w:ascii="Arial" w:hAnsi="Arial" w:cs="Arial"/>
          <w:sz w:val="24"/>
          <w:szCs w:val="24"/>
        </w:rPr>
        <w:t>, Conflict of Interest,</w:t>
      </w:r>
      <w:r w:rsidR="00894B03" w:rsidRPr="005563C7">
        <w:rPr>
          <w:rFonts w:ascii="Arial" w:hAnsi="Arial" w:cs="Arial"/>
          <w:sz w:val="24"/>
          <w:szCs w:val="24"/>
        </w:rPr>
        <w:t xml:space="preserve"> of the State Services Contract template</w:t>
      </w:r>
      <w:r w:rsidR="00BC0F70" w:rsidRPr="005563C7">
        <w:rPr>
          <w:rFonts w:ascii="Arial" w:hAnsi="Arial" w:cs="Arial"/>
          <w:sz w:val="24"/>
          <w:szCs w:val="24"/>
        </w:rPr>
        <w:t>. Applicants should familiarize themselves with RCW 42.52</w:t>
      </w:r>
      <w:r w:rsidR="00894B03" w:rsidRPr="005563C7">
        <w:rPr>
          <w:rFonts w:ascii="Arial" w:hAnsi="Arial" w:cs="Arial"/>
          <w:sz w:val="24"/>
          <w:szCs w:val="24"/>
        </w:rPr>
        <w:t xml:space="preserve"> and 42.23</w:t>
      </w:r>
      <w:r w:rsidR="00BC0F70" w:rsidRPr="005563C7">
        <w:rPr>
          <w:rFonts w:ascii="Arial" w:hAnsi="Arial" w:cs="Arial"/>
          <w:sz w:val="24"/>
          <w:szCs w:val="24"/>
        </w:rPr>
        <w:t xml:space="preserve"> when determining whether to submit an application.</w:t>
      </w:r>
      <w:r w:rsidR="008C1C3F" w:rsidRPr="005563C7">
        <w:rPr>
          <w:rFonts w:ascii="Arial" w:hAnsi="Arial" w:cs="Arial"/>
          <w:sz w:val="24"/>
          <w:szCs w:val="24"/>
        </w:rPr>
        <w:t xml:space="preserve"> While we are unable to make an upfront determination</w:t>
      </w:r>
      <w:r w:rsidR="00000A13" w:rsidRPr="005563C7">
        <w:rPr>
          <w:rFonts w:ascii="Arial" w:hAnsi="Arial" w:cs="Arial"/>
          <w:sz w:val="24"/>
          <w:szCs w:val="24"/>
        </w:rPr>
        <w:t xml:space="preserve"> prior to application</w:t>
      </w:r>
      <w:r w:rsidR="008C1C3F" w:rsidRPr="005563C7">
        <w:rPr>
          <w:rFonts w:ascii="Arial" w:hAnsi="Arial" w:cs="Arial"/>
          <w:sz w:val="24"/>
          <w:szCs w:val="24"/>
        </w:rPr>
        <w:t>, the intent is to make sure that potential applicants are following ethic rules and do</w:t>
      </w:r>
      <w:r w:rsidR="00D72722" w:rsidRPr="005563C7">
        <w:rPr>
          <w:rFonts w:ascii="Arial" w:hAnsi="Arial" w:cs="Arial"/>
          <w:sz w:val="24"/>
          <w:szCs w:val="24"/>
        </w:rPr>
        <w:t xml:space="preserve"> not have a conflict of interest</w:t>
      </w:r>
      <w:r w:rsidR="008C1C3F" w:rsidRPr="005563C7">
        <w:rPr>
          <w:rFonts w:ascii="Arial" w:hAnsi="Arial" w:cs="Arial"/>
          <w:sz w:val="24"/>
          <w:szCs w:val="24"/>
        </w:rPr>
        <w:t xml:space="preserve"> when submitting their application. </w:t>
      </w:r>
    </w:p>
    <w:p w:rsidR="00AB10B4" w:rsidRDefault="00AB10B4" w:rsidP="00C63DFA">
      <w:pPr>
        <w:autoSpaceDE w:val="0"/>
        <w:autoSpaceDN w:val="0"/>
        <w:ind w:left="360"/>
        <w:rPr>
          <w:rFonts w:ascii="Arial" w:hAnsi="Arial" w:cs="Arial"/>
          <w:sz w:val="24"/>
          <w:szCs w:val="24"/>
        </w:rPr>
      </w:pPr>
    </w:p>
    <w:p w:rsidR="00AB10B4" w:rsidRDefault="00AB10B4" w:rsidP="00AB10B4">
      <w:pPr>
        <w:pStyle w:val="ListParagraph"/>
        <w:numPr>
          <w:ilvl w:val="0"/>
          <w:numId w:val="1"/>
        </w:numPr>
        <w:autoSpaceDE w:val="0"/>
        <w:autoSpaceDN w:val="0"/>
        <w:rPr>
          <w:rFonts w:ascii="Arial" w:hAnsi="Arial" w:cs="Arial"/>
        </w:rPr>
      </w:pPr>
      <w:r>
        <w:rPr>
          <w:rFonts w:ascii="Arial" w:hAnsi="Arial" w:cs="Arial"/>
        </w:rPr>
        <w:lastRenderedPageBreak/>
        <w:t xml:space="preserve"> Can two separate applicants include each other as junior partners on each of their respective applications?</w:t>
      </w:r>
    </w:p>
    <w:p w:rsidR="00AB10B4" w:rsidRDefault="00AB10B4" w:rsidP="00AB10B4">
      <w:pPr>
        <w:pStyle w:val="ListParagraph"/>
        <w:autoSpaceDE w:val="0"/>
        <w:autoSpaceDN w:val="0"/>
        <w:ind w:left="360"/>
        <w:rPr>
          <w:rFonts w:ascii="Arial" w:hAnsi="Arial" w:cs="Arial"/>
        </w:rPr>
      </w:pPr>
    </w:p>
    <w:p w:rsidR="00AB10B4" w:rsidRPr="00AB10B4" w:rsidRDefault="00AB10B4" w:rsidP="00AB10B4">
      <w:pPr>
        <w:pStyle w:val="ListParagraph"/>
        <w:autoSpaceDE w:val="0"/>
        <w:autoSpaceDN w:val="0"/>
        <w:ind w:left="360"/>
        <w:rPr>
          <w:rFonts w:ascii="Arial" w:hAnsi="Arial" w:cs="Arial"/>
        </w:rPr>
      </w:pPr>
      <w:r w:rsidRPr="00AB10B4">
        <w:rPr>
          <w:rFonts w:ascii="Arial" w:hAnsi="Arial" w:cs="Arial"/>
          <w:b/>
        </w:rPr>
        <w:t>Answer</w:t>
      </w:r>
      <w:r>
        <w:rPr>
          <w:rFonts w:ascii="Arial" w:hAnsi="Arial" w:cs="Arial"/>
        </w:rPr>
        <w:t xml:space="preserve">: Yes, two separate applicants can each submit an individual application and include a different applicant as a junior partner on the application. Whoever submits the application will need to </w:t>
      </w:r>
      <w:proofErr w:type="gramStart"/>
      <w:r>
        <w:rPr>
          <w:rFonts w:ascii="Arial" w:hAnsi="Arial" w:cs="Arial"/>
        </w:rPr>
        <w:t>be identified</w:t>
      </w:r>
      <w:proofErr w:type="gramEnd"/>
      <w:r>
        <w:rPr>
          <w:rFonts w:ascii="Arial" w:hAnsi="Arial" w:cs="Arial"/>
        </w:rPr>
        <w:t xml:space="preserve"> as the lead for their application.</w:t>
      </w:r>
    </w:p>
    <w:p w:rsidR="0003706D" w:rsidRPr="005563C7" w:rsidRDefault="0003706D" w:rsidP="0003706D">
      <w:pPr>
        <w:autoSpaceDE w:val="0"/>
        <w:autoSpaceDN w:val="0"/>
        <w:rPr>
          <w:rFonts w:ascii="Arial" w:hAnsi="Arial" w:cs="Arial"/>
        </w:rPr>
      </w:pPr>
    </w:p>
    <w:p w:rsidR="003D401B" w:rsidRDefault="003D401B" w:rsidP="003D401B">
      <w:pPr>
        <w:pStyle w:val="ListParagraph"/>
        <w:numPr>
          <w:ilvl w:val="0"/>
          <w:numId w:val="1"/>
        </w:numPr>
        <w:autoSpaceDE w:val="0"/>
        <w:autoSpaceDN w:val="0"/>
        <w:rPr>
          <w:rFonts w:ascii="Arial" w:hAnsi="Arial" w:cs="Arial"/>
        </w:rPr>
      </w:pPr>
      <w:r>
        <w:rPr>
          <w:rFonts w:ascii="Arial" w:hAnsi="Arial" w:cs="Arial"/>
        </w:rPr>
        <w:t xml:space="preserve"> </w:t>
      </w:r>
      <w:r w:rsidRPr="003D401B">
        <w:rPr>
          <w:rFonts w:ascii="Arial" w:hAnsi="Arial" w:cs="Arial"/>
        </w:rPr>
        <w:t xml:space="preserve">Per section 1.3 of the RFP, the applicant </w:t>
      </w:r>
      <w:proofErr w:type="gramStart"/>
      <w:r w:rsidRPr="003D401B">
        <w:rPr>
          <w:rFonts w:ascii="Arial" w:hAnsi="Arial" w:cs="Arial"/>
        </w:rPr>
        <w:t>must be registered</w:t>
      </w:r>
      <w:proofErr w:type="gramEnd"/>
      <w:r w:rsidRPr="003D401B">
        <w:rPr>
          <w:rFonts w:ascii="Arial" w:hAnsi="Arial" w:cs="Arial"/>
        </w:rPr>
        <w:t xml:space="preserve"> to work in Washington State. As a business registered in the state of New York, we are trying to get all of the details on how to register in Washington State. We have looked into the Department of Revenue’s application as well as the Washington Secretary of State. We would appreciate if you could advise further on the details for registering so that we may ensure we are fully </w:t>
      </w:r>
      <w:proofErr w:type="gramStart"/>
      <w:r w:rsidRPr="003D401B">
        <w:rPr>
          <w:rFonts w:ascii="Arial" w:hAnsi="Arial" w:cs="Arial"/>
        </w:rPr>
        <w:t>registered</w:t>
      </w:r>
      <w:r>
        <w:rPr>
          <w:rFonts w:ascii="Arial" w:hAnsi="Arial" w:cs="Arial"/>
        </w:rPr>
        <w:t>?</w:t>
      </w:r>
      <w:proofErr w:type="gramEnd"/>
    </w:p>
    <w:p w:rsidR="003D401B" w:rsidRDefault="003D401B" w:rsidP="003D401B">
      <w:pPr>
        <w:pStyle w:val="ListParagraph"/>
        <w:autoSpaceDE w:val="0"/>
        <w:autoSpaceDN w:val="0"/>
        <w:ind w:left="360"/>
        <w:rPr>
          <w:rFonts w:ascii="Arial" w:hAnsi="Arial" w:cs="Arial"/>
        </w:rPr>
      </w:pPr>
    </w:p>
    <w:p w:rsidR="007F1205" w:rsidRPr="000851F0" w:rsidRDefault="003D401B" w:rsidP="000851F0">
      <w:pPr>
        <w:autoSpaceDE w:val="0"/>
        <w:autoSpaceDN w:val="0"/>
        <w:ind w:left="360"/>
        <w:rPr>
          <w:rFonts w:ascii="Arial" w:hAnsi="Arial" w:cs="Arial"/>
          <w:sz w:val="24"/>
          <w:szCs w:val="24"/>
        </w:rPr>
      </w:pPr>
      <w:r w:rsidRPr="000851F0">
        <w:rPr>
          <w:rFonts w:ascii="Arial" w:hAnsi="Arial" w:cs="Arial"/>
          <w:b/>
          <w:sz w:val="24"/>
          <w:szCs w:val="24"/>
        </w:rPr>
        <w:t>Answer</w:t>
      </w:r>
      <w:r w:rsidRPr="000851F0">
        <w:rPr>
          <w:rFonts w:ascii="Arial" w:hAnsi="Arial" w:cs="Arial"/>
          <w:sz w:val="24"/>
          <w:szCs w:val="24"/>
        </w:rPr>
        <w:t xml:space="preserve">: </w:t>
      </w:r>
      <w:r w:rsidR="004D5219">
        <w:rPr>
          <w:rFonts w:ascii="Arial" w:hAnsi="Arial" w:cs="Arial"/>
          <w:sz w:val="24"/>
          <w:szCs w:val="24"/>
        </w:rPr>
        <w:t>You will need to register</w:t>
      </w:r>
      <w:r w:rsidR="00205D47">
        <w:rPr>
          <w:rFonts w:ascii="Arial" w:hAnsi="Arial" w:cs="Arial"/>
          <w:sz w:val="24"/>
          <w:szCs w:val="24"/>
        </w:rPr>
        <w:t xml:space="preserve"> with the Secretary of State’s O</w:t>
      </w:r>
      <w:r w:rsidR="00AD0EB5" w:rsidRPr="00AD0EB5">
        <w:rPr>
          <w:rFonts w:ascii="Arial" w:hAnsi="Arial" w:cs="Arial"/>
          <w:sz w:val="24"/>
          <w:szCs w:val="24"/>
        </w:rPr>
        <w:t>ffice and the Department of Reve</w:t>
      </w:r>
      <w:r w:rsidR="004D5219">
        <w:rPr>
          <w:rFonts w:ascii="Arial" w:hAnsi="Arial" w:cs="Arial"/>
          <w:sz w:val="24"/>
          <w:szCs w:val="24"/>
        </w:rPr>
        <w:t>nue</w:t>
      </w:r>
      <w:r w:rsidR="006E7B3C">
        <w:rPr>
          <w:rFonts w:ascii="Arial" w:hAnsi="Arial" w:cs="Arial"/>
          <w:sz w:val="24"/>
          <w:szCs w:val="24"/>
        </w:rPr>
        <w:t xml:space="preserve"> (DOR),</w:t>
      </w:r>
      <w:r w:rsidR="004D5219">
        <w:rPr>
          <w:rFonts w:ascii="Arial" w:hAnsi="Arial" w:cs="Arial"/>
          <w:sz w:val="24"/>
          <w:szCs w:val="24"/>
        </w:rPr>
        <w:t xml:space="preserve"> if applicable t</w:t>
      </w:r>
      <w:r w:rsidR="00863F8A">
        <w:rPr>
          <w:rFonts w:ascii="Arial" w:hAnsi="Arial" w:cs="Arial"/>
          <w:sz w:val="24"/>
          <w:szCs w:val="24"/>
        </w:rPr>
        <w:t>o your organization</w:t>
      </w:r>
      <w:r w:rsidR="006E7B3C">
        <w:rPr>
          <w:rFonts w:ascii="Arial" w:hAnsi="Arial" w:cs="Arial"/>
          <w:sz w:val="24"/>
          <w:szCs w:val="24"/>
        </w:rPr>
        <w:t>,</w:t>
      </w:r>
      <w:r w:rsidR="00863F8A">
        <w:rPr>
          <w:rFonts w:ascii="Arial" w:hAnsi="Arial" w:cs="Arial"/>
          <w:sz w:val="24"/>
          <w:szCs w:val="24"/>
        </w:rPr>
        <w:t xml:space="preserve"> or </w:t>
      </w:r>
      <w:r w:rsidR="00863F8A" w:rsidRPr="00863F8A">
        <w:rPr>
          <w:rFonts w:ascii="Arial" w:hAnsi="Arial" w:cs="Arial"/>
          <w:sz w:val="24"/>
          <w:szCs w:val="24"/>
        </w:rPr>
        <w:t>submit a</w:t>
      </w:r>
      <w:r w:rsidR="00863F8A">
        <w:rPr>
          <w:rFonts w:ascii="Arial" w:hAnsi="Arial" w:cs="Arial"/>
          <w:sz w:val="24"/>
          <w:szCs w:val="24"/>
        </w:rPr>
        <w:t xml:space="preserve"> statement of commitment that you</w:t>
      </w:r>
      <w:r w:rsidR="00863F8A" w:rsidRPr="00863F8A">
        <w:rPr>
          <w:rFonts w:ascii="Arial" w:hAnsi="Arial" w:cs="Arial"/>
          <w:sz w:val="24"/>
          <w:szCs w:val="24"/>
        </w:rPr>
        <w:t xml:space="preserve"> </w:t>
      </w:r>
      <w:proofErr w:type="gramStart"/>
      <w:r w:rsidR="00863F8A" w:rsidRPr="00863F8A">
        <w:rPr>
          <w:rFonts w:ascii="Arial" w:hAnsi="Arial" w:cs="Arial"/>
          <w:sz w:val="24"/>
          <w:szCs w:val="24"/>
        </w:rPr>
        <w:t>will become licensed</w:t>
      </w:r>
      <w:proofErr w:type="gramEnd"/>
      <w:r w:rsidR="00863F8A" w:rsidRPr="00863F8A">
        <w:rPr>
          <w:rFonts w:ascii="Arial" w:hAnsi="Arial" w:cs="Arial"/>
          <w:sz w:val="24"/>
          <w:szCs w:val="24"/>
        </w:rPr>
        <w:t xml:space="preserve"> in Washington within thirty (30) calendar days of being selected as the Apparently Successful Contractor.</w:t>
      </w:r>
      <w:r w:rsidR="00AD0EB5" w:rsidRPr="00AD0EB5">
        <w:rPr>
          <w:rFonts w:ascii="Arial" w:hAnsi="Arial" w:cs="Arial"/>
          <w:sz w:val="24"/>
          <w:szCs w:val="24"/>
        </w:rPr>
        <w:t xml:space="preserve"> </w:t>
      </w:r>
      <w:r w:rsidR="00863F8A">
        <w:rPr>
          <w:rFonts w:ascii="Arial" w:hAnsi="Arial" w:cs="Arial"/>
          <w:sz w:val="24"/>
          <w:szCs w:val="24"/>
        </w:rPr>
        <w:t>Commerce w</w:t>
      </w:r>
      <w:r w:rsidR="00D776BE">
        <w:rPr>
          <w:rFonts w:ascii="Arial" w:hAnsi="Arial" w:cs="Arial"/>
          <w:sz w:val="24"/>
          <w:szCs w:val="24"/>
        </w:rPr>
        <w:t>ill start our check through the Secretary of State website as to your status. If you believe you will not need to</w:t>
      </w:r>
      <w:r w:rsidR="006E7B3C">
        <w:rPr>
          <w:rFonts w:ascii="Arial" w:hAnsi="Arial" w:cs="Arial"/>
          <w:sz w:val="24"/>
          <w:szCs w:val="24"/>
        </w:rPr>
        <w:t xml:space="preserve"> register with </w:t>
      </w:r>
      <w:proofErr w:type="gramStart"/>
      <w:r w:rsidR="006E7B3C">
        <w:rPr>
          <w:rFonts w:ascii="Arial" w:hAnsi="Arial" w:cs="Arial"/>
          <w:sz w:val="24"/>
          <w:szCs w:val="24"/>
        </w:rPr>
        <w:t>DOR</w:t>
      </w:r>
      <w:proofErr w:type="gramEnd"/>
      <w:r w:rsidR="006E7B3C">
        <w:rPr>
          <w:rFonts w:ascii="Arial" w:hAnsi="Arial" w:cs="Arial"/>
          <w:sz w:val="24"/>
          <w:szCs w:val="24"/>
        </w:rPr>
        <w:t xml:space="preserve"> it would be helpful if you would let us know</w:t>
      </w:r>
      <w:r w:rsidR="00205D47">
        <w:rPr>
          <w:rFonts w:ascii="Arial" w:hAnsi="Arial" w:cs="Arial"/>
          <w:sz w:val="24"/>
          <w:szCs w:val="24"/>
        </w:rPr>
        <w:t xml:space="preserve"> the reason why</w:t>
      </w:r>
      <w:r w:rsidR="006E7B3C">
        <w:rPr>
          <w:rFonts w:ascii="Arial" w:hAnsi="Arial" w:cs="Arial"/>
          <w:sz w:val="24"/>
          <w:szCs w:val="24"/>
        </w:rPr>
        <w:t xml:space="preserve">. We would defer to the directions </w:t>
      </w:r>
      <w:r w:rsidR="00D94510">
        <w:rPr>
          <w:rFonts w:ascii="Arial" w:hAnsi="Arial" w:cs="Arial"/>
          <w:sz w:val="24"/>
          <w:szCs w:val="24"/>
        </w:rPr>
        <w:t>given via the Secretary of State and DOR websites</w:t>
      </w:r>
      <w:r w:rsidR="00205D47">
        <w:rPr>
          <w:rFonts w:ascii="Arial" w:hAnsi="Arial" w:cs="Arial"/>
          <w:sz w:val="24"/>
          <w:szCs w:val="24"/>
        </w:rPr>
        <w:t xml:space="preserve"> or their respective staff</w:t>
      </w:r>
      <w:r w:rsidR="00D94510">
        <w:rPr>
          <w:rFonts w:ascii="Arial" w:hAnsi="Arial" w:cs="Arial"/>
          <w:sz w:val="24"/>
          <w:szCs w:val="24"/>
        </w:rPr>
        <w:t xml:space="preserve"> when registering or determining whether you will need to register to conduct business within Washington State.</w:t>
      </w:r>
    </w:p>
    <w:p w:rsidR="00C748F0" w:rsidRPr="005563C7" w:rsidRDefault="00C748F0" w:rsidP="00C748F0">
      <w:pPr>
        <w:pStyle w:val="ListParagraph"/>
        <w:autoSpaceDE w:val="0"/>
        <w:autoSpaceDN w:val="0"/>
        <w:ind w:left="1080"/>
        <w:rPr>
          <w:rFonts w:ascii="Arial" w:hAnsi="Arial" w:cs="Arial"/>
        </w:rPr>
      </w:pPr>
    </w:p>
    <w:p w:rsidR="00B60489" w:rsidRDefault="00B60489" w:rsidP="00B60489">
      <w:pPr>
        <w:pStyle w:val="ListParagraph"/>
        <w:numPr>
          <w:ilvl w:val="0"/>
          <w:numId w:val="1"/>
        </w:numPr>
        <w:autoSpaceDE w:val="0"/>
        <w:autoSpaceDN w:val="0"/>
        <w:rPr>
          <w:rFonts w:ascii="Arial" w:hAnsi="Arial" w:cs="Arial"/>
        </w:rPr>
      </w:pPr>
      <w:r>
        <w:rPr>
          <w:rFonts w:ascii="Arial" w:hAnsi="Arial" w:cs="Arial"/>
        </w:rPr>
        <w:t>Please can you clarify the following requirement</w:t>
      </w:r>
      <w:r>
        <w:rPr>
          <w:rFonts w:ascii="Arial" w:hAnsi="Arial" w:cs="Arial"/>
        </w:rPr>
        <w:t>?</w:t>
      </w:r>
      <w:r>
        <w:rPr>
          <w:rFonts w:ascii="Arial" w:hAnsi="Arial" w:cs="Arial"/>
        </w:rPr>
        <w:t xml:space="preserve"> List names, addresses, telephone numbers, and fax numbers/e-mail addresses of three (3) business references for the Consultant and three (3) business </w:t>
      </w:r>
      <w:r w:rsidRPr="00B60489">
        <w:rPr>
          <w:rFonts w:ascii="Arial" w:hAnsi="Arial" w:cs="Arial"/>
          <w:lang w:val="en-GB"/>
        </w:rPr>
        <w:t>references for the lead staff person for whom work has been accomplished and briefly describe the type of service provided.</w:t>
      </w:r>
      <w:r>
        <w:rPr>
          <w:rFonts w:ascii="Arial" w:hAnsi="Arial" w:cs="Arial"/>
          <w:lang w:val="en-GB"/>
        </w:rPr>
        <w:t xml:space="preserve"> </w:t>
      </w:r>
      <w:r w:rsidRPr="00B60489">
        <w:rPr>
          <w:rFonts w:ascii="Arial" w:hAnsi="Arial" w:cs="Arial"/>
          <w:lang w:val="en-GB"/>
        </w:rPr>
        <w:t>Are you effective</w:t>
      </w:r>
      <w:r>
        <w:rPr>
          <w:rFonts w:ascii="Arial" w:hAnsi="Arial" w:cs="Arial"/>
          <w:lang w:val="en-GB"/>
        </w:rPr>
        <w:t xml:space="preserve">ly asking for the project name </w:t>
      </w:r>
      <w:r w:rsidRPr="00B60489">
        <w:rPr>
          <w:rFonts w:ascii="Arial" w:hAnsi="Arial" w:cs="Arial"/>
          <w:lang w:val="en-GB"/>
        </w:rPr>
        <w:t>and details including key contact person?  We are not clear what is meant my “three (3) business references for the lead staff person for whom work has been accomplished and briefly describe the type of service provided</w:t>
      </w:r>
      <w:r>
        <w:rPr>
          <w:rFonts w:ascii="Arial" w:hAnsi="Arial" w:cs="Arial"/>
          <w:lang w:val="en-GB"/>
        </w:rPr>
        <w:t>”</w:t>
      </w:r>
    </w:p>
    <w:p w:rsidR="00B60489" w:rsidRDefault="00B60489" w:rsidP="00B60489">
      <w:pPr>
        <w:pStyle w:val="ListParagraph"/>
        <w:autoSpaceDE w:val="0"/>
        <w:autoSpaceDN w:val="0"/>
        <w:ind w:left="360"/>
        <w:rPr>
          <w:rFonts w:ascii="Arial" w:hAnsi="Arial" w:cs="Arial"/>
        </w:rPr>
      </w:pPr>
    </w:p>
    <w:p w:rsidR="00B60489" w:rsidRPr="000851F0" w:rsidRDefault="00B60489" w:rsidP="00B60489">
      <w:pPr>
        <w:autoSpaceDE w:val="0"/>
        <w:autoSpaceDN w:val="0"/>
        <w:ind w:left="360"/>
        <w:rPr>
          <w:rFonts w:ascii="Arial" w:hAnsi="Arial" w:cs="Arial"/>
          <w:sz w:val="24"/>
          <w:szCs w:val="24"/>
        </w:rPr>
      </w:pPr>
      <w:r w:rsidRPr="000851F0">
        <w:rPr>
          <w:rFonts w:ascii="Arial" w:hAnsi="Arial" w:cs="Arial"/>
          <w:b/>
          <w:sz w:val="24"/>
          <w:szCs w:val="24"/>
        </w:rPr>
        <w:t>Answer</w:t>
      </w:r>
      <w:r w:rsidRPr="000851F0">
        <w:rPr>
          <w:rFonts w:ascii="Arial" w:hAnsi="Arial" w:cs="Arial"/>
          <w:sz w:val="24"/>
          <w:szCs w:val="24"/>
        </w:rPr>
        <w:t>:</w:t>
      </w:r>
      <w:r w:rsidR="00154BEE">
        <w:rPr>
          <w:rFonts w:ascii="Arial" w:hAnsi="Arial" w:cs="Arial"/>
          <w:sz w:val="24"/>
          <w:szCs w:val="24"/>
        </w:rPr>
        <w:t xml:space="preserve"> We are looking for the Consultant to provide three (3) business reference contacts on </w:t>
      </w:r>
      <w:bookmarkStart w:id="0" w:name="_GoBack"/>
      <w:bookmarkEnd w:id="0"/>
      <w:r w:rsidR="00154BEE">
        <w:rPr>
          <w:rFonts w:ascii="Arial" w:hAnsi="Arial" w:cs="Arial"/>
          <w:sz w:val="24"/>
          <w:szCs w:val="24"/>
        </w:rPr>
        <w:t>projects the Consultant provided services. Please provide a description of the project</w:t>
      </w:r>
      <w:r w:rsidR="000520ED">
        <w:rPr>
          <w:rFonts w:ascii="Arial" w:hAnsi="Arial" w:cs="Arial"/>
          <w:sz w:val="24"/>
          <w:szCs w:val="24"/>
        </w:rPr>
        <w:t>, lead staff</w:t>
      </w:r>
      <w:r w:rsidR="00154BEE">
        <w:rPr>
          <w:rFonts w:ascii="Arial" w:hAnsi="Arial" w:cs="Arial"/>
          <w:sz w:val="24"/>
          <w:szCs w:val="24"/>
        </w:rPr>
        <w:t xml:space="preserve"> and type of service provided by the Consultant for each reference</w:t>
      </w:r>
      <w:r>
        <w:rPr>
          <w:rFonts w:ascii="Arial" w:hAnsi="Arial" w:cs="Arial"/>
          <w:sz w:val="24"/>
          <w:szCs w:val="24"/>
        </w:rPr>
        <w:t>.</w:t>
      </w:r>
      <w:r w:rsidR="000520ED">
        <w:rPr>
          <w:rFonts w:ascii="Arial" w:hAnsi="Arial" w:cs="Arial"/>
          <w:sz w:val="24"/>
          <w:szCs w:val="24"/>
        </w:rPr>
        <w:t xml:space="preserve"> </w:t>
      </w:r>
    </w:p>
    <w:p w:rsidR="00376AF3" w:rsidRPr="005563C7" w:rsidRDefault="00376AF3" w:rsidP="00376AF3">
      <w:pPr>
        <w:rPr>
          <w:rFonts w:ascii="Arial" w:hAnsi="Arial" w:cs="Arial"/>
          <w:bCs/>
          <w:i/>
        </w:rPr>
      </w:pPr>
    </w:p>
    <w:sectPr w:rsidR="00376AF3" w:rsidRPr="005563C7" w:rsidSect="004E706B">
      <w:headerReference w:type="default" r:id="rId19"/>
      <w:footerReference w:type="default" r:id="rId20"/>
      <w:type w:val="continuous"/>
      <w:pgSz w:w="12240" w:h="15840" w:code="1"/>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EA" w:rsidRDefault="00E767EA" w:rsidP="00546321">
      <w:pPr>
        <w:spacing w:after="0"/>
      </w:pPr>
      <w:r>
        <w:separator/>
      </w:r>
    </w:p>
  </w:endnote>
  <w:endnote w:type="continuationSeparator" w:id="0">
    <w:p w:rsidR="00E767EA" w:rsidRDefault="00E767EA" w:rsidP="00546321">
      <w:pPr>
        <w:spacing w:after="0"/>
      </w:pPr>
      <w:r>
        <w:continuationSeparator/>
      </w:r>
    </w:p>
  </w:endnote>
  <w:endnote w:type="continuationNotice" w:id="1">
    <w:p w:rsidR="00E767EA" w:rsidRDefault="00E767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nst777 Cn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83154363"/>
      <w:docPartObj>
        <w:docPartGallery w:val="Page Numbers (Bottom of Page)"/>
        <w:docPartUnique/>
      </w:docPartObj>
    </w:sdtPr>
    <w:sdtEndPr>
      <w:rPr>
        <w:color w:val="7F7F7F" w:themeColor="background1" w:themeShade="7F"/>
        <w:spacing w:val="60"/>
      </w:rPr>
    </w:sdtEndPr>
    <w:sdtContent>
      <w:p w:rsidR="003A2919" w:rsidRPr="003A2919" w:rsidRDefault="003A2919">
        <w:pPr>
          <w:pStyle w:val="Footer"/>
          <w:pBdr>
            <w:top w:val="single" w:sz="4" w:space="1" w:color="D9D9D9" w:themeColor="background1" w:themeShade="D9"/>
          </w:pBdr>
          <w:jc w:val="right"/>
          <w:rPr>
            <w:rFonts w:ascii="Arial" w:hAnsi="Arial" w:cs="Arial"/>
          </w:rPr>
        </w:pPr>
        <w:r w:rsidRPr="003A2919">
          <w:rPr>
            <w:rFonts w:ascii="Arial" w:hAnsi="Arial" w:cs="Arial"/>
          </w:rPr>
          <w:fldChar w:fldCharType="begin"/>
        </w:r>
        <w:r w:rsidRPr="003A2919">
          <w:rPr>
            <w:rFonts w:ascii="Arial" w:hAnsi="Arial" w:cs="Arial"/>
          </w:rPr>
          <w:instrText xml:space="preserve"> PAGE   \* MERGEFORMAT </w:instrText>
        </w:r>
        <w:r w:rsidRPr="003A2919">
          <w:rPr>
            <w:rFonts w:ascii="Arial" w:hAnsi="Arial" w:cs="Arial"/>
          </w:rPr>
          <w:fldChar w:fldCharType="separate"/>
        </w:r>
        <w:r w:rsidR="0000730B">
          <w:rPr>
            <w:rFonts w:ascii="Arial" w:hAnsi="Arial" w:cs="Arial"/>
            <w:noProof/>
          </w:rPr>
          <w:t>6</w:t>
        </w:r>
        <w:r w:rsidRPr="003A2919">
          <w:rPr>
            <w:rFonts w:ascii="Arial" w:hAnsi="Arial" w:cs="Arial"/>
            <w:noProof/>
          </w:rPr>
          <w:fldChar w:fldCharType="end"/>
        </w:r>
        <w:r w:rsidRPr="003A2919">
          <w:rPr>
            <w:rFonts w:ascii="Arial" w:hAnsi="Arial" w:cs="Arial"/>
          </w:rPr>
          <w:t xml:space="preserve"> | </w:t>
        </w:r>
        <w:r w:rsidRPr="003A2919">
          <w:rPr>
            <w:rFonts w:ascii="Arial" w:hAnsi="Arial" w:cs="Arial"/>
            <w:color w:val="7F7F7F" w:themeColor="background1" w:themeShade="7F"/>
            <w:spacing w:val="60"/>
          </w:rPr>
          <w:t>Page</w:t>
        </w:r>
      </w:p>
    </w:sdtContent>
  </w:sdt>
  <w:p w:rsidR="004223DD" w:rsidRPr="00BB1527" w:rsidRDefault="004223DD" w:rsidP="00BB1527">
    <w:pPr>
      <w:pStyle w:val="Footer"/>
      <w:pBdr>
        <w:top w:val="single" w:sz="4" w:space="1" w:color="D9D9D9" w:themeColor="background1" w:themeShade="D9"/>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EA" w:rsidRDefault="00E767EA" w:rsidP="00546321">
      <w:pPr>
        <w:spacing w:after="0"/>
      </w:pPr>
      <w:r>
        <w:separator/>
      </w:r>
    </w:p>
  </w:footnote>
  <w:footnote w:type="continuationSeparator" w:id="0">
    <w:p w:rsidR="00E767EA" w:rsidRDefault="00E767EA" w:rsidP="00546321">
      <w:pPr>
        <w:spacing w:after="0"/>
      </w:pPr>
      <w:r>
        <w:continuationSeparator/>
      </w:r>
    </w:p>
  </w:footnote>
  <w:footnote w:type="continuationNotice" w:id="1">
    <w:p w:rsidR="00E767EA" w:rsidRDefault="00E767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0F4E4C" w:rsidRPr="00926172" w:rsidTr="00F6028B">
      <w:trPr>
        <w:trHeight w:val="900"/>
        <w:tblHeader/>
      </w:trPr>
      <w:tc>
        <w:tcPr>
          <w:tcW w:w="4945" w:type="dxa"/>
        </w:tcPr>
        <w:p w:rsidR="000F4E4C" w:rsidRPr="00926172" w:rsidRDefault="00F968F7" w:rsidP="00F14254">
          <w:pPr>
            <w:spacing w:after="0"/>
            <w:rPr>
              <w:rFonts w:ascii="Calibri" w:hAnsi="Calibri" w:cs="Calibri"/>
              <w:b/>
            </w:rPr>
          </w:pPr>
          <w:r w:rsidRPr="00805691">
            <w:rPr>
              <w:noProof/>
            </w:rPr>
            <w:drawing>
              <wp:anchor distT="0" distB="0" distL="114300" distR="114300" simplePos="0" relativeHeight="251659264" behindDoc="0" locked="0" layoutInCell="1" allowOverlap="1" wp14:anchorId="47C7BED6" wp14:editId="54F0FFAB">
                <wp:simplePos x="0" y="0"/>
                <wp:positionH relativeFrom="column">
                  <wp:posOffset>-38100</wp:posOffset>
                </wp:positionH>
                <wp:positionV relativeFrom="paragraph">
                  <wp:posOffset>88900</wp:posOffset>
                </wp:positionV>
                <wp:extent cx="3057525" cy="447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57525" cy="447611"/>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rsidR="000F4E4C" w:rsidRPr="00F6028B" w:rsidRDefault="003D309F" w:rsidP="00F14254">
          <w:pPr>
            <w:spacing w:after="0"/>
            <w:jc w:val="right"/>
            <w:rPr>
              <w:rFonts w:ascii="Calibri" w:hAnsi="Calibri" w:cs="Calibri"/>
              <w:b/>
            </w:rPr>
          </w:pPr>
          <w:r>
            <w:rPr>
              <w:rFonts w:ascii="Calibri" w:hAnsi="Calibri" w:cs="Calibri"/>
              <w:b/>
            </w:rPr>
            <w:t>Operating Budget</w:t>
          </w:r>
        </w:p>
        <w:p w:rsidR="000F4E4C" w:rsidRPr="00F6028B" w:rsidRDefault="003D309F" w:rsidP="00045C39">
          <w:pPr>
            <w:spacing w:after="0"/>
            <w:rPr>
              <w:rFonts w:ascii="Calibri" w:hAnsi="Calibri" w:cs="Calibri"/>
              <w:sz w:val="31"/>
              <w:szCs w:val="31"/>
            </w:rPr>
          </w:pPr>
          <w:r>
            <w:rPr>
              <w:rFonts w:ascii="Calibri" w:hAnsi="Calibri" w:cs="Calibri"/>
              <w:b/>
              <w:sz w:val="31"/>
              <w:szCs w:val="31"/>
            </w:rPr>
            <w:t>Industrial Waste Coordination Program RFP</w:t>
          </w:r>
        </w:p>
      </w:tc>
    </w:tr>
  </w:tbl>
  <w:p w:rsidR="004223DD" w:rsidRDefault="0042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6BF"/>
    <w:multiLevelType w:val="hybridMultilevel"/>
    <w:tmpl w:val="43B2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181258"/>
    <w:multiLevelType w:val="hybridMultilevel"/>
    <w:tmpl w:val="835852B6"/>
    <w:lvl w:ilvl="0" w:tplc="4954AA44">
      <w:start w:val="1"/>
      <w:numFmt w:val="decimal"/>
      <w:lvlText w:val="%1."/>
      <w:lvlJc w:val="left"/>
      <w:pPr>
        <w:ind w:left="360" w:hanging="360"/>
      </w:pPr>
      <w:rPr>
        <w:b/>
        <w:i w:val="0"/>
      </w:rPr>
    </w:lvl>
    <w:lvl w:ilvl="1" w:tplc="91AE50CE">
      <w:start w:val="1"/>
      <w:numFmt w:val="upperLetter"/>
      <w:lvlText w:val="%2."/>
      <w:lvlJc w:val="left"/>
      <w:pPr>
        <w:ind w:left="1080" w:hanging="360"/>
      </w:pPr>
      <w:rPr>
        <w:rFonts w:ascii="Arial" w:hAnsi="Arial" w:cs="Arial" w:hint="default"/>
        <w:b/>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1"/>
  <w:proofState w:spelling="clean" w:grammar="clean"/>
  <w:defaultTabStop w:val="720"/>
  <w:drawingGridHorizontalSpacing w:val="115"/>
  <w:drawingGridVerticalSpacing w:val="187"/>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3B"/>
    <w:rsid w:val="00000A13"/>
    <w:rsid w:val="00001415"/>
    <w:rsid w:val="00002411"/>
    <w:rsid w:val="00006391"/>
    <w:rsid w:val="0000730B"/>
    <w:rsid w:val="00007D82"/>
    <w:rsid w:val="000148C7"/>
    <w:rsid w:val="0002062A"/>
    <w:rsid w:val="00021130"/>
    <w:rsid w:val="000214C3"/>
    <w:rsid w:val="000227C7"/>
    <w:rsid w:val="00026364"/>
    <w:rsid w:val="00030213"/>
    <w:rsid w:val="00031C3B"/>
    <w:rsid w:val="00033336"/>
    <w:rsid w:val="0003497F"/>
    <w:rsid w:val="00034C2D"/>
    <w:rsid w:val="0003550D"/>
    <w:rsid w:val="0003706D"/>
    <w:rsid w:val="000409DC"/>
    <w:rsid w:val="00040CEE"/>
    <w:rsid w:val="00042338"/>
    <w:rsid w:val="00042725"/>
    <w:rsid w:val="00045C39"/>
    <w:rsid w:val="00046DAB"/>
    <w:rsid w:val="000520ED"/>
    <w:rsid w:val="000555D9"/>
    <w:rsid w:val="000556A2"/>
    <w:rsid w:val="00060375"/>
    <w:rsid w:val="00065829"/>
    <w:rsid w:val="00067A64"/>
    <w:rsid w:val="00070473"/>
    <w:rsid w:val="0007433B"/>
    <w:rsid w:val="00074AA7"/>
    <w:rsid w:val="00076063"/>
    <w:rsid w:val="0007681E"/>
    <w:rsid w:val="000813EC"/>
    <w:rsid w:val="00081D87"/>
    <w:rsid w:val="0008398E"/>
    <w:rsid w:val="00083D60"/>
    <w:rsid w:val="000851F0"/>
    <w:rsid w:val="0008548E"/>
    <w:rsid w:val="0008653B"/>
    <w:rsid w:val="00091401"/>
    <w:rsid w:val="00094C59"/>
    <w:rsid w:val="00097D3F"/>
    <w:rsid w:val="000A5739"/>
    <w:rsid w:val="000A5D78"/>
    <w:rsid w:val="000A61F5"/>
    <w:rsid w:val="000B373A"/>
    <w:rsid w:val="000B4C1D"/>
    <w:rsid w:val="000B5CC4"/>
    <w:rsid w:val="000C06BB"/>
    <w:rsid w:val="000C2E3B"/>
    <w:rsid w:val="000C35E7"/>
    <w:rsid w:val="000C435C"/>
    <w:rsid w:val="000C47AD"/>
    <w:rsid w:val="000C626E"/>
    <w:rsid w:val="000C6D56"/>
    <w:rsid w:val="000D523F"/>
    <w:rsid w:val="000D65CB"/>
    <w:rsid w:val="000E10BB"/>
    <w:rsid w:val="000E112E"/>
    <w:rsid w:val="000E2D2C"/>
    <w:rsid w:val="000E55D4"/>
    <w:rsid w:val="000F1455"/>
    <w:rsid w:val="000F4E4C"/>
    <w:rsid w:val="00101699"/>
    <w:rsid w:val="001167C3"/>
    <w:rsid w:val="00116F42"/>
    <w:rsid w:val="00117A6A"/>
    <w:rsid w:val="0012540A"/>
    <w:rsid w:val="00127198"/>
    <w:rsid w:val="001309C4"/>
    <w:rsid w:val="00130AB7"/>
    <w:rsid w:val="0013238A"/>
    <w:rsid w:val="00132663"/>
    <w:rsid w:val="00134E33"/>
    <w:rsid w:val="001413FB"/>
    <w:rsid w:val="00144411"/>
    <w:rsid w:val="00144B8E"/>
    <w:rsid w:val="00154BEE"/>
    <w:rsid w:val="00156AF1"/>
    <w:rsid w:val="00157944"/>
    <w:rsid w:val="0016040E"/>
    <w:rsid w:val="00161494"/>
    <w:rsid w:val="00163181"/>
    <w:rsid w:val="00163EBD"/>
    <w:rsid w:val="00164683"/>
    <w:rsid w:val="00164CBD"/>
    <w:rsid w:val="00165311"/>
    <w:rsid w:val="00171F19"/>
    <w:rsid w:val="00174FB1"/>
    <w:rsid w:val="00177615"/>
    <w:rsid w:val="001809A6"/>
    <w:rsid w:val="001832DD"/>
    <w:rsid w:val="001870BE"/>
    <w:rsid w:val="00191EE2"/>
    <w:rsid w:val="00193509"/>
    <w:rsid w:val="00195091"/>
    <w:rsid w:val="001951FD"/>
    <w:rsid w:val="00196F22"/>
    <w:rsid w:val="001A0BE0"/>
    <w:rsid w:val="001A0D4A"/>
    <w:rsid w:val="001A4844"/>
    <w:rsid w:val="001A5C92"/>
    <w:rsid w:val="001A6EE1"/>
    <w:rsid w:val="001B2D70"/>
    <w:rsid w:val="001B3DF7"/>
    <w:rsid w:val="001B3FA9"/>
    <w:rsid w:val="001B57CD"/>
    <w:rsid w:val="001B6555"/>
    <w:rsid w:val="001C16BD"/>
    <w:rsid w:val="001C36F0"/>
    <w:rsid w:val="001C4E04"/>
    <w:rsid w:val="001D1F13"/>
    <w:rsid w:val="001D22D2"/>
    <w:rsid w:val="001D3FA7"/>
    <w:rsid w:val="001D56BB"/>
    <w:rsid w:val="001D611B"/>
    <w:rsid w:val="001E16DE"/>
    <w:rsid w:val="001E32D9"/>
    <w:rsid w:val="001E7B60"/>
    <w:rsid w:val="001F01CB"/>
    <w:rsid w:val="001F2026"/>
    <w:rsid w:val="001F2D45"/>
    <w:rsid w:val="001F49E9"/>
    <w:rsid w:val="00203ECE"/>
    <w:rsid w:val="0020516F"/>
    <w:rsid w:val="00205D47"/>
    <w:rsid w:val="00206DF1"/>
    <w:rsid w:val="00212721"/>
    <w:rsid w:val="00223AE6"/>
    <w:rsid w:val="00226047"/>
    <w:rsid w:val="00226CCC"/>
    <w:rsid w:val="00232C2A"/>
    <w:rsid w:val="00235018"/>
    <w:rsid w:val="002420C3"/>
    <w:rsid w:val="00242509"/>
    <w:rsid w:val="00243B2B"/>
    <w:rsid w:val="00243DF9"/>
    <w:rsid w:val="00252066"/>
    <w:rsid w:val="00261FD4"/>
    <w:rsid w:val="00262F8B"/>
    <w:rsid w:val="002636A0"/>
    <w:rsid w:val="00270922"/>
    <w:rsid w:val="00274855"/>
    <w:rsid w:val="00274EA1"/>
    <w:rsid w:val="00276174"/>
    <w:rsid w:val="002768CD"/>
    <w:rsid w:val="00277B58"/>
    <w:rsid w:val="002838C1"/>
    <w:rsid w:val="00287239"/>
    <w:rsid w:val="00287673"/>
    <w:rsid w:val="002900C7"/>
    <w:rsid w:val="0029098A"/>
    <w:rsid w:val="00291D2C"/>
    <w:rsid w:val="00292B58"/>
    <w:rsid w:val="002931AC"/>
    <w:rsid w:val="00297C30"/>
    <w:rsid w:val="002A064E"/>
    <w:rsid w:val="002A0A2C"/>
    <w:rsid w:val="002A0F3C"/>
    <w:rsid w:val="002A2F3C"/>
    <w:rsid w:val="002A3A61"/>
    <w:rsid w:val="002A4460"/>
    <w:rsid w:val="002A4A6D"/>
    <w:rsid w:val="002B4066"/>
    <w:rsid w:val="002B6F6D"/>
    <w:rsid w:val="002B74AF"/>
    <w:rsid w:val="002C10AB"/>
    <w:rsid w:val="002C20D8"/>
    <w:rsid w:val="002C616E"/>
    <w:rsid w:val="002C6480"/>
    <w:rsid w:val="002C6EFE"/>
    <w:rsid w:val="002D37B3"/>
    <w:rsid w:val="002D3896"/>
    <w:rsid w:val="002D3C2D"/>
    <w:rsid w:val="002D4B76"/>
    <w:rsid w:val="002D60BA"/>
    <w:rsid w:val="002E0803"/>
    <w:rsid w:val="002E26EE"/>
    <w:rsid w:val="002E3259"/>
    <w:rsid w:val="002E69FE"/>
    <w:rsid w:val="002E6E9B"/>
    <w:rsid w:val="002E6F80"/>
    <w:rsid w:val="002F084A"/>
    <w:rsid w:val="002F0919"/>
    <w:rsid w:val="002F33F7"/>
    <w:rsid w:val="00301A15"/>
    <w:rsid w:val="00301BF3"/>
    <w:rsid w:val="003025B0"/>
    <w:rsid w:val="00304DBF"/>
    <w:rsid w:val="00306C93"/>
    <w:rsid w:val="003077FB"/>
    <w:rsid w:val="003113F3"/>
    <w:rsid w:val="00311818"/>
    <w:rsid w:val="0031771F"/>
    <w:rsid w:val="00317E5A"/>
    <w:rsid w:val="00320D60"/>
    <w:rsid w:val="003265AA"/>
    <w:rsid w:val="0032677A"/>
    <w:rsid w:val="003273F8"/>
    <w:rsid w:val="003274AD"/>
    <w:rsid w:val="003318A6"/>
    <w:rsid w:val="0033347B"/>
    <w:rsid w:val="00337B37"/>
    <w:rsid w:val="003402E7"/>
    <w:rsid w:val="00342644"/>
    <w:rsid w:val="00347158"/>
    <w:rsid w:val="003517E9"/>
    <w:rsid w:val="0035299E"/>
    <w:rsid w:val="0035461F"/>
    <w:rsid w:val="00356BB5"/>
    <w:rsid w:val="00357797"/>
    <w:rsid w:val="00363F8B"/>
    <w:rsid w:val="00366302"/>
    <w:rsid w:val="00366CD2"/>
    <w:rsid w:val="00370BCE"/>
    <w:rsid w:val="00371353"/>
    <w:rsid w:val="003721C6"/>
    <w:rsid w:val="00375CD0"/>
    <w:rsid w:val="00376AF3"/>
    <w:rsid w:val="00381E29"/>
    <w:rsid w:val="0038266B"/>
    <w:rsid w:val="003875B5"/>
    <w:rsid w:val="00387AB6"/>
    <w:rsid w:val="00387B62"/>
    <w:rsid w:val="00390A36"/>
    <w:rsid w:val="00391CEA"/>
    <w:rsid w:val="0039369A"/>
    <w:rsid w:val="0039654A"/>
    <w:rsid w:val="00397F85"/>
    <w:rsid w:val="003A2919"/>
    <w:rsid w:val="003A2B60"/>
    <w:rsid w:val="003A2B7B"/>
    <w:rsid w:val="003C2A43"/>
    <w:rsid w:val="003D309F"/>
    <w:rsid w:val="003D401B"/>
    <w:rsid w:val="003D4EE9"/>
    <w:rsid w:val="003D79D0"/>
    <w:rsid w:val="003E163D"/>
    <w:rsid w:val="003E234C"/>
    <w:rsid w:val="003E7DD8"/>
    <w:rsid w:val="003F16FB"/>
    <w:rsid w:val="003F1BA7"/>
    <w:rsid w:val="003F3A94"/>
    <w:rsid w:val="003F4C94"/>
    <w:rsid w:val="003F5526"/>
    <w:rsid w:val="00400B98"/>
    <w:rsid w:val="00402677"/>
    <w:rsid w:val="004101A8"/>
    <w:rsid w:val="0041466E"/>
    <w:rsid w:val="00414942"/>
    <w:rsid w:val="004223DD"/>
    <w:rsid w:val="00423C75"/>
    <w:rsid w:val="00424A05"/>
    <w:rsid w:val="0042733B"/>
    <w:rsid w:val="00427F36"/>
    <w:rsid w:val="004306A7"/>
    <w:rsid w:val="00433688"/>
    <w:rsid w:val="0043570E"/>
    <w:rsid w:val="00435737"/>
    <w:rsid w:val="0043670F"/>
    <w:rsid w:val="00436A56"/>
    <w:rsid w:val="0044082D"/>
    <w:rsid w:val="0044094E"/>
    <w:rsid w:val="004411CE"/>
    <w:rsid w:val="00442D5D"/>
    <w:rsid w:val="00453BBD"/>
    <w:rsid w:val="004542B6"/>
    <w:rsid w:val="00454861"/>
    <w:rsid w:val="00454CA9"/>
    <w:rsid w:val="00455D71"/>
    <w:rsid w:val="00456F08"/>
    <w:rsid w:val="00457EAE"/>
    <w:rsid w:val="0046061E"/>
    <w:rsid w:val="00462D8C"/>
    <w:rsid w:val="00464FCD"/>
    <w:rsid w:val="00464FF5"/>
    <w:rsid w:val="00465D32"/>
    <w:rsid w:val="00466A9D"/>
    <w:rsid w:val="00470F38"/>
    <w:rsid w:val="004718D9"/>
    <w:rsid w:val="0047250C"/>
    <w:rsid w:val="00480BB1"/>
    <w:rsid w:val="0048207A"/>
    <w:rsid w:val="00492A4F"/>
    <w:rsid w:val="00494EE2"/>
    <w:rsid w:val="00495050"/>
    <w:rsid w:val="00496994"/>
    <w:rsid w:val="0049722C"/>
    <w:rsid w:val="00497825"/>
    <w:rsid w:val="00497B7C"/>
    <w:rsid w:val="004A3F67"/>
    <w:rsid w:val="004B3290"/>
    <w:rsid w:val="004B3331"/>
    <w:rsid w:val="004B439D"/>
    <w:rsid w:val="004C0D1D"/>
    <w:rsid w:val="004C2A30"/>
    <w:rsid w:val="004C6499"/>
    <w:rsid w:val="004C7AFA"/>
    <w:rsid w:val="004D12EE"/>
    <w:rsid w:val="004D1DD5"/>
    <w:rsid w:val="004D1E4B"/>
    <w:rsid w:val="004D5219"/>
    <w:rsid w:val="004D59B2"/>
    <w:rsid w:val="004D65D3"/>
    <w:rsid w:val="004D7A21"/>
    <w:rsid w:val="004E2CC9"/>
    <w:rsid w:val="004E6388"/>
    <w:rsid w:val="004E67F0"/>
    <w:rsid w:val="004E706B"/>
    <w:rsid w:val="004F213E"/>
    <w:rsid w:val="004F2803"/>
    <w:rsid w:val="004F361D"/>
    <w:rsid w:val="004F5F47"/>
    <w:rsid w:val="00500A5B"/>
    <w:rsid w:val="00502857"/>
    <w:rsid w:val="005049D1"/>
    <w:rsid w:val="005103DC"/>
    <w:rsid w:val="00511EAB"/>
    <w:rsid w:val="00513502"/>
    <w:rsid w:val="00514699"/>
    <w:rsid w:val="00515FF5"/>
    <w:rsid w:val="00521B20"/>
    <w:rsid w:val="00522A7E"/>
    <w:rsid w:val="0052341B"/>
    <w:rsid w:val="005247D1"/>
    <w:rsid w:val="00524E83"/>
    <w:rsid w:val="00526863"/>
    <w:rsid w:val="0053033C"/>
    <w:rsid w:val="005304A1"/>
    <w:rsid w:val="00533EB1"/>
    <w:rsid w:val="00535444"/>
    <w:rsid w:val="00536DAB"/>
    <w:rsid w:val="005375B1"/>
    <w:rsid w:val="00541C94"/>
    <w:rsid w:val="005438FF"/>
    <w:rsid w:val="00546321"/>
    <w:rsid w:val="00551365"/>
    <w:rsid w:val="00551B19"/>
    <w:rsid w:val="00552B41"/>
    <w:rsid w:val="00555E49"/>
    <w:rsid w:val="005563C7"/>
    <w:rsid w:val="005564CD"/>
    <w:rsid w:val="00557308"/>
    <w:rsid w:val="00557D3A"/>
    <w:rsid w:val="0056266D"/>
    <w:rsid w:val="00566089"/>
    <w:rsid w:val="00566B1B"/>
    <w:rsid w:val="00571046"/>
    <w:rsid w:val="00571C93"/>
    <w:rsid w:val="00572955"/>
    <w:rsid w:val="00573E5D"/>
    <w:rsid w:val="00577C88"/>
    <w:rsid w:val="00581949"/>
    <w:rsid w:val="005852BB"/>
    <w:rsid w:val="005853ED"/>
    <w:rsid w:val="00585B5F"/>
    <w:rsid w:val="00590E33"/>
    <w:rsid w:val="00593C99"/>
    <w:rsid w:val="00594B36"/>
    <w:rsid w:val="00594FF5"/>
    <w:rsid w:val="005950D9"/>
    <w:rsid w:val="00597428"/>
    <w:rsid w:val="005975F1"/>
    <w:rsid w:val="005A23B2"/>
    <w:rsid w:val="005A47EE"/>
    <w:rsid w:val="005A5BC5"/>
    <w:rsid w:val="005A5E92"/>
    <w:rsid w:val="005A7563"/>
    <w:rsid w:val="005B21C8"/>
    <w:rsid w:val="005B31FD"/>
    <w:rsid w:val="005C0480"/>
    <w:rsid w:val="005C0869"/>
    <w:rsid w:val="005C3372"/>
    <w:rsid w:val="005D0094"/>
    <w:rsid w:val="005D2988"/>
    <w:rsid w:val="005D4719"/>
    <w:rsid w:val="005D4B37"/>
    <w:rsid w:val="005D7E41"/>
    <w:rsid w:val="005E2662"/>
    <w:rsid w:val="005E38F1"/>
    <w:rsid w:val="005E5543"/>
    <w:rsid w:val="005F1FA6"/>
    <w:rsid w:val="005F2422"/>
    <w:rsid w:val="005F4439"/>
    <w:rsid w:val="005F5DE7"/>
    <w:rsid w:val="006004F6"/>
    <w:rsid w:val="00600E93"/>
    <w:rsid w:val="00601D0A"/>
    <w:rsid w:val="00602CC2"/>
    <w:rsid w:val="0060382A"/>
    <w:rsid w:val="0060431F"/>
    <w:rsid w:val="00605D9E"/>
    <w:rsid w:val="006060C4"/>
    <w:rsid w:val="0061022E"/>
    <w:rsid w:val="00611791"/>
    <w:rsid w:val="00612F69"/>
    <w:rsid w:val="00615A74"/>
    <w:rsid w:val="00617DC4"/>
    <w:rsid w:val="006244F0"/>
    <w:rsid w:val="00624569"/>
    <w:rsid w:val="00624779"/>
    <w:rsid w:val="00626D81"/>
    <w:rsid w:val="00631C53"/>
    <w:rsid w:val="006357A4"/>
    <w:rsid w:val="00635E21"/>
    <w:rsid w:val="00637F50"/>
    <w:rsid w:val="00643659"/>
    <w:rsid w:val="006438BA"/>
    <w:rsid w:val="00645111"/>
    <w:rsid w:val="0064567F"/>
    <w:rsid w:val="00652D0B"/>
    <w:rsid w:val="00653E82"/>
    <w:rsid w:val="00654485"/>
    <w:rsid w:val="00657432"/>
    <w:rsid w:val="00665E68"/>
    <w:rsid w:val="00671CA3"/>
    <w:rsid w:val="006756E4"/>
    <w:rsid w:val="00681370"/>
    <w:rsid w:val="00682883"/>
    <w:rsid w:val="00685C46"/>
    <w:rsid w:val="00685F08"/>
    <w:rsid w:val="00690102"/>
    <w:rsid w:val="00691A71"/>
    <w:rsid w:val="00695887"/>
    <w:rsid w:val="00697709"/>
    <w:rsid w:val="00697EE4"/>
    <w:rsid w:val="006A36A3"/>
    <w:rsid w:val="006A3DEF"/>
    <w:rsid w:val="006B283C"/>
    <w:rsid w:val="006B287E"/>
    <w:rsid w:val="006B2CA3"/>
    <w:rsid w:val="006B405E"/>
    <w:rsid w:val="006B60E9"/>
    <w:rsid w:val="006C19E6"/>
    <w:rsid w:val="006C26EA"/>
    <w:rsid w:val="006C5983"/>
    <w:rsid w:val="006C5E2C"/>
    <w:rsid w:val="006D579B"/>
    <w:rsid w:val="006D5936"/>
    <w:rsid w:val="006D5A92"/>
    <w:rsid w:val="006D7658"/>
    <w:rsid w:val="006E2396"/>
    <w:rsid w:val="006E2C92"/>
    <w:rsid w:val="006E2EE6"/>
    <w:rsid w:val="006E5C1B"/>
    <w:rsid w:val="006E7B3C"/>
    <w:rsid w:val="006F1317"/>
    <w:rsid w:val="006F36A7"/>
    <w:rsid w:val="00700301"/>
    <w:rsid w:val="00702F71"/>
    <w:rsid w:val="00706585"/>
    <w:rsid w:val="00706C90"/>
    <w:rsid w:val="007117BC"/>
    <w:rsid w:val="00712659"/>
    <w:rsid w:val="0071357A"/>
    <w:rsid w:val="00713631"/>
    <w:rsid w:val="0071459E"/>
    <w:rsid w:val="00715471"/>
    <w:rsid w:val="00717043"/>
    <w:rsid w:val="00717429"/>
    <w:rsid w:val="00720EBF"/>
    <w:rsid w:val="00721166"/>
    <w:rsid w:val="0072119C"/>
    <w:rsid w:val="0072151E"/>
    <w:rsid w:val="007224E5"/>
    <w:rsid w:val="007241D9"/>
    <w:rsid w:val="00724394"/>
    <w:rsid w:val="007250C5"/>
    <w:rsid w:val="00726840"/>
    <w:rsid w:val="007279C3"/>
    <w:rsid w:val="00727F66"/>
    <w:rsid w:val="00730378"/>
    <w:rsid w:val="00734735"/>
    <w:rsid w:val="0073669D"/>
    <w:rsid w:val="00741DC7"/>
    <w:rsid w:val="00746892"/>
    <w:rsid w:val="007474E0"/>
    <w:rsid w:val="00750F2D"/>
    <w:rsid w:val="0075226F"/>
    <w:rsid w:val="00752646"/>
    <w:rsid w:val="00753FDB"/>
    <w:rsid w:val="007544A5"/>
    <w:rsid w:val="0075548A"/>
    <w:rsid w:val="00756D64"/>
    <w:rsid w:val="00757430"/>
    <w:rsid w:val="00762761"/>
    <w:rsid w:val="00762F0F"/>
    <w:rsid w:val="007639FF"/>
    <w:rsid w:val="00765539"/>
    <w:rsid w:val="00766E54"/>
    <w:rsid w:val="007704E3"/>
    <w:rsid w:val="007705AF"/>
    <w:rsid w:val="0077104D"/>
    <w:rsid w:val="007718F4"/>
    <w:rsid w:val="00772D86"/>
    <w:rsid w:val="00775243"/>
    <w:rsid w:val="00775C87"/>
    <w:rsid w:val="0078273B"/>
    <w:rsid w:val="00783932"/>
    <w:rsid w:val="00786467"/>
    <w:rsid w:val="00787287"/>
    <w:rsid w:val="007909B9"/>
    <w:rsid w:val="00793895"/>
    <w:rsid w:val="007964A1"/>
    <w:rsid w:val="007A51F0"/>
    <w:rsid w:val="007A5EF9"/>
    <w:rsid w:val="007A68A3"/>
    <w:rsid w:val="007A75F1"/>
    <w:rsid w:val="007B0F61"/>
    <w:rsid w:val="007B2900"/>
    <w:rsid w:val="007B5F7F"/>
    <w:rsid w:val="007B75AA"/>
    <w:rsid w:val="007C3FAE"/>
    <w:rsid w:val="007C6266"/>
    <w:rsid w:val="007D3B5F"/>
    <w:rsid w:val="007D41B9"/>
    <w:rsid w:val="007D55A2"/>
    <w:rsid w:val="007D7EF7"/>
    <w:rsid w:val="007E0158"/>
    <w:rsid w:val="007E4AF4"/>
    <w:rsid w:val="007E6935"/>
    <w:rsid w:val="007E765F"/>
    <w:rsid w:val="007E7BF6"/>
    <w:rsid w:val="007E7F14"/>
    <w:rsid w:val="007F0185"/>
    <w:rsid w:val="007F0D26"/>
    <w:rsid w:val="007F0D81"/>
    <w:rsid w:val="007F104A"/>
    <w:rsid w:val="007F1205"/>
    <w:rsid w:val="007F6C45"/>
    <w:rsid w:val="007F793D"/>
    <w:rsid w:val="00800711"/>
    <w:rsid w:val="008037C3"/>
    <w:rsid w:val="00805C76"/>
    <w:rsid w:val="00806BB1"/>
    <w:rsid w:val="00810569"/>
    <w:rsid w:val="0081150A"/>
    <w:rsid w:val="00816A7E"/>
    <w:rsid w:val="00817ED1"/>
    <w:rsid w:val="00817EFB"/>
    <w:rsid w:val="008208A8"/>
    <w:rsid w:val="008219DA"/>
    <w:rsid w:val="00825CFD"/>
    <w:rsid w:val="00826888"/>
    <w:rsid w:val="00826D63"/>
    <w:rsid w:val="0084026F"/>
    <w:rsid w:val="00840EDB"/>
    <w:rsid w:val="00844F0F"/>
    <w:rsid w:val="00846089"/>
    <w:rsid w:val="00850702"/>
    <w:rsid w:val="008527BD"/>
    <w:rsid w:val="00852D15"/>
    <w:rsid w:val="008540A2"/>
    <w:rsid w:val="0086072E"/>
    <w:rsid w:val="00863A40"/>
    <w:rsid w:val="00863F8A"/>
    <w:rsid w:val="008666A3"/>
    <w:rsid w:val="00872B28"/>
    <w:rsid w:val="0087403A"/>
    <w:rsid w:val="008745A2"/>
    <w:rsid w:val="0087477F"/>
    <w:rsid w:val="00877153"/>
    <w:rsid w:val="00877AE5"/>
    <w:rsid w:val="00880C82"/>
    <w:rsid w:val="00882F28"/>
    <w:rsid w:val="0088704F"/>
    <w:rsid w:val="00891F95"/>
    <w:rsid w:val="0089278B"/>
    <w:rsid w:val="00893281"/>
    <w:rsid w:val="00894B03"/>
    <w:rsid w:val="00895002"/>
    <w:rsid w:val="00895FCF"/>
    <w:rsid w:val="008A073F"/>
    <w:rsid w:val="008A0805"/>
    <w:rsid w:val="008A3427"/>
    <w:rsid w:val="008A344E"/>
    <w:rsid w:val="008A5F32"/>
    <w:rsid w:val="008A71E8"/>
    <w:rsid w:val="008B16A5"/>
    <w:rsid w:val="008B31BD"/>
    <w:rsid w:val="008B48C9"/>
    <w:rsid w:val="008B5888"/>
    <w:rsid w:val="008B5EA6"/>
    <w:rsid w:val="008C1C3F"/>
    <w:rsid w:val="008C2691"/>
    <w:rsid w:val="008C2E35"/>
    <w:rsid w:val="008C3BCF"/>
    <w:rsid w:val="008D1896"/>
    <w:rsid w:val="008D23CE"/>
    <w:rsid w:val="008D25BA"/>
    <w:rsid w:val="008D29CB"/>
    <w:rsid w:val="008D43CB"/>
    <w:rsid w:val="008D526A"/>
    <w:rsid w:val="008D59AB"/>
    <w:rsid w:val="008E19DA"/>
    <w:rsid w:val="008E58A5"/>
    <w:rsid w:val="008E6128"/>
    <w:rsid w:val="008E729C"/>
    <w:rsid w:val="008F2669"/>
    <w:rsid w:val="00905301"/>
    <w:rsid w:val="00914508"/>
    <w:rsid w:val="009151F2"/>
    <w:rsid w:val="00916610"/>
    <w:rsid w:val="00916B57"/>
    <w:rsid w:val="009228F1"/>
    <w:rsid w:val="0092384C"/>
    <w:rsid w:val="00923F80"/>
    <w:rsid w:val="00926172"/>
    <w:rsid w:val="00926CAC"/>
    <w:rsid w:val="009324F5"/>
    <w:rsid w:val="00934308"/>
    <w:rsid w:val="00934E1B"/>
    <w:rsid w:val="00942B95"/>
    <w:rsid w:val="009441F7"/>
    <w:rsid w:val="0094494B"/>
    <w:rsid w:val="00947DA2"/>
    <w:rsid w:val="0095007E"/>
    <w:rsid w:val="0095052D"/>
    <w:rsid w:val="00950BB8"/>
    <w:rsid w:val="00951429"/>
    <w:rsid w:val="00956E57"/>
    <w:rsid w:val="00956ED1"/>
    <w:rsid w:val="00957948"/>
    <w:rsid w:val="0096110F"/>
    <w:rsid w:val="00961BCF"/>
    <w:rsid w:val="009623C1"/>
    <w:rsid w:val="0096314A"/>
    <w:rsid w:val="0096461C"/>
    <w:rsid w:val="00965ED4"/>
    <w:rsid w:val="00966B25"/>
    <w:rsid w:val="009707F9"/>
    <w:rsid w:val="00970ACB"/>
    <w:rsid w:val="00973F04"/>
    <w:rsid w:val="0097601B"/>
    <w:rsid w:val="009803EF"/>
    <w:rsid w:val="00983A6A"/>
    <w:rsid w:val="00992392"/>
    <w:rsid w:val="00996F59"/>
    <w:rsid w:val="009A3F09"/>
    <w:rsid w:val="009A4A33"/>
    <w:rsid w:val="009A5555"/>
    <w:rsid w:val="009A6F9F"/>
    <w:rsid w:val="009B3793"/>
    <w:rsid w:val="009B543C"/>
    <w:rsid w:val="009C0A4B"/>
    <w:rsid w:val="009C35F9"/>
    <w:rsid w:val="009C51CB"/>
    <w:rsid w:val="009C7898"/>
    <w:rsid w:val="009D0F3E"/>
    <w:rsid w:val="009D266E"/>
    <w:rsid w:val="009D729C"/>
    <w:rsid w:val="009D78C4"/>
    <w:rsid w:val="009D7DED"/>
    <w:rsid w:val="009E1CDC"/>
    <w:rsid w:val="009E2936"/>
    <w:rsid w:val="009E762C"/>
    <w:rsid w:val="009E7833"/>
    <w:rsid w:val="009F1430"/>
    <w:rsid w:val="009F1B50"/>
    <w:rsid w:val="009F31F9"/>
    <w:rsid w:val="009F3A0B"/>
    <w:rsid w:val="00A0033A"/>
    <w:rsid w:val="00A02691"/>
    <w:rsid w:val="00A04C7C"/>
    <w:rsid w:val="00A12853"/>
    <w:rsid w:val="00A13567"/>
    <w:rsid w:val="00A22D6C"/>
    <w:rsid w:val="00A251C5"/>
    <w:rsid w:val="00A307D7"/>
    <w:rsid w:val="00A32F29"/>
    <w:rsid w:val="00A3626D"/>
    <w:rsid w:val="00A36B00"/>
    <w:rsid w:val="00A36D90"/>
    <w:rsid w:val="00A40E1E"/>
    <w:rsid w:val="00A41E8C"/>
    <w:rsid w:val="00A426FE"/>
    <w:rsid w:val="00A4306D"/>
    <w:rsid w:val="00A43A79"/>
    <w:rsid w:val="00A476AC"/>
    <w:rsid w:val="00A532FF"/>
    <w:rsid w:val="00A600F4"/>
    <w:rsid w:val="00A61139"/>
    <w:rsid w:val="00A645FC"/>
    <w:rsid w:val="00A65C54"/>
    <w:rsid w:val="00A71CFB"/>
    <w:rsid w:val="00A72CAB"/>
    <w:rsid w:val="00A73EAC"/>
    <w:rsid w:val="00A751EE"/>
    <w:rsid w:val="00A7592C"/>
    <w:rsid w:val="00A76392"/>
    <w:rsid w:val="00A80211"/>
    <w:rsid w:val="00A82315"/>
    <w:rsid w:val="00A8460D"/>
    <w:rsid w:val="00A9189F"/>
    <w:rsid w:val="00A95716"/>
    <w:rsid w:val="00A968B8"/>
    <w:rsid w:val="00AA7110"/>
    <w:rsid w:val="00AB10B4"/>
    <w:rsid w:val="00AB5721"/>
    <w:rsid w:val="00AC24CB"/>
    <w:rsid w:val="00AC3649"/>
    <w:rsid w:val="00AC3DB4"/>
    <w:rsid w:val="00AD06A0"/>
    <w:rsid w:val="00AD0EB5"/>
    <w:rsid w:val="00AD173E"/>
    <w:rsid w:val="00AD5403"/>
    <w:rsid w:val="00AD6574"/>
    <w:rsid w:val="00AD7389"/>
    <w:rsid w:val="00AE0185"/>
    <w:rsid w:val="00AE2E5F"/>
    <w:rsid w:val="00AE3C25"/>
    <w:rsid w:val="00AE4572"/>
    <w:rsid w:val="00AE495B"/>
    <w:rsid w:val="00AE5F6A"/>
    <w:rsid w:val="00AE626D"/>
    <w:rsid w:val="00AE7850"/>
    <w:rsid w:val="00AE7A67"/>
    <w:rsid w:val="00AE7A6C"/>
    <w:rsid w:val="00AF32E0"/>
    <w:rsid w:val="00AF3EFF"/>
    <w:rsid w:val="00B044F3"/>
    <w:rsid w:val="00B06D13"/>
    <w:rsid w:val="00B0764C"/>
    <w:rsid w:val="00B07F3F"/>
    <w:rsid w:val="00B128DA"/>
    <w:rsid w:val="00B12FE8"/>
    <w:rsid w:val="00B21A3F"/>
    <w:rsid w:val="00B26992"/>
    <w:rsid w:val="00B310CA"/>
    <w:rsid w:val="00B32587"/>
    <w:rsid w:val="00B325F7"/>
    <w:rsid w:val="00B34545"/>
    <w:rsid w:val="00B400FA"/>
    <w:rsid w:val="00B42B4A"/>
    <w:rsid w:val="00B4334D"/>
    <w:rsid w:val="00B4337A"/>
    <w:rsid w:val="00B445BE"/>
    <w:rsid w:val="00B46352"/>
    <w:rsid w:val="00B4791D"/>
    <w:rsid w:val="00B47FB1"/>
    <w:rsid w:val="00B50E80"/>
    <w:rsid w:val="00B50F38"/>
    <w:rsid w:val="00B53BB5"/>
    <w:rsid w:val="00B54C0F"/>
    <w:rsid w:val="00B54DF2"/>
    <w:rsid w:val="00B60489"/>
    <w:rsid w:val="00B66C25"/>
    <w:rsid w:val="00B6746E"/>
    <w:rsid w:val="00B71D8F"/>
    <w:rsid w:val="00B724ED"/>
    <w:rsid w:val="00B73714"/>
    <w:rsid w:val="00B73BC1"/>
    <w:rsid w:val="00B755D9"/>
    <w:rsid w:val="00B77A1F"/>
    <w:rsid w:val="00B77AA9"/>
    <w:rsid w:val="00B80909"/>
    <w:rsid w:val="00B8165A"/>
    <w:rsid w:val="00B9291C"/>
    <w:rsid w:val="00B942B1"/>
    <w:rsid w:val="00B969B6"/>
    <w:rsid w:val="00B971B3"/>
    <w:rsid w:val="00B97D1E"/>
    <w:rsid w:val="00BA098D"/>
    <w:rsid w:val="00BA195B"/>
    <w:rsid w:val="00BA49DD"/>
    <w:rsid w:val="00BA4B4F"/>
    <w:rsid w:val="00BB055A"/>
    <w:rsid w:val="00BB1527"/>
    <w:rsid w:val="00BB2711"/>
    <w:rsid w:val="00BB4709"/>
    <w:rsid w:val="00BB4F04"/>
    <w:rsid w:val="00BB7C36"/>
    <w:rsid w:val="00BC0F70"/>
    <w:rsid w:val="00BC192E"/>
    <w:rsid w:val="00BD7FBA"/>
    <w:rsid w:val="00BE1EB4"/>
    <w:rsid w:val="00BE58AA"/>
    <w:rsid w:val="00BE5E31"/>
    <w:rsid w:val="00BE69F9"/>
    <w:rsid w:val="00BE7EBC"/>
    <w:rsid w:val="00BF0CE1"/>
    <w:rsid w:val="00BF5FAD"/>
    <w:rsid w:val="00C02F3C"/>
    <w:rsid w:val="00C0354A"/>
    <w:rsid w:val="00C21FD8"/>
    <w:rsid w:val="00C22A94"/>
    <w:rsid w:val="00C23EC6"/>
    <w:rsid w:val="00C2691B"/>
    <w:rsid w:val="00C33329"/>
    <w:rsid w:val="00C333E2"/>
    <w:rsid w:val="00C35B31"/>
    <w:rsid w:val="00C36808"/>
    <w:rsid w:val="00C405F6"/>
    <w:rsid w:val="00C419C0"/>
    <w:rsid w:val="00C425D3"/>
    <w:rsid w:val="00C42B7C"/>
    <w:rsid w:val="00C44549"/>
    <w:rsid w:val="00C47594"/>
    <w:rsid w:val="00C50ADF"/>
    <w:rsid w:val="00C50EE1"/>
    <w:rsid w:val="00C534A6"/>
    <w:rsid w:val="00C5542A"/>
    <w:rsid w:val="00C554D4"/>
    <w:rsid w:val="00C575EE"/>
    <w:rsid w:val="00C61666"/>
    <w:rsid w:val="00C63DFA"/>
    <w:rsid w:val="00C64FD2"/>
    <w:rsid w:val="00C72DFC"/>
    <w:rsid w:val="00C748F0"/>
    <w:rsid w:val="00C74EBE"/>
    <w:rsid w:val="00C750D5"/>
    <w:rsid w:val="00C800E6"/>
    <w:rsid w:val="00C80B48"/>
    <w:rsid w:val="00C84B21"/>
    <w:rsid w:val="00C86B9D"/>
    <w:rsid w:val="00C87409"/>
    <w:rsid w:val="00C9636D"/>
    <w:rsid w:val="00CA1DD1"/>
    <w:rsid w:val="00CA4014"/>
    <w:rsid w:val="00CA6229"/>
    <w:rsid w:val="00CB577F"/>
    <w:rsid w:val="00CB6C4D"/>
    <w:rsid w:val="00CC0386"/>
    <w:rsid w:val="00CC25CB"/>
    <w:rsid w:val="00CC33B9"/>
    <w:rsid w:val="00CD06F3"/>
    <w:rsid w:val="00CD124B"/>
    <w:rsid w:val="00CD1312"/>
    <w:rsid w:val="00CD3127"/>
    <w:rsid w:val="00CD374B"/>
    <w:rsid w:val="00CD4A9B"/>
    <w:rsid w:val="00CD667D"/>
    <w:rsid w:val="00CD6A59"/>
    <w:rsid w:val="00CE0340"/>
    <w:rsid w:val="00CE04B0"/>
    <w:rsid w:val="00CE05FA"/>
    <w:rsid w:val="00CE373A"/>
    <w:rsid w:val="00CE3E87"/>
    <w:rsid w:val="00CE40C8"/>
    <w:rsid w:val="00CE4817"/>
    <w:rsid w:val="00CE4820"/>
    <w:rsid w:val="00CE4912"/>
    <w:rsid w:val="00CE604A"/>
    <w:rsid w:val="00CE7FA2"/>
    <w:rsid w:val="00CF0D20"/>
    <w:rsid w:val="00CF2F3C"/>
    <w:rsid w:val="00CF3E31"/>
    <w:rsid w:val="00CF56C6"/>
    <w:rsid w:val="00CF5925"/>
    <w:rsid w:val="00D02698"/>
    <w:rsid w:val="00D03171"/>
    <w:rsid w:val="00D0705F"/>
    <w:rsid w:val="00D10B30"/>
    <w:rsid w:val="00D12CE1"/>
    <w:rsid w:val="00D15CD2"/>
    <w:rsid w:val="00D22151"/>
    <w:rsid w:val="00D22190"/>
    <w:rsid w:val="00D2220F"/>
    <w:rsid w:val="00D2232F"/>
    <w:rsid w:val="00D2551C"/>
    <w:rsid w:val="00D27AA0"/>
    <w:rsid w:val="00D32987"/>
    <w:rsid w:val="00D36007"/>
    <w:rsid w:val="00D4115B"/>
    <w:rsid w:val="00D4190C"/>
    <w:rsid w:val="00D43B79"/>
    <w:rsid w:val="00D45375"/>
    <w:rsid w:val="00D453FE"/>
    <w:rsid w:val="00D52325"/>
    <w:rsid w:val="00D6333E"/>
    <w:rsid w:val="00D63B34"/>
    <w:rsid w:val="00D646B4"/>
    <w:rsid w:val="00D6595A"/>
    <w:rsid w:val="00D66D03"/>
    <w:rsid w:val="00D67CCE"/>
    <w:rsid w:val="00D72722"/>
    <w:rsid w:val="00D7457B"/>
    <w:rsid w:val="00D746C8"/>
    <w:rsid w:val="00D74BA8"/>
    <w:rsid w:val="00D76BF2"/>
    <w:rsid w:val="00D76DB4"/>
    <w:rsid w:val="00D76EF1"/>
    <w:rsid w:val="00D776BE"/>
    <w:rsid w:val="00D82044"/>
    <w:rsid w:val="00D851E9"/>
    <w:rsid w:val="00D86878"/>
    <w:rsid w:val="00D86D33"/>
    <w:rsid w:val="00D87248"/>
    <w:rsid w:val="00D9036A"/>
    <w:rsid w:val="00D92D45"/>
    <w:rsid w:val="00D94510"/>
    <w:rsid w:val="00DA108B"/>
    <w:rsid w:val="00DA256A"/>
    <w:rsid w:val="00DA38F5"/>
    <w:rsid w:val="00DB0A70"/>
    <w:rsid w:val="00DB1486"/>
    <w:rsid w:val="00DB2929"/>
    <w:rsid w:val="00DB3D79"/>
    <w:rsid w:val="00DB3EAA"/>
    <w:rsid w:val="00DB5F11"/>
    <w:rsid w:val="00DB61F3"/>
    <w:rsid w:val="00DC1FCB"/>
    <w:rsid w:val="00DC311F"/>
    <w:rsid w:val="00DC656A"/>
    <w:rsid w:val="00DD01AA"/>
    <w:rsid w:val="00DD102C"/>
    <w:rsid w:val="00DD204F"/>
    <w:rsid w:val="00DD2D69"/>
    <w:rsid w:val="00DD4826"/>
    <w:rsid w:val="00DD4E4A"/>
    <w:rsid w:val="00DE0233"/>
    <w:rsid w:val="00DE21FE"/>
    <w:rsid w:val="00DE2CCF"/>
    <w:rsid w:val="00DE75DC"/>
    <w:rsid w:val="00DF1F15"/>
    <w:rsid w:val="00DF2300"/>
    <w:rsid w:val="00DF2822"/>
    <w:rsid w:val="00DF38D7"/>
    <w:rsid w:val="00DF6F75"/>
    <w:rsid w:val="00E001D6"/>
    <w:rsid w:val="00E02F6D"/>
    <w:rsid w:val="00E037A1"/>
    <w:rsid w:val="00E04A98"/>
    <w:rsid w:val="00E1226F"/>
    <w:rsid w:val="00E12569"/>
    <w:rsid w:val="00E13BEF"/>
    <w:rsid w:val="00E14B6A"/>
    <w:rsid w:val="00E15299"/>
    <w:rsid w:val="00E204A8"/>
    <w:rsid w:val="00E213BA"/>
    <w:rsid w:val="00E255A1"/>
    <w:rsid w:val="00E256CF"/>
    <w:rsid w:val="00E40646"/>
    <w:rsid w:val="00E42CDA"/>
    <w:rsid w:val="00E4465C"/>
    <w:rsid w:val="00E46D9F"/>
    <w:rsid w:val="00E470D8"/>
    <w:rsid w:val="00E473F2"/>
    <w:rsid w:val="00E478CD"/>
    <w:rsid w:val="00E51FE9"/>
    <w:rsid w:val="00E53D6D"/>
    <w:rsid w:val="00E55204"/>
    <w:rsid w:val="00E563A5"/>
    <w:rsid w:val="00E56930"/>
    <w:rsid w:val="00E578F9"/>
    <w:rsid w:val="00E60C2A"/>
    <w:rsid w:val="00E61CAE"/>
    <w:rsid w:val="00E6327E"/>
    <w:rsid w:val="00E63B1C"/>
    <w:rsid w:val="00E63EB9"/>
    <w:rsid w:val="00E723B4"/>
    <w:rsid w:val="00E767EA"/>
    <w:rsid w:val="00E846E2"/>
    <w:rsid w:val="00E871B1"/>
    <w:rsid w:val="00E915A9"/>
    <w:rsid w:val="00E9266A"/>
    <w:rsid w:val="00E93FAF"/>
    <w:rsid w:val="00E94C3B"/>
    <w:rsid w:val="00E96026"/>
    <w:rsid w:val="00EA18ED"/>
    <w:rsid w:val="00EA3A95"/>
    <w:rsid w:val="00EA3C44"/>
    <w:rsid w:val="00EB0369"/>
    <w:rsid w:val="00EB5085"/>
    <w:rsid w:val="00EB7F25"/>
    <w:rsid w:val="00EC3429"/>
    <w:rsid w:val="00EC3BE7"/>
    <w:rsid w:val="00ED3409"/>
    <w:rsid w:val="00ED6EE1"/>
    <w:rsid w:val="00EF09E3"/>
    <w:rsid w:val="00EF4FFA"/>
    <w:rsid w:val="00EF626C"/>
    <w:rsid w:val="00F00809"/>
    <w:rsid w:val="00F015FD"/>
    <w:rsid w:val="00F0262A"/>
    <w:rsid w:val="00F03BC9"/>
    <w:rsid w:val="00F03CA8"/>
    <w:rsid w:val="00F04727"/>
    <w:rsid w:val="00F10A63"/>
    <w:rsid w:val="00F11532"/>
    <w:rsid w:val="00F11ACD"/>
    <w:rsid w:val="00F16B21"/>
    <w:rsid w:val="00F17220"/>
    <w:rsid w:val="00F17AE9"/>
    <w:rsid w:val="00F20277"/>
    <w:rsid w:val="00F205AE"/>
    <w:rsid w:val="00F22FDF"/>
    <w:rsid w:val="00F276CF"/>
    <w:rsid w:val="00F27B59"/>
    <w:rsid w:val="00F35389"/>
    <w:rsid w:val="00F41791"/>
    <w:rsid w:val="00F4263D"/>
    <w:rsid w:val="00F43CEC"/>
    <w:rsid w:val="00F46DD0"/>
    <w:rsid w:val="00F556DE"/>
    <w:rsid w:val="00F56EE0"/>
    <w:rsid w:val="00F6028B"/>
    <w:rsid w:val="00F60573"/>
    <w:rsid w:val="00F6213E"/>
    <w:rsid w:val="00F6763F"/>
    <w:rsid w:val="00F70034"/>
    <w:rsid w:val="00F70C79"/>
    <w:rsid w:val="00F71B36"/>
    <w:rsid w:val="00F72051"/>
    <w:rsid w:val="00F72EEE"/>
    <w:rsid w:val="00F75637"/>
    <w:rsid w:val="00F77847"/>
    <w:rsid w:val="00F825A4"/>
    <w:rsid w:val="00F84956"/>
    <w:rsid w:val="00F85126"/>
    <w:rsid w:val="00F86649"/>
    <w:rsid w:val="00F91E6C"/>
    <w:rsid w:val="00F92326"/>
    <w:rsid w:val="00F968F7"/>
    <w:rsid w:val="00F96C2C"/>
    <w:rsid w:val="00FB3BAE"/>
    <w:rsid w:val="00FB62C9"/>
    <w:rsid w:val="00FB795D"/>
    <w:rsid w:val="00FC0D17"/>
    <w:rsid w:val="00FC1143"/>
    <w:rsid w:val="00FC16E1"/>
    <w:rsid w:val="00FC462F"/>
    <w:rsid w:val="00FC52D7"/>
    <w:rsid w:val="00FC73CE"/>
    <w:rsid w:val="00FC7FF7"/>
    <w:rsid w:val="00FD0180"/>
    <w:rsid w:val="00FD1D16"/>
    <w:rsid w:val="00FD1D7D"/>
    <w:rsid w:val="00FD1EC8"/>
    <w:rsid w:val="00FD275B"/>
    <w:rsid w:val="00FD6B78"/>
    <w:rsid w:val="00FE54BA"/>
    <w:rsid w:val="00FE6BCB"/>
    <w:rsid w:val="00FE6DB4"/>
    <w:rsid w:val="00FF3C7C"/>
    <w:rsid w:val="00FF55DE"/>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B2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5D"/>
  </w:style>
  <w:style w:type="paragraph" w:styleId="Heading1">
    <w:name w:val="heading 1"/>
    <w:basedOn w:val="Normal"/>
    <w:next w:val="Normal"/>
    <w:link w:val="Heading1Char"/>
    <w:uiPriority w:val="9"/>
    <w:qFormat/>
    <w:rsid w:val="00573E5D"/>
    <w:pPr>
      <w:keepNext/>
      <w:keepLines/>
      <w:spacing w:before="480" w:after="0"/>
      <w:outlineLvl w:val="0"/>
    </w:pPr>
    <w:rPr>
      <w:rFonts w:asciiTheme="majorHAnsi" w:eastAsiaTheme="majorEastAsia" w:hAnsiTheme="majorHAnsi" w:cstheme="majorBidi"/>
      <w:b/>
      <w:bCs/>
      <w:color w:val="2D508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321"/>
    <w:pPr>
      <w:tabs>
        <w:tab w:val="center" w:pos="4680"/>
        <w:tab w:val="right" w:pos="9360"/>
      </w:tabs>
      <w:spacing w:after="0"/>
    </w:pPr>
  </w:style>
  <w:style w:type="character" w:customStyle="1" w:styleId="HeaderChar">
    <w:name w:val="Header Char"/>
    <w:basedOn w:val="DefaultParagraphFont"/>
    <w:link w:val="Header"/>
    <w:uiPriority w:val="99"/>
    <w:rsid w:val="00546321"/>
  </w:style>
  <w:style w:type="paragraph" w:styleId="Footer">
    <w:name w:val="footer"/>
    <w:basedOn w:val="Normal"/>
    <w:link w:val="FooterChar"/>
    <w:uiPriority w:val="99"/>
    <w:unhideWhenUsed/>
    <w:rsid w:val="00546321"/>
    <w:pPr>
      <w:tabs>
        <w:tab w:val="center" w:pos="4680"/>
        <w:tab w:val="right" w:pos="9360"/>
      </w:tabs>
      <w:spacing w:after="0"/>
    </w:pPr>
  </w:style>
  <w:style w:type="character" w:customStyle="1" w:styleId="FooterChar">
    <w:name w:val="Footer Char"/>
    <w:basedOn w:val="DefaultParagraphFont"/>
    <w:link w:val="Footer"/>
    <w:uiPriority w:val="99"/>
    <w:rsid w:val="00546321"/>
  </w:style>
  <w:style w:type="paragraph" w:styleId="BalloonText">
    <w:name w:val="Balloon Text"/>
    <w:basedOn w:val="Normal"/>
    <w:link w:val="BalloonTextChar"/>
    <w:uiPriority w:val="99"/>
    <w:semiHidden/>
    <w:unhideWhenUsed/>
    <w:rsid w:val="005463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21"/>
    <w:rPr>
      <w:rFonts w:ascii="Tahoma" w:hAnsi="Tahoma" w:cs="Tahoma"/>
      <w:sz w:val="16"/>
      <w:szCs w:val="16"/>
    </w:rPr>
  </w:style>
  <w:style w:type="paragraph" w:styleId="ListParagraph">
    <w:name w:val="List Paragraph"/>
    <w:basedOn w:val="Normal"/>
    <w:uiPriority w:val="34"/>
    <w:qFormat/>
    <w:rsid w:val="0008653B"/>
    <w:pPr>
      <w:spacing w:after="0"/>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A33"/>
    <w:rPr>
      <w:color w:val="8BC6C4" w:themeColor="hyperlink"/>
      <w:u w:val="single"/>
    </w:rPr>
  </w:style>
  <w:style w:type="table" w:styleId="TableGrid">
    <w:name w:val="Table Grid"/>
    <w:basedOn w:val="TableNormal"/>
    <w:uiPriority w:val="59"/>
    <w:rsid w:val="00F16B21"/>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D4A"/>
    <w:rPr>
      <w:color w:val="800080" w:themeColor="followedHyperlink"/>
      <w:u w:val="single"/>
    </w:rPr>
  </w:style>
  <w:style w:type="paragraph" w:styleId="PlainText">
    <w:name w:val="Plain Text"/>
    <w:basedOn w:val="Normal"/>
    <w:link w:val="PlainTextChar"/>
    <w:uiPriority w:val="99"/>
    <w:unhideWhenUsed/>
    <w:rsid w:val="00A43A79"/>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A43A79"/>
    <w:rPr>
      <w:rFonts w:ascii="Calibri" w:eastAsiaTheme="minorHAnsi" w:hAnsi="Calibri"/>
      <w:szCs w:val="21"/>
    </w:rPr>
  </w:style>
  <w:style w:type="character" w:customStyle="1" w:styleId="Heading1Char">
    <w:name w:val="Heading 1 Char"/>
    <w:basedOn w:val="DefaultParagraphFont"/>
    <w:link w:val="Heading1"/>
    <w:uiPriority w:val="9"/>
    <w:rsid w:val="00573E5D"/>
    <w:rPr>
      <w:rFonts w:asciiTheme="majorHAnsi" w:eastAsiaTheme="majorEastAsia" w:hAnsiTheme="majorHAnsi" w:cstheme="majorBidi"/>
      <w:b/>
      <w:bCs/>
      <w:color w:val="2D5085" w:themeColor="accent1" w:themeShade="BF"/>
      <w:sz w:val="28"/>
      <w:szCs w:val="28"/>
    </w:rPr>
  </w:style>
  <w:style w:type="paragraph" w:customStyle="1" w:styleId="Default">
    <w:name w:val="Default"/>
    <w:rsid w:val="000F4E4C"/>
    <w:pPr>
      <w:autoSpaceDE w:val="0"/>
      <w:autoSpaceDN w:val="0"/>
      <w:adjustRightInd w:val="0"/>
      <w:spacing w:after="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0C6D56"/>
    <w:rPr>
      <w:sz w:val="16"/>
      <w:szCs w:val="16"/>
    </w:rPr>
  </w:style>
  <w:style w:type="paragraph" w:styleId="CommentText">
    <w:name w:val="annotation text"/>
    <w:basedOn w:val="Normal"/>
    <w:link w:val="CommentTextChar"/>
    <w:uiPriority w:val="99"/>
    <w:semiHidden/>
    <w:unhideWhenUsed/>
    <w:rsid w:val="000C6D56"/>
    <w:rPr>
      <w:sz w:val="20"/>
      <w:szCs w:val="20"/>
    </w:rPr>
  </w:style>
  <w:style w:type="character" w:customStyle="1" w:styleId="CommentTextChar">
    <w:name w:val="Comment Text Char"/>
    <w:basedOn w:val="DefaultParagraphFont"/>
    <w:link w:val="CommentText"/>
    <w:uiPriority w:val="99"/>
    <w:semiHidden/>
    <w:rsid w:val="000C6D56"/>
    <w:rPr>
      <w:sz w:val="20"/>
      <w:szCs w:val="20"/>
    </w:rPr>
  </w:style>
  <w:style w:type="paragraph" w:styleId="CommentSubject">
    <w:name w:val="annotation subject"/>
    <w:basedOn w:val="CommentText"/>
    <w:next w:val="CommentText"/>
    <w:link w:val="CommentSubjectChar"/>
    <w:uiPriority w:val="99"/>
    <w:semiHidden/>
    <w:unhideWhenUsed/>
    <w:rsid w:val="000C6D56"/>
    <w:rPr>
      <w:b/>
      <w:bCs/>
    </w:rPr>
  </w:style>
  <w:style w:type="character" w:customStyle="1" w:styleId="CommentSubjectChar">
    <w:name w:val="Comment Subject Char"/>
    <w:basedOn w:val="CommentTextChar"/>
    <w:link w:val="CommentSubject"/>
    <w:uiPriority w:val="99"/>
    <w:semiHidden/>
    <w:rsid w:val="000C6D56"/>
    <w:rPr>
      <w:b/>
      <w:bCs/>
      <w:sz w:val="20"/>
      <w:szCs w:val="20"/>
    </w:rPr>
  </w:style>
  <w:style w:type="paragraph" w:styleId="NormalWeb">
    <w:name w:val="Normal (Web)"/>
    <w:basedOn w:val="Normal"/>
    <w:uiPriority w:val="99"/>
    <w:semiHidden/>
    <w:unhideWhenUsed/>
    <w:rsid w:val="00376AF3"/>
    <w:pPr>
      <w:spacing w:after="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888">
      <w:bodyDiv w:val="1"/>
      <w:marLeft w:val="0"/>
      <w:marRight w:val="0"/>
      <w:marTop w:val="0"/>
      <w:marBottom w:val="0"/>
      <w:divBdr>
        <w:top w:val="none" w:sz="0" w:space="0" w:color="auto"/>
        <w:left w:val="none" w:sz="0" w:space="0" w:color="auto"/>
        <w:bottom w:val="none" w:sz="0" w:space="0" w:color="auto"/>
        <w:right w:val="none" w:sz="0" w:space="0" w:color="auto"/>
      </w:divBdr>
    </w:div>
    <w:div w:id="35283183">
      <w:bodyDiv w:val="1"/>
      <w:marLeft w:val="0"/>
      <w:marRight w:val="0"/>
      <w:marTop w:val="0"/>
      <w:marBottom w:val="0"/>
      <w:divBdr>
        <w:top w:val="none" w:sz="0" w:space="0" w:color="auto"/>
        <w:left w:val="none" w:sz="0" w:space="0" w:color="auto"/>
        <w:bottom w:val="none" w:sz="0" w:space="0" w:color="auto"/>
        <w:right w:val="none" w:sz="0" w:space="0" w:color="auto"/>
      </w:divBdr>
    </w:div>
    <w:div w:id="47338832">
      <w:bodyDiv w:val="1"/>
      <w:marLeft w:val="0"/>
      <w:marRight w:val="0"/>
      <w:marTop w:val="0"/>
      <w:marBottom w:val="0"/>
      <w:divBdr>
        <w:top w:val="none" w:sz="0" w:space="0" w:color="auto"/>
        <w:left w:val="none" w:sz="0" w:space="0" w:color="auto"/>
        <w:bottom w:val="none" w:sz="0" w:space="0" w:color="auto"/>
        <w:right w:val="none" w:sz="0" w:space="0" w:color="auto"/>
      </w:divBdr>
    </w:div>
    <w:div w:id="52851467">
      <w:bodyDiv w:val="1"/>
      <w:marLeft w:val="0"/>
      <w:marRight w:val="0"/>
      <w:marTop w:val="0"/>
      <w:marBottom w:val="0"/>
      <w:divBdr>
        <w:top w:val="none" w:sz="0" w:space="0" w:color="auto"/>
        <w:left w:val="none" w:sz="0" w:space="0" w:color="auto"/>
        <w:bottom w:val="none" w:sz="0" w:space="0" w:color="auto"/>
        <w:right w:val="none" w:sz="0" w:space="0" w:color="auto"/>
      </w:divBdr>
    </w:div>
    <w:div w:id="75901953">
      <w:bodyDiv w:val="1"/>
      <w:marLeft w:val="0"/>
      <w:marRight w:val="0"/>
      <w:marTop w:val="0"/>
      <w:marBottom w:val="0"/>
      <w:divBdr>
        <w:top w:val="none" w:sz="0" w:space="0" w:color="auto"/>
        <w:left w:val="none" w:sz="0" w:space="0" w:color="auto"/>
        <w:bottom w:val="none" w:sz="0" w:space="0" w:color="auto"/>
        <w:right w:val="none" w:sz="0" w:space="0" w:color="auto"/>
      </w:divBdr>
    </w:div>
    <w:div w:id="87384836">
      <w:bodyDiv w:val="1"/>
      <w:marLeft w:val="0"/>
      <w:marRight w:val="0"/>
      <w:marTop w:val="0"/>
      <w:marBottom w:val="0"/>
      <w:divBdr>
        <w:top w:val="none" w:sz="0" w:space="0" w:color="auto"/>
        <w:left w:val="none" w:sz="0" w:space="0" w:color="auto"/>
        <w:bottom w:val="none" w:sz="0" w:space="0" w:color="auto"/>
        <w:right w:val="none" w:sz="0" w:space="0" w:color="auto"/>
      </w:divBdr>
    </w:div>
    <w:div w:id="109202150">
      <w:bodyDiv w:val="1"/>
      <w:marLeft w:val="0"/>
      <w:marRight w:val="0"/>
      <w:marTop w:val="0"/>
      <w:marBottom w:val="0"/>
      <w:divBdr>
        <w:top w:val="none" w:sz="0" w:space="0" w:color="auto"/>
        <w:left w:val="none" w:sz="0" w:space="0" w:color="auto"/>
        <w:bottom w:val="none" w:sz="0" w:space="0" w:color="auto"/>
        <w:right w:val="none" w:sz="0" w:space="0" w:color="auto"/>
      </w:divBdr>
    </w:div>
    <w:div w:id="121700856">
      <w:bodyDiv w:val="1"/>
      <w:marLeft w:val="0"/>
      <w:marRight w:val="0"/>
      <w:marTop w:val="0"/>
      <w:marBottom w:val="0"/>
      <w:divBdr>
        <w:top w:val="none" w:sz="0" w:space="0" w:color="auto"/>
        <w:left w:val="none" w:sz="0" w:space="0" w:color="auto"/>
        <w:bottom w:val="none" w:sz="0" w:space="0" w:color="auto"/>
        <w:right w:val="none" w:sz="0" w:space="0" w:color="auto"/>
      </w:divBdr>
    </w:div>
    <w:div w:id="143087408">
      <w:bodyDiv w:val="1"/>
      <w:marLeft w:val="0"/>
      <w:marRight w:val="0"/>
      <w:marTop w:val="0"/>
      <w:marBottom w:val="0"/>
      <w:divBdr>
        <w:top w:val="none" w:sz="0" w:space="0" w:color="auto"/>
        <w:left w:val="none" w:sz="0" w:space="0" w:color="auto"/>
        <w:bottom w:val="none" w:sz="0" w:space="0" w:color="auto"/>
        <w:right w:val="none" w:sz="0" w:space="0" w:color="auto"/>
      </w:divBdr>
    </w:div>
    <w:div w:id="144442150">
      <w:bodyDiv w:val="1"/>
      <w:marLeft w:val="0"/>
      <w:marRight w:val="0"/>
      <w:marTop w:val="0"/>
      <w:marBottom w:val="0"/>
      <w:divBdr>
        <w:top w:val="none" w:sz="0" w:space="0" w:color="auto"/>
        <w:left w:val="none" w:sz="0" w:space="0" w:color="auto"/>
        <w:bottom w:val="none" w:sz="0" w:space="0" w:color="auto"/>
        <w:right w:val="none" w:sz="0" w:space="0" w:color="auto"/>
      </w:divBdr>
    </w:div>
    <w:div w:id="148250949">
      <w:bodyDiv w:val="1"/>
      <w:marLeft w:val="0"/>
      <w:marRight w:val="0"/>
      <w:marTop w:val="0"/>
      <w:marBottom w:val="0"/>
      <w:divBdr>
        <w:top w:val="none" w:sz="0" w:space="0" w:color="auto"/>
        <w:left w:val="none" w:sz="0" w:space="0" w:color="auto"/>
        <w:bottom w:val="none" w:sz="0" w:space="0" w:color="auto"/>
        <w:right w:val="none" w:sz="0" w:space="0" w:color="auto"/>
      </w:divBdr>
    </w:div>
    <w:div w:id="169301972">
      <w:bodyDiv w:val="1"/>
      <w:marLeft w:val="0"/>
      <w:marRight w:val="0"/>
      <w:marTop w:val="0"/>
      <w:marBottom w:val="0"/>
      <w:divBdr>
        <w:top w:val="none" w:sz="0" w:space="0" w:color="auto"/>
        <w:left w:val="none" w:sz="0" w:space="0" w:color="auto"/>
        <w:bottom w:val="none" w:sz="0" w:space="0" w:color="auto"/>
        <w:right w:val="none" w:sz="0" w:space="0" w:color="auto"/>
      </w:divBdr>
    </w:div>
    <w:div w:id="233274084">
      <w:bodyDiv w:val="1"/>
      <w:marLeft w:val="0"/>
      <w:marRight w:val="0"/>
      <w:marTop w:val="0"/>
      <w:marBottom w:val="0"/>
      <w:divBdr>
        <w:top w:val="none" w:sz="0" w:space="0" w:color="auto"/>
        <w:left w:val="none" w:sz="0" w:space="0" w:color="auto"/>
        <w:bottom w:val="none" w:sz="0" w:space="0" w:color="auto"/>
        <w:right w:val="none" w:sz="0" w:space="0" w:color="auto"/>
      </w:divBdr>
    </w:div>
    <w:div w:id="300429934">
      <w:bodyDiv w:val="1"/>
      <w:marLeft w:val="0"/>
      <w:marRight w:val="0"/>
      <w:marTop w:val="0"/>
      <w:marBottom w:val="0"/>
      <w:divBdr>
        <w:top w:val="none" w:sz="0" w:space="0" w:color="auto"/>
        <w:left w:val="none" w:sz="0" w:space="0" w:color="auto"/>
        <w:bottom w:val="none" w:sz="0" w:space="0" w:color="auto"/>
        <w:right w:val="none" w:sz="0" w:space="0" w:color="auto"/>
      </w:divBdr>
    </w:div>
    <w:div w:id="316693284">
      <w:bodyDiv w:val="1"/>
      <w:marLeft w:val="0"/>
      <w:marRight w:val="0"/>
      <w:marTop w:val="0"/>
      <w:marBottom w:val="0"/>
      <w:divBdr>
        <w:top w:val="none" w:sz="0" w:space="0" w:color="auto"/>
        <w:left w:val="none" w:sz="0" w:space="0" w:color="auto"/>
        <w:bottom w:val="none" w:sz="0" w:space="0" w:color="auto"/>
        <w:right w:val="none" w:sz="0" w:space="0" w:color="auto"/>
      </w:divBdr>
    </w:div>
    <w:div w:id="325868860">
      <w:bodyDiv w:val="1"/>
      <w:marLeft w:val="0"/>
      <w:marRight w:val="0"/>
      <w:marTop w:val="0"/>
      <w:marBottom w:val="0"/>
      <w:divBdr>
        <w:top w:val="none" w:sz="0" w:space="0" w:color="auto"/>
        <w:left w:val="none" w:sz="0" w:space="0" w:color="auto"/>
        <w:bottom w:val="none" w:sz="0" w:space="0" w:color="auto"/>
        <w:right w:val="none" w:sz="0" w:space="0" w:color="auto"/>
      </w:divBdr>
    </w:div>
    <w:div w:id="328868046">
      <w:bodyDiv w:val="1"/>
      <w:marLeft w:val="0"/>
      <w:marRight w:val="0"/>
      <w:marTop w:val="0"/>
      <w:marBottom w:val="0"/>
      <w:divBdr>
        <w:top w:val="none" w:sz="0" w:space="0" w:color="auto"/>
        <w:left w:val="none" w:sz="0" w:space="0" w:color="auto"/>
        <w:bottom w:val="none" w:sz="0" w:space="0" w:color="auto"/>
        <w:right w:val="none" w:sz="0" w:space="0" w:color="auto"/>
      </w:divBdr>
    </w:div>
    <w:div w:id="375087932">
      <w:bodyDiv w:val="1"/>
      <w:marLeft w:val="0"/>
      <w:marRight w:val="0"/>
      <w:marTop w:val="0"/>
      <w:marBottom w:val="0"/>
      <w:divBdr>
        <w:top w:val="none" w:sz="0" w:space="0" w:color="auto"/>
        <w:left w:val="none" w:sz="0" w:space="0" w:color="auto"/>
        <w:bottom w:val="none" w:sz="0" w:space="0" w:color="auto"/>
        <w:right w:val="none" w:sz="0" w:space="0" w:color="auto"/>
      </w:divBdr>
    </w:div>
    <w:div w:id="427384601">
      <w:bodyDiv w:val="1"/>
      <w:marLeft w:val="0"/>
      <w:marRight w:val="0"/>
      <w:marTop w:val="0"/>
      <w:marBottom w:val="0"/>
      <w:divBdr>
        <w:top w:val="none" w:sz="0" w:space="0" w:color="auto"/>
        <w:left w:val="none" w:sz="0" w:space="0" w:color="auto"/>
        <w:bottom w:val="none" w:sz="0" w:space="0" w:color="auto"/>
        <w:right w:val="none" w:sz="0" w:space="0" w:color="auto"/>
      </w:divBdr>
    </w:div>
    <w:div w:id="427702702">
      <w:bodyDiv w:val="1"/>
      <w:marLeft w:val="0"/>
      <w:marRight w:val="0"/>
      <w:marTop w:val="0"/>
      <w:marBottom w:val="0"/>
      <w:divBdr>
        <w:top w:val="none" w:sz="0" w:space="0" w:color="auto"/>
        <w:left w:val="none" w:sz="0" w:space="0" w:color="auto"/>
        <w:bottom w:val="none" w:sz="0" w:space="0" w:color="auto"/>
        <w:right w:val="none" w:sz="0" w:space="0" w:color="auto"/>
      </w:divBdr>
    </w:div>
    <w:div w:id="454953406">
      <w:bodyDiv w:val="1"/>
      <w:marLeft w:val="0"/>
      <w:marRight w:val="0"/>
      <w:marTop w:val="0"/>
      <w:marBottom w:val="0"/>
      <w:divBdr>
        <w:top w:val="none" w:sz="0" w:space="0" w:color="auto"/>
        <w:left w:val="none" w:sz="0" w:space="0" w:color="auto"/>
        <w:bottom w:val="none" w:sz="0" w:space="0" w:color="auto"/>
        <w:right w:val="none" w:sz="0" w:space="0" w:color="auto"/>
      </w:divBdr>
    </w:div>
    <w:div w:id="571240204">
      <w:bodyDiv w:val="1"/>
      <w:marLeft w:val="0"/>
      <w:marRight w:val="0"/>
      <w:marTop w:val="0"/>
      <w:marBottom w:val="0"/>
      <w:divBdr>
        <w:top w:val="none" w:sz="0" w:space="0" w:color="auto"/>
        <w:left w:val="none" w:sz="0" w:space="0" w:color="auto"/>
        <w:bottom w:val="none" w:sz="0" w:space="0" w:color="auto"/>
        <w:right w:val="none" w:sz="0" w:space="0" w:color="auto"/>
      </w:divBdr>
    </w:div>
    <w:div w:id="571888214">
      <w:bodyDiv w:val="1"/>
      <w:marLeft w:val="0"/>
      <w:marRight w:val="0"/>
      <w:marTop w:val="0"/>
      <w:marBottom w:val="0"/>
      <w:divBdr>
        <w:top w:val="none" w:sz="0" w:space="0" w:color="auto"/>
        <w:left w:val="none" w:sz="0" w:space="0" w:color="auto"/>
        <w:bottom w:val="none" w:sz="0" w:space="0" w:color="auto"/>
        <w:right w:val="none" w:sz="0" w:space="0" w:color="auto"/>
      </w:divBdr>
    </w:div>
    <w:div w:id="700201255">
      <w:bodyDiv w:val="1"/>
      <w:marLeft w:val="0"/>
      <w:marRight w:val="0"/>
      <w:marTop w:val="0"/>
      <w:marBottom w:val="0"/>
      <w:divBdr>
        <w:top w:val="none" w:sz="0" w:space="0" w:color="auto"/>
        <w:left w:val="none" w:sz="0" w:space="0" w:color="auto"/>
        <w:bottom w:val="none" w:sz="0" w:space="0" w:color="auto"/>
        <w:right w:val="none" w:sz="0" w:space="0" w:color="auto"/>
      </w:divBdr>
    </w:div>
    <w:div w:id="737678980">
      <w:bodyDiv w:val="1"/>
      <w:marLeft w:val="0"/>
      <w:marRight w:val="0"/>
      <w:marTop w:val="0"/>
      <w:marBottom w:val="0"/>
      <w:divBdr>
        <w:top w:val="none" w:sz="0" w:space="0" w:color="auto"/>
        <w:left w:val="none" w:sz="0" w:space="0" w:color="auto"/>
        <w:bottom w:val="none" w:sz="0" w:space="0" w:color="auto"/>
        <w:right w:val="none" w:sz="0" w:space="0" w:color="auto"/>
      </w:divBdr>
    </w:div>
    <w:div w:id="814956850">
      <w:bodyDiv w:val="1"/>
      <w:marLeft w:val="0"/>
      <w:marRight w:val="0"/>
      <w:marTop w:val="0"/>
      <w:marBottom w:val="0"/>
      <w:divBdr>
        <w:top w:val="none" w:sz="0" w:space="0" w:color="auto"/>
        <w:left w:val="none" w:sz="0" w:space="0" w:color="auto"/>
        <w:bottom w:val="none" w:sz="0" w:space="0" w:color="auto"/>
        <w:right w:val="none" w:sz="0" w:space="0" w:color="auto"/>
      </w:divBdr>
    </w:div>
    <w:div w:id="815801167">
      <w:bodyDiv w:val="1"/>
      <w:marLeft w:val="0"/>
      <w:marRight w:val="0"/>
      <w:marTop w:val="0"/>
      <w:marBottom w:val="0"/>
      <w:divBdr>
        <w:top w:val="none" w:sz="0" w:space="0" w:color="auto"/>
        <w:left w:val="none" w:sz="0" w:space="0" w:color="auto"/>
        <w:bottom w:val="none" w:sz="0" w:space="0" w:color="auto"/>
        <w:right w:val="none" w:sz="0" w:space="0" w:color="auto"/>
      </w:divBdr>
    </w:div>
    <w:div w:id="890387113">
      <w:bodyDiv w:val="1"/>
      <w:marLeft w:val="0"/>
      <w:marRight w:val="0"/>
      <w:marTop w:val="0"/>
      <w:marBottom w:val="0"/>
      <w:divBdr>
        <w:top w:val="none" w:sz="0" w:space="0" w:color="auto"/>
        <w:left w:val="none" w:sz="0" w:space="0" w:color="auto"/>
        <w:bottom w:val="none" w:sz="0" w:space="0" w:color="auto"/>
        <w:right w:val="none" w:sz="0" w:space="0" w:color="auto"/>
      </w:divBdr>
    </w:div>
    <w:div w:id="915170039">
      <w:bodyDiv w:val="1"/>
      <w:marLeft w:val="0"/>
      <w:marRight w:val="0"/>
      <w:marTop w:val="0"/>
      <w:marBottom w:val="0"/>
      <w:divBdr>
        <w:top w:val="none" w:sz="0" w:space="0" w:color="auto"/>
        <w:left w:val="none" w:sz="0" w:space="0" w:color="auto"/>
        <w:bottom w:val="none" w:sz="0" w:space="0" w:color="auto"/>
        <w:right w:val="none" w:sz="0" w:space="0" w:color="auto"/>
      </w:divBdr>
    </w:div>
    <w:div w:id="947935157">
      <w:bodyDiv w:val="1"/>
      <w:marLeft w:val="0"/>
      <w:marRight w:val="0"/>
      <w:marTop w:val="0"/>
      <w:marBottom w:val="0"/>
      <w:divBdr>
        <w:top w:val="none" w:sz="0" w:space="0" w:color="auto"/>
        <w:left w:val="none" w:sz="0" w:space="0" w:color="auto"/>
        <w:bottom w:val="none" w:sz="0" w:space="0" w:color="auto"/>
        <w:right w:val="none" w:sz="0" w:space="0" w:color="auto"/>
      </w:divBdr>
    </w:div>
    <w:div w:id="1052772356">
      <w:bodyDiv w:val="1"/>
      <w:marLeft w:val="0"/>
      <w:marRight w:val="0"/>
      <w:marTop w:val="0"/>
      <w:marBottom w:val="0"/>
      <w:divBdr>
        <w:top w:val="none" w:sz="0" w:space="0" w:color="auto"/>
        <w:left w:val="none" w:sz="0" w:space="0" w:color="auto"/>
        <w:bottom w:val="none" w:sz="0" w:space="0" w:color="auto"/>
        <w:right w:val="none" w:sz="0" w:space="0" w:color="auto"/>
      </w:divBdr>
    </w:div>
    <w:div w:id="1073545627">
      <w:bodyDiv w:val="1"/>
      <w:marLeft w:val="0"/>
      <w:marRight w:val="0"/>
      <w:marTop w:val="0"/>
      <w:marBottom w:val="0"/>
      <w:divBdr>
        <w:top w:val="none" w:sz="0" w:space="0" w:color="auto"/>
        <w:left w:val="none" w:sz="0" w:space="0" w:color="auto"/>
        <w:bottom w:val="none" w:sz="0" w:space="0" w:color="auto"/>
        <w:right w:val="none" w:sz="0" w:space="0" w:color="auto"/>
      </w:divBdr>
    </w:div>
    <w:div w:id="1098908261">
      <w:bodyDiv w:val="1"/>
      <w:marLeft w:val="0"/>
      <w:marRight w:val="0"/>
      <w:marTop w:val="0"/>
      <w:marBottom w:val="0"/>
      <w:divBdr>
        <w:top w:val="none" w:sz="0" w:space="0" w:color="auto"/>
        <w:left w:val="none" w:sz="0" w:space="0" w:color="auto"/>
        <w:bottom w:val="none" w:sz="0" w:space="0" w:color="auto"/>
        <w:right w:val="none" w:sz="0" w:space="0" w:color="auto"/>
      </w:divBdr>
    </w:div>
    <w:div w:id="1115053862">
      <w:bodyDiv w:val="1"/>
      <w:marLeft w:val="0"/>
      <w:marRight w:val="0"/>
      <w:marTop w:val="0"/>
      <w:marBottom w:val="0"/>
      <w:divBdr>
        <w:top w:val="none" w:sz="0" w:space="0" w:color="auto"/>
        <w:left w:val="none" w:sz="0" w:space="0" w:color="auto"/>
        <w:bottom w:val="none" w:sz="0" w:space="0" w:color="auto"/>
        <w:right w:val="none" w:sz="0" w:space="0" w:color="auto"/>
      </w:divBdr>
    </w:div>
    <w:div w:id="1141725582">
      <w:bodyDiv w:val="1"/>
      <w:marLeft w:val="0"/>
      <w:marRight w:val="0"/>
      <w:marTop w:val="0"/>
      <w:marBottom w:val="0"/>
      <w:divBdr>
        <w:top w:val="none" w:sz="0" w:space="0" w:color="auto"/>
        <w:left w:val="none" w:sz="0" w:space="0" w:color="auto"/>
        <w:bottom w:val="none" w:sz="0" w:space="0" w:color="auto"/>
        <w:right w:val="none" w:sz="0" w:space="0" w:color="auto"/>
      </w:divBdr>
    </w:div>
    <w:div w:id="1147211760">
      <w:bodyDiv w:val="1"/>
      <w:marLeft w:val="0"/>
      <w:marRight w:val="0"/>
      <w:marTop w:val="0"/>
      <w:marBottom w:val="0"/>
      <w:divBdr>
        <w:top w:val="none" w:sz="0" w:space="0" w:color="auto"/>
        <w:left w:val="none" w:sz="0" w:space="0" w:color="auto"/>
        <w:bottom w:val="none" w:sz="0" w:space="0" w:color="auto"/>
        <w:right w:val="none" w:sz="0" w:space="0" w:color="auto"/>
      </w:divBdr>
    </w:div>
    <w:div w:id="1167090785">
      <w:bodyDiv w:val="1"/>
      <w:marLeft w:val="0"/>
      <w:marRight w:val="0"/>
      <w:marTop w:val="0"/>
      <w:marBottom w:val="0"/>
      <w:divBdr>
        <w:top w:val="none" w:sz="0" w:space="0" w:color="auto"/>
        <w:left w:val="none" w:sz="0" w:space="0" w:color="auto"/>
        <w:bottom w:val="none" w:sz="0" w:space="0" w:color="auto"/>
        <w:right w:val="none" w:sz="0" w:space="0" w:color="auto"/>
      </w:divBdr>
    </w:div>
    <w:div w:id="1178349209">
      <w:bodyDiv w:val="1"/>
      <w:marLeft w:val="0"/>
      <w:marRight w:val="0"/>
      <w:marTop w:val="0"/>
      <w:marBottom w:val="0"/>
      <w:divBdr>
        <w:top w:val="none" w:sz="0" w:space="0" w:color="auto"/>
        <w:left w:val="none" w:sz="0" w:space="0" w:color="auto"/>
        <w:bottom w:val="none" w:sz="0" w:space="0" w:color="auto"/>
        <w:right w:val="none" w:sz="0" w:space="0" w:color="auto"/>
      </w:divBdr>
    </w:div>
    <w:div w:id="1186285228">
      <w:bodyDiv w:val="1"/>
      <w:marLeft w:val="0"/>
      <w:marRight w:val="0"/>
      <w:marTop w:val="0"/>
      <w:marBottom w:val="0"/>
      <w:divBdr>
        <w:top w:val="none" w:sz="0" w:space="0" w:color="auto"/>
        <w:left w:val="none" w:sz="0" w:space="0" w:color="auto"/>
        <w:bottom w:val="none" w:sz="0" w:space="0" w:color="auto"/>
        <w:right w:val="none" w:sz="0" w:space="0" w:color="auto"/>
      </w:divBdr>
    </w:div>
    <w:div w:id="1196968236">
      <w:bodyDiv w:val="1"/>
      <w:marLeft w:val="0"/>
      <w:marRight w:val="0"/>
      <w:marTop w:val="0"/>
      <w:marBottom w:val="0"/>
      <w:divBdr>
        <w:top w:val="none" w:sz="0" w:space="0" w:color="auto"/>
        <w:left w:val="none" w:sz="0" w:space="0" w:color="auto"/>
        <w:bottom w:val="none" w:sz="0" w:space="0" w:color="auto"/>
        <w:right w:val="none" w:sz="0" w:space="0" w:color="auto"/>
      </w:divBdr>
    </w:div>
    <w:div w:id="1244342393">
      <w:bodyDiv w:val="1"/>
      <w:marLeft w:val="0"/>
      <w:marRight w:val="0"/>
      <w:marTop w:val="0"/>
      <w:marBottom w:val="0"/>
      <w:divBdr>
        <w:top w:val="none" w:sz="0" w:space="0" w:color="auto"/>
        <w:left w:val="none" w:sz="0" w:space="0" w:color="auto"/>
        <w:bottom w:val="none" w:sz="0" w:space="0" w:color="auto"/>
        <w:right w:val="none" w:sz="0" w:space="0" w:color="auto"/>
      </w:divBdr>
    </w:div>
    <w:div w:id="1251701256">
      <w:bodyDiv w:val="1"/>
      <w:marLeft w:val="0"/>
      <w:marRight w:val="0"/>
      <w:marTop w:val="0"/>
      <w:marBottom w:val="0"/>
      <w:divBdr>
        <w:top w:val="none" w:sz="0" w:space="0" w:color="auto"/>
        <w:left w:val="none" w:sz="0" w:space="0" w:color="auto"/>
        <w:bottom w:val="none" w:sz="0" w:space="0" w:color="auto"/>
        <w:right w:val="none" w:sz="0" w:space="0" w:color="auto"/>
      </w:divBdr>
    </w:div>
    <w:div w:id="1264268748">
      <w:bodyDiv w:val="1"/>
      <w:marLeft w:val="0"/>
      <w:marRight w:val="0"/>
      <w:marTop w:val="0"/>
      <w:marBottom w:val="0"/>
      <w:divBdr>
        <w:top w:val="none" w:sz="0" w:space="0" w:color="auto"/>
        <w:left w:val="none" w:sz="0" w:space="0" w:color="auto"/>
        <w:bottom w:val="none" w:sz="0" w:space="0" w:color="auto"/>
        <w:right w:val="none" w:sz="0" w:space="0" w:color="auto"/>
      </w:divBdr>
    </w:div>
    <w:div w:id="1303198192">
      <w:bodyDiv w:val="1"/>
      <w:marLeft w:val="0"/>
      <w:marRight w:val="0"/>
      <w:marTop w:val="0"/>
      <w:marBottom w:val="0"/>
      <w:divBdr>
        <w:top w:val="none" w:sz="0" w:space="0" w:color="auto"/>
        <w:left w:val="none" w:sz="0" w:space="0" w:color="auto"/>
        <w:bottom w:val="none" w:sz="0" w:space="0" w:color="auto"/>
        <w:right w:val="none" w:sz="0" w:space="0" w:color="auto"/>
      </w:divBdr>
    </w:div>
    <w:div w:id="1329670398">
      <w:bodyDiv w:val="1"/>
      <w:marLeft w:val="0"/>
      <w:marRight w:val="0"/>
      <w:marTop w:val="0"/>
      <w:marBottom w:val="0"/>
      <w:divBdr>
        <w:top w:val="none" w:sz="0" w:space="0" w:color="auto"/>
        <w:left w:val="none" w:sz="0" w:space="0" w:color="auto"/>
        <w:bottom w:val="none" w:sz="0" w:space="0" w:color="auto"/>
        <w:right w:val="none" w:sz="0" w:space="0" w:color="auto"/>
      </w:divBdr>
    </w:div>
    <w:div w:id="1336879134">
      <w:bodyDiv w:val="1"/>
      <w:marLeft w:val="0"/>
      <w:marRight w:val="0"/>
      <w:marTop w:val="0"/>
      <w:marBottom w:val="0"/>
      <w:divBdr>
        <w:top w:val="none" w:sz="0" w:space="0" w:color="auto"/>
        <w:left w:val="none" w:sz="0" w:space="0" w:color="auto"/>
        <w:bottom w:val="none" w:sz="0" w:space="0" w:color="auto"/>
        <w:right w:val="none" w:sz="0" w:space="0" w:color="auto"/>
      </w:divBdr>
    </w:div>
    <w:div w:id="1454981836">
      <w:bodyDiv w:val="1"/>
      <w:marLeft w:val="0"/>
      <w:marRight w:val="0"/>
      <w:marTop w:val="0"/>
      <w:marBottom w:val="0"/>
      <w:divBdr>
        <w:top w:val="none" w:sz="0" w:space="0" w:color="auto"/>
        <w:left w:val="none" w:sz="0" w:space="0" w:color="auto"/>
        <w:bottom w:val="none" w:sz="0" w:space="0" w:color="auto"/>
        <w:right w:val="none" w:sz="0" w:space="0" w:color="auto"/>
      </w:divBdr>
    </w:div>
    <w:div w:id="1491212967">
      <w:bodyDiv w:val="1"/>
      <w:marLeft w:val="0"/>
      <w:marRight w:val="0"/>
      <w:marTop w:val="0"/>
      <w:marBottom w:val="0"/>
      <w:divBdr>
        <w:top w:val="none" w:sz="0" w:space="0" w:color="auto"/>
        <w:left w:val="none" w:sz="0" w:space="0" w:color="auto"/>
        <w:bottom w:val="none" w:sz="0" w:space="0" w:color="auto"/>
        <w:right w:val="none" w:sz="0" w:space="0" w:color="auto"/>
      </w:divBdr>
    </w:div>
    <w:div w:id="1609652899">
      <w:bodyDiv w:val="1"/>
      <w:marLeft w:val="0"/>
      <w:marRight w:val="0"/>
      <w:marTop w:val="0"/>
      <w:marBottom w:val="0"/>
      <w:divBdr>
        <w:top w:val="none" w:sz="0" w:space="0" w:color="auto"/>
        <w:left w:val="none" w:sz="0" w:space="0" w:color="auto"/>
        <w:bottom w:val="none" w:sz="0" w:space="0" w:color="auto"/>
        <w:right w:val="none" w:sz="0" w:space="0" w:color="auto"/>
      </w:divBdr>
    </w:div>
    <w:div w:id="1617591189">
      <w:bodyDiv w:val="1"/>
      <w:marLeft w:val="0"/>
      <w:marRight w:val="0"/>
      <w:marTop w:val="0"/>
      <w:marBottom w:val="0"/>
      <w:divBdr>
        <w:top w:val="none" w:sz="0" w:space="0" w:color="auto"/>
        <w:left w:val="none" w:sz="0" w:space="0" w:color="auto"/>
        <w:bottom w:val="none" w:sz="0" w:space="0" w:color="auto"/>
        <w:right w:val="none" w:sz="0" w:space="0" w:color="auto"/>
      </w:divBdr>
    </w:div>
    <w:div w:id="1652755338">
      <w:bodyDiv w:val="1"/>
      <w:marLeft w:val="0"/>
      <w:marRight w:val="0"/>
      <w:marTop w:val="0"/>
      <w:marBottom w:val="0"/>
      <w:divBdr>
        <w:top w:val="none" w:sz="0" w:space="0" w:color="auto"/>
        <w:left w:val="none" w:sz="0" w:space="0" w:color="auto"/>
        <w:bottom w:val="none" w:sz="0" w:space="0" w:color="auto"/>
        <w:right w:val="none" w:sz="0" w:space="0" w:color="auto"/>
      </w:divBdr>
    </w:div>
    <w:div w:id="1661496244">
      <w:bodyDiv w:val="1"/>
      <w:marLeft w:val="0"/>
      <w:marRight w:val="0"/>
      <w:marTop w:val="0"/>
      <w:marBottom w:val="0"/>
      <w:divBdr>
        <w:top w:val="none" w:sz="0" w:space="0" w:color="auto"/>
        <w:left w:val="none" w:sz="0" w:space="0" w:color="auto"/>
        <w:bottom w:val="none" w:sz="0" w:space="0" w:color="auto"/>
        <w:right w:val="none" w:sz="0" w:space="0" w:color="auto"/>
      </w:divBdr>
    </w:div>
    <w:div w:id="1748109120">
      <w:bodyDiv w:val="1"/>
      <w:marLeft w:val="0"/>
      <w:marRight w:val="0"/>
      <w:marTop w:val="0"/>
      <w:marBottom w:val="0"/>
      <w:divBdr>
        <w:top w:val="none" w:sz="0" w:space="0" w:color="auto"/>
        <w:left w:val="none" w:sz="0" w:space="0" w:color="auto"/>
        <w:bottom w:val="none" w:sz="0" w:space="0" w:color="auto"/>
        <w:right w:val="none" w:sz="0" w:space="0" w:color="auto"/>
      </w:divBdr>
    </w:div>
    <w:div w:id="1774209320">
      <w:bodyDiv w:val="1"/>
      <w:marLeft w:val="0"/>
      <w:marRight w:val="0"/>
      <w:marTop w:val="0"/>
      <w:marBottom w:val="0"/>
      <w:divBdr>
        <w:top w:val="none" w:sz="0" w:space="0" w:color="auto"/>
        <w:left w:val="none" w:sz="0" w:space="0" w:color="auto"/>
        <w:bottom w:val="none" w:sz="0" w:space="0" w:color="auto"/>
        <w:right w:val="none" w:sz="0" w:space="0" w:color="auto"/>
      </w:divBdr>
    </w:div>
    <w:div w:id="1836258256">
      <w:bodyDiv w:val="1"/>
      <w:marLeft w:val="0"/>
      <w:marRight w:val="0"/>
      <w:marTop w:val="0"/>
      <w:marBottom w:val="0"/>
      <w:divBdr>
        <w:top w:val="none" w:sz="0" w:space="0" w:color="auto"/>
        <w:left w:val="none" w:sz="0" w:space="0" w:color="auto"/>
        <w:bottom w:val="none" w:sz="0" w:space="0" w:color="auto"/>
        <w:right w:val="none" w:sz="0" w:space="0" w:color="auto"/>
      </w:divBdr>
    </w:div>
    <w:div w:id="1842038367">
      <w:bodyDiv w:val="1"/>
      <w:marLeft w:val="0"/>
      <w:marRight w:val="0"/>
      <w:marTop w:val="0"/>
      <w:marBottom w:val="0"/>
      <w:divBdr>
        <w:top w:val="none" w:sz="0" w:space="0" w:color="auto"/>
        <w:left w:val="none" w:sz="0" w:space="0" w:color="auto"/>
        <w:bottom w:val="none" w:sz="0" w:space="0" w:color="auto"/>
        <w:right w:val="none" w:sz="0" w:space="0" w:color="auto"/>
      </w:divBdr>
    </w:div>
    <w:div w:id="1972706611">
      <w:bodyDiv w:val="1"/>
      <w:marLeft w:val="0"/>
      <w:marRight w:val="0"/>
      <w:marTop w:val="0"/>
      <w:marBottom w:val="0"/>
      <w:divBdr>
        <w:top w:val="none" w:sz="0" w:space="0" w:color="auto"/>
        <w:left w:val="none" w:sz="0" w:space="0" w:color="auto"/>
        <w:bottom w:val="none" w:sz="0" w:space="0" w:color="auto"/>
        <w:right w:val="none" w:sz="0" w:space="0" w:color="auto"/>
      </w:divBdr>
    </w:div>
    <w:div w:id="1994604780">
      <w:bodyDiv w:val="1"/>
      <w:marLeft w:val="0"/>
      <w:marRight w:val="0"/>
      <w:marTop w:val="0"/>
      <w:marBottom w:val="0"/>
      <w:divBdr>
        <w:top w:val="none" w:sz="0" w:space="0" w:color="auto"/>
        <w:left w:val="none" w:sz="0" w:space="0" w:color="auto"/>
        <w:bottom w:val="none" w:sz="0" w:space="0" w:color="auto"/>
        <w:right w:val="none" w:sz="0" w:space="0" w:color="auto"/>
      </w:divBdr>
    </w:div>
    <w:div w:id="2037536976">
      <w:bodyDiv w:val="1"/>
      <w:marLeft w:val="0"/>
      <w:marRight w:val="0"/>
      <w:marTop w:val="0"/>
      <w:marBottom w:val="0"/>
      <w:divBdr>
        <w:top w:val="none" w:sz="0" w:space="0" w:color="auto"/>
        <w:left w:val="none" w:sz="0" w:space="0" w:color="auto"/>
        <w:bottom w:val="none" w:sz="0" w:space="0" w:color="auto"/>
        <w:right w:val="none" w:sz="0" w:space="0" w:color="auto"/>
      </w:divBdr>
    </w:div>
    <w:div w:id="2041736645">
      <w:bodyDiv w:val="1"/>
      <w:marLeft w:val="0"/>
      <w:marRight w:val="0"/>
      <w:marTop w:val="0"/>
      <w:marBottom w:val="0"/>
      <w:divBdr>
        <w:top w:val="none" w:sz="0" w:space="0" w:color="auto"/>
        <w:left w:val="none" w:sz="0" w:space="0" w:color="auto"/>
        <w:bottom w:val="none" w:sz="0" w:space="0" w:color="auto"/>
        <w:right w:val="none" w:sz="0" w:space="0" w:color="auto"/>
      </w:divBdr>
    </w:div>
    <w:div w:id="2048333182">
      <w:bodyDiv w:val="1"/>
      <w:marLeft w:val="0"/>
      <w:marRight w:val="0"/>
      <w:marTop w:val="0"/>
      <w:marBottom w:val="0"/>
      <w:divBdr>
        <w:top w:val="none" w:sz="0" w:space="0" w:color="auto"/>
        <w:left w:val="none" w:sz="0" w:space="0" w:color="auto"/>
        <w:bottom w:val="none" w:sz="0" w:space="0" w:color="auto"/>
        <w:right w:val="none" w:sz="0" w:space="0" w:color="auto"/>
      </w:divBdr>
    </w:div>
    <w:div w:id="21332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forsi.org/" TargetMode="External"/><Relationship Id="rId13" Type="http://schemas.openxmlformats.org/officeDocument/2006/relationships/hyperlink" Target="mailto:sarah.edwards@eunomia-inc.com" TargetMode="External"/><Relationship Id="rId18" Type="http://schemas.openxmlformats.org/officeDocument/2006/relationships/hyperlink" Target="mailto:tracy@lhsb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unomia.co.uk/person/john-carhart/" TargetMode="External"/><Relationship Id="rId17" Type="http://schemas.openxmlformats.org/officeDocument/2006/relationships/hyperlink" Target="https://www.sustainablebuildingcentre.com/" TargetMode="External"/><Relationship Id="rId2" Type="http://schemas.openxmlformats.org/officeDocument/2006/relationships/numbering" Target="numbering.xml"/><Relationship Id="rId16" Type="http://schemas.openxmlformats.org/officeDocument/2006/relationships/hyperlink" Target="mailto:erik@resource-synerg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rueske@energetics.com" TargetMode="External"/><Relationship Id="rId5" Type="http://schemas.openxmlformats.org/officeDocument/2006/relationships/webSettings" Target="webSettings.xml"/><Relationship Id="rId15" Type="http://schemas.openxmlformats.org/officeDocument/2006/relationships/hyperlink" Target="http://resource-synergy.com" TargetMode="External"/><Relationship Id="rId10" Type="http://schemas.openxmlformats.org/officeDocument/2006/relationships/hyperlink" Target="http://www.energetics.com/analysis-and-modeling-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hys@centerforsi.org" TargetMode="External"/><Relationship Id="rId14" Type="http://schemas.openxmlformats.org/officeDocument/2006/relationships/hyperlink" Target="mailto:jaysona@i-sustain.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ierce Transit">
      <a:dk1>
        <a:sysClr val="windowText" lastClr="000000"/>
      </a:dk1>
      <a:lt1>
        <a:sysClr val="window" lastClr="FFFFFF"/>
      </a:lt1>
      <a:dk2>
        <a:srgbClr val="1F497D"/>
      </a:dk2>
      <a:lt2>
        <a:srgbClr val="EEECE1"/>
      </a:lt2>
      <a:accent1>
        <a:srgbClr val="3D6BB2"/>
      </a:accent1>
      <a:accent2>
        <a:srgbClr val="85B24A"/>
      </a:accent2>
      <a:accent3>
        <a:srgbClr val="F0C33B"/>
      </a:accent3>
      <a:accent4>
        <a:srgbClr val="CF4338"/>
      </a:accent4>
      <a:accent5>
        <a:srgbClr val="8B5BA1"/>
      </a:accent5>
      <a:accent6>
        <a:srgbClr val="FFF239"/>
      </a:accent6>
      <a:hlink>
        <a:srgbClr val="8BC6C4"/>
      </a:hlink>
      <a:folHlink>
        <a:srgbClr val="800080"/>
      </a:folHlink>
    </a:clrScheme>
    <a:fontScheme name="Custom 3">
      <a:majorFont>
        <a:latin typeface="Humnst777 Cn BT"/>
        <a:ea typeface=""/>
        <a:cs typeface=""/>
      </a:majorFont>
      <a:minorFont>
        <a:latin typeface="Humnst777 Cn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075E-68A4-417E-A828-3F533564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2019-08-19T16:08:00Z</dcterms:created>
  <dcterms:modified xsi:type="dcterms:W3CDTF">2019-08-19T18:57:00Z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33958624</vt:i4>
  </property>
  <property fmtid="{D5CDD505-2E9C-101B-9397-08002B2CF9AE}" pid="3" name="_NewReviewCycle">
    <vt:lpwstr/>
  </property>
  <property fmtid="{D5CDD505-2E9C-101B-9397-08002B2CF9AE}" pid="4" name="_ReviewingToolsShownOnce">
    <vt:lpwstr/>
  </property>
</Properties>
</file>