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BF" w:rsidRDefault="00B758BF" w:rsidP="00B758BF">
      <w:pPr>
        <w:rPr>
          <w:b/>
          <w:sz w:val="23"/>
          <w:szCs w:val="23"/>
        </w:rPr>
      </w:pPr>
    </w:p>
    <w:p w:rsidR="00B61D15" w:rsidRDefault="00B61D15" w:rsidP="00B758BF">
      <w:pPr>
        <w:rPr>
          <w:sz w:val="23"/>
          <w:szCs w:val="23"/>
        </w:rPr>
      </w:pPr>
    </w:p>
    <w:p w:rsidR="00063915" w:rsidRDefault="00063915" w:rsidP="00B758BF">
      <w:pPr>
        <w:rPr>
          <w:sz w:val="23"/>
          <w:szCs w:val="23"/>
        </w:rPr>
      </w:pPr>
    </w:p>
    <w:p w:rsidR="00063915" w:rsidRPr="00AA633C" w:rsidRDefault="00063915" w:rsidP="00063915">
      <w:r>
        <w:t xml:space="preserve">January </w:t>
      </w:r>
      <w:r w:rsidR="00F922DA">
        <w:t>4</w:t>
      </w:r>
      <w:r>
        <w:t>, 201</w:t>
      </w:r>
      <w:r w:rsidR="00F922DA">
        <w:t>7</w:t>
      </w:r>
    </w:p>
    <w:p w:rsidR="00063915" w:rsidRDefault="00063915" w:rsidP="00063915">
      <w:pPr>
        <w:rPr>
          <w:rFonts w:asciiTheme="minorHAnsi" w:hAnsiTheme="minorHAnsi"/>
        </w:rPr>
      </w:pPr>
    </w:p>
    <w:p w:rsidR="00063915" w:rsidRDefault="00063915" w:rsidP="00063915">
      <w:pPr>
        <w:rPr>
          <w:rFonts w:asciiTheme="minorHAnsi" w:hAnsiTheme="minorHAnsi"/>
        </w:rPr>
      </w:pPr>
    </w:p>
    <w:p w:rsidR="00063915" w:rsidRDefault="00063915" w:rsidP="00063915">
      <w:r>
        <w:t>TO:</w:t>
      </w:r>
      <w:r>
        <w:tab/>
      </w:r>
      <w:r>
        <w:tab/>
        <w:t>Office of the Code Reviser</w:t>
      </w:r>
    </w:p>
    <w:p w:rsidR="00063915" w:rsidRDefault="00063915" w:rsidP="00063915">
      <w:pPr>
        <w:ind w:left="720"/>
      </w:pPr>
      <w:r>
        <w:tab/>
      </w:r>
    </w:p>
    <w:p w:rsidR="00063915" w:rsidRDefault="00063915" w:rsidP="00063915">
      <w:r>
        <w:t>FROM:</w:t>
      </w:r>
      <w:r>
        <w:tab/>
        <w:t>Jaime Rossman, Commerce Department Rules Coordinator</w:t>
      </w:r>
    </w:p>
    <w:p w:rsidR="00063915" w:rsidRDefault="00063915" w:rsidP="00063915"/>
    <w:p w:rsidR="00063915" w:rsidRDefault="00063915" w:rsidP="00063915">
      <w:r>
        <w:t>SUBJECT:</w:t>
      </w:r>
      <w:r>
        <w:tab/>
        <w:t>SEMI-ANNUAL RULE MAKING AGENDA, January 201</w:t>
      </w:r>
      <w:r w:rsidR="00F922DA">
        <w:t>7</w:t>
      </w:r>
      <w:r>
        <w:t xml:space="preserve"> – June 201</w:t>
      </w:r>
      <w:r w:rsidR="00F922DA">
        <w:t>7</w:t>
      </w:r>
      <w:r>
        <w:t xml:space="preserve"> </w:t>
      </w:r>
    </w:p>
    <w:p w:rsidR="00063915" w:rsidRDefault="00063915" w:rsidP="00063915"/>
    <w:p w:rsidR="00063915" w:rsidRDefault="00063915" w:rsidP="00063915"/>
    <w:p w:rsidR="00063915" w:rsidRDefault="00063915" w:rsidP="00063915">
      <w:r>
        <w:t xml:space="preserve">Attached, please find the Department of Commerce’s semi-annual rules development agenda for publication in the Washington State Register, pursuant to RCW 34.05.314. There may be additional rule-making activity not on the agenda as conditions warrant. </w:t>
      </w:r>
    </w:p>
    <w:p w:rsidR="00063915" w:rsidRDefault="00063915" w:rsidP="00063915"/>
    <w:p w:rsidR="00063915" w:rsidRDefault="00063915" w:rsidP="00063915">
      <w:r>
        <w:t>Please contact me if you have questions – jaime.rossman@commerce.wa.gov or 360-725-2717.</w:t>
      </w:r>
    </w:p>
    <w:p w:rsidR="00063915" w:rsidRDefault="00063915" w:rsidP="00063915"/>
    <w:p w:rsidR="00063915" w:rsidRDefault="00063915" w:rsidP="00063915">
      <w:r>
        <w:t>Attachment</w:t>
      </w:r>
    </w:p>
    <w:p w:rsidR="00063915" w:rsidRDefault="00063915" w:rsidP="00063915"/>
    <w:p w:rsidR="00063915" w:rsidRDefault="00063915" w:rsidP="00063915"/>
    <w:p w:rsidR="00063915" w:rsidRPr="00E57039" w:rsidRDefault="00063915" w:rsidP="00063915">
      <w:pPr>
        <w:rPr>
          <w:rFonts w:asciiTheme="minorHAnsi" w:hAnsiTheme="minorHAnsi"/>
        </w:rPr>
      </w:pPr>
    </w:p>
    <w:p w:rsidR="00063915" w:rsidRDefault="00063915" w:rsidP="00063915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63915" w:rsidRPr="000063F2" w:rsidRDefault="00063915" w:rsidP="00063915">
      <w:pPr>
        <w:jc w:val="center"/>
        <w:rPr>
          <w:rFonts w:asciiTheme="minorHAnsi" w:hAnsiTheme="minorHAnsi"/>
          <w:sz w:val="36"/>
          <w:szCs w:val="36"/>
        </w:rPr>
      </w:pPr>
      <w:r w:rsidRPr="000063F2">
        <w:rPr>
          <w:rFonts w:asciiTheme="minorHAnsi" w:hAnsiTheme="minorHAnsi"/>
          <w:sz w:val="36"/>
          <w:szCs w:val="36"/>
        </w:rPr>
        <w:lastRenderedPageBreak/>
        <w:t>Department of Commerce</w:t>
      </w:r>
    </w:p>
    <w:p w:rsidR="00063915" w:rsidRPr="000063F2" w:rsidRDefault="00063915" w:rsidP="00063915">
      <w:pPr>
        <w:jc w:val="center"/>
        <w:rPr>
          <w:rFonts w:asciiTheme="minorHAnsi" w:hAnsiTheme="minorHAnsi"/>
          <w:sz w:val="32"/>
          <w:szCs w:val="32"/>
        </w:rPr>
      </w:pPr>
      <w:r w:rsidRPr="000063F2">
        <w:rPr>
          <w:rFonts w:asciiTheme="minorHAnsi" w:hAnsiTheme="minorHAnsi"/>
          <w:sz w:val="32"/>
          <w:szCs w:val="32"/>
        </w:rPr>
        <w:t>Semi-Annual Rule-Making Agenda</w:t>
      </w:r>
    </w:p>
    <w:p w:rsidR="00063915" w:rsidRPr="000063F2" w:rsidRDefault="00F922DA" w:rsidP="0006391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January 2017</w:t>
      </w:r>
      <w:r w:rsidR="00063915" w:rsidRPr="000063F2">
        <w:rPr>
          <w:rFonts w:asciiTheme="minorHAnsi" w:hAnsiTheme="minorHAnsi"/>
          <w:sz w:val="28"/>
          <w:szCs w:val="28"/>
        </w:rPr>
        <w:t xml:space="preserve"> through</w:t>
      </w:r>
      <w:r>
        <w:rPr>
          <w:rFonts w:asciiTheme="minorHAnsi" w:hAnsiTheme="minorHAnsi"/>
          <w:sz w:val="28"/>
          <w:szCs w:val="28"/>
        </w:rPr>
        <w:t xml:space="preserve"> June 2017</w:t>
      </w:r>
    </w:p>
    <w:p w:rsidR="00063915" w:rsidRDefault="00063915" w:rsidP="00063915">
      <w:pPr>
        <w:jc w:val="center"/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5400"/>
        <w:gridCol w:w="3330"/>
      </w:tblGrid>
      <w:tr w:rsidR="00063915" w:rsidTr="003D4EC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15" w:rsidRPr="000210C6" w:rsidRDefault="00063915" w:rsidP="003D4EC3">
            <w:pPr>
              <w:jc w:val="center"/>
              <w:rPr>
                <w:rFonts w:asciiTheme="minorHAnsi" w:hAnsiTheme="minorHAnsi" w:cs="Arial"/>
                <w:b/>
              </w:rPr>
            </w:pPr>
            <w:r w:rsidRPr="000210C6">
              <w:rPr>
                <w:rFonts w:asciiTheme="minorHAnsi" w:hAnsiTheme="minorHAnsi" w:cs="Arial"/>
                <w:b/>
              </w:rPr>
              <w:t>WAC Citation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15" w:rsidRPr="000210C6" w:rsidRDefault="00063915" w:rsidP="003D4EC3">
            <w:pPr>
              <w:jc w:val="center"/>
              <w:rPr>
                <w:rFonts w:asciiTheme="minorHAnsi" w:hAnsiTheme="minorHAnsi" w:cs="Arial"/>
                <w:b/>
              </w:rPr>
            </w:pPr>
            <w:r w:rsidRPr="000210C6">
              <w:rPr>
                <w:rFonts w:asciiTheme="minorHAnsi" w:hAnsiTheme="minorHAnsi" w:cs="Arial"/>
                <w:b/>
              </w:rPr>
              <w:t>Subject Matter/Purpose of Rule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15" w:rsidRPr="000210C6" w:rsidRDefault="00063915" w:rsidP="003D4EC3">
            <w:pPr>
              <w:jc w:val="center"/>
              <w:rPr>
                <w:rFonts w:asciiTheme="minorHAnsi" w:hAnsiTheme="minorHAnsi" w:cs="Arial"/>
                <w:b/>
              </w:rPr>
            </w:pPr>
            <w:r w:rsidRPr="000210C6">
              <w:rPr>
                <w:rFonts w:asciiTheme="minorHAnsi" w:hAnsiTheme="minorHAnsi" w:cs="Arial"/>
                <w:b/>
              </w:rPr>
              <w:t>Current Activity/</w:t>
            </w:r>
          </w:p>
          <w:p w:rsidR="00063915" w:rsidRPr="000210C6" w:rsidRDefault="00063915" w:rsidP="003D4EC3">
            <w:pPr>
              <w:jc w:val="center"/>
              <w:rPr>
                <w:rFonts w:asciiTheme="minorHAnsi" w:hAnsiTheme="minorHAnsi" w:cs="Arial"/>
                <w:b/>
              </w:rPr>
            </w:pPr>
            <w:r w:rsidRPr="000210C6">
              <w:rPr>
                <w:rFonts w:asciiTheme="minorHAnsi" w:hAnsiTheme="minorHAnsi" w:cs="Arial"/>
                <w:b/>
              </w:rPr>
              <w:t>Approx. Filing Date</w:t>
            </w:r>
          </w:p>
        </w:tc>
      </w:tr>
      <w:tr w:rsidR="00063915" w:rsidTr="003D4EC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15" w:rsidRDefault="00F922DA" w:rsidP="003D4E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Chapters 365-190 and 365-196 WAC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15" w:rsidRDefault="00F922DA" w:rsidP="003D4E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Sections including WACs</w:t>
            </w:r>
            <w:r w:rsidRPr="00F922DA">
              <w:rPr>
                <w:rFonts w:asciiTheme="minorHAnsi" w:hAnsiTheme="minorHAnsi"/>
              </w:rPr>
              <w:t xml:space="preserve"> 365-1</w:t>
            </w:r>
            <w:bookmarkStart w:id="0" w:name="_GoBack"/>
            <w:bookmarkEnd w:id="0"/>
            <w:r w:rsidRPr="00F922DA">
              <w:rPr>
                <w:rFonts w:asciiTheme="minorHAnsi" w:hAnsiTheme="minorHAnsi"/>
              </w:rPr>
              <w:t>90-080, 365-196-485 and 365-196-580 may be u</w:t>
            </w:r>
            <w:r>
              <w:rPr>
                <w:rFonts w:asciiTheme="minorHAnsi" w:hAnsiTheme="minorHAnsi"/>
              </w:rPr>
              <w:t>pdated to adequately reflect</w:t>
            </w:r>
            <w:r w:rsidRPr="00F922DA">
              <w:rPr>
                <w:rFonts w:asciiTheme="minorHAnsi" w:hAnsiTheme="minorHAnsi"/>
              </w:rPr>
              <w:t xml:space="preserve"> new requirements and to provide clear guidance to regulate and protect critical areas on land used for agricultural activities.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15" w:rsidRPr="000210C6" w:rsidRDefault="00063915" w:rsidP="00F92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 102 </w:t>
            </w:r>
            <w:r w:rsidR="00F922DA">
              <w:rPr>
                <w:rFonts w:asciiTheme="minorHAnsi" w:hAnsiTheme="minorHAnsi"/>
              </w:rPr>
              <w:t>anticipated Spring 2017</w:t>
            </w:r>
          </w:p>
        </w:tc>
      </w:tr>
      <w:tr w:rsidR="00063915" w:rsidTr="003D4EC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15" w:rsidRDefault="00F922DA" w:rsidP="003D4E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130-10 WAC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15" w:rsidRDefault="00F922DA" w:rsidP="003D4E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sections of WAC pertaining to disclosure of public records to align with changed requirements and current practices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15" w:rsidRDefault="00F922DA" w:rsidP="003D4E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Rule adoption anticipated Spring 2017</w:t>
            </w:r>
          </w:p>
        </w:tc>
      </w:tr>
    </w:tbl>
    <w:p w:rsidR="00063915" w:rsidRPr="00E57039" w:rsidRDefault="00063915" w:rsidP="00063915">
      <w:pPr>
        <w:rPr>
          <w:rFonts w:asciiTheme="minorHAnsi" w:hAnsiTheme="minorHAnsi"/>
        </w:rPr>
      </w:pPr>
    </w:p>
    <w:p w:rsidR="00063915" w:rsidRDefault="00063915" w:rsidP="00B758BF">
      <w:pPr>
        <w:rPr>
          <w:sz w:val="23"/>
          <w:szCs w:val="23"/>
        </w:rPr>
      </w:pPr>
    </w:p>
    <w:sectPr w:rsidR="00063915" w:rsidSect="0002720F">
      <w:headerReference w:type="first" r:id="rId8"/>
      <w:pgSz w:w="12240" w:h="15840"/>
      <w:pgMar w:top="14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15" w:rsidRDefault="00686715" w:rsidP="000145E8">
      <w:r>
        <w:separator/>
      </w:r>
    </w:p>
  </w:endnote>
  <w:endnote w:type="continuationSeparator" w:id="0">
    <w:p w:rsidR="00686715" w:rsidRDefault="00686715" w:rsidP="0001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15" w:rsidRDefault="00686715" w:rsidP="000145E8">
      <w:r>
        <w:separator/>
      </w:r>
    </w:p>
  </w:footnote>
  <w:footnote w:type="continuationSeparator" w:id="0">
    <w:p w:rsidR="00686715" w:rsidRDefault="00686715" w:rsidP="0001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p w:rsidR="00914217" w:rsidRDefault="00914217" w:rsidP="00E03011">
    <w:pPr>
      <w:jc w:val="center"/>
      <w:rPr>
        <w:rFonts w:ascii="Arial" w:hAnsi="Arial"/>
      </w:rPr>
    </w:pPr>
    <w:r w:rsidRPr="001651F2">
      <w:rPr>
        <w:rFonts w:ascii="Arial" w:hAnsi="Arial"/>
      </w:rPr>
      <w:object w:dxaOrig="102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3.25pt" fillcolor="window">
          <v:imagedata r:id="rId1" o:title=""/>
        </v:shape>
        <o:OLEObject Type="Embed" ProgID="Word.Picture.8" ShapeID="_x0000_i1025" DrawAspect="Content" ObjectID="_1545044734" r:id="rId2"/>
      </w:object>
    </w:r>
  </w:p>
  <w:p w:rsidR="00914217" w:rsidRDefault="00914217" w:rsidP="00E03011">
    <w:pPr>
      <w:jc w:val="center"/>
      <w:rPr>
        <w:rFonts w:ascii="Arial" w:hAnsi="Arial"/>
      </w:rPr>
    </w:pPr>
  </w:p>
  <w:p w:rsidR="00914217" w:rsidRDefault="00914217" w:rsidP="00E03011">
    <w:pPr>
      <w:pStyle w:val="Heading1"/>
      <w:spacing w:after="120"/>
      <w:rPr>
        <w:rFonts w:ascii="Arial" w:hAnsi="Arial"/>
        <w:sz w:val="8"/>
      </w:rPr>
    </w:pPr>
    <w:r>
      <w:rPr>
        <w:rFonts w:ascii="Arial" w:hAnsi="Arial"/>
      </w:rPr>
      <w:t>STATE OF WASHINGTON</w:t>
    </w:r>
  </w:p>
  <w:p w:rsidR="00914217" w:rsidRDefault="00914217" w:rsidP="00E03011">
    <w:pPr>
      <w:pStyle w:val="Heading2"/>
      <w:spacing w:after="0"/>
      <w:rPr>
        <w:rFonts w:ascii="Arial" w:hAnsi="Arial"/>
      </w:rPr>
    </w:pPr>
    <w:r>
      <w:rPr>
        <w:rFonts w:ascii="Arial" w:hAnsi="Arial"/>
      </w:rPr>
      <w:t>DEPARTMENT OF COMMERCE</w:t>
    </w:r>
  </w:p>
  <w:p w:rsidR="00914217" w:rsidRDefault="00D3269F" w:rsidP="00E03011">
    <w:pPr>
      <w:jc w:val="center"/>
      <w:rPr>
        <w:rFonts w:ascii="Arial" w:eastAsia="Arial Unicode MS" w:hAnsi="Arial"/>
        <w:b/>
        <w:i/>
        <w:color w:val="008000"/>
        <w:sz w:val="18"/>
        <w:szCs w:val="18"/>
      </w:rPr>
    </w:pPr>
    <w:r>
      <w:rPr>
        <w:rFonts w:ascii="Arial" w:eastAsia="Arial Unicode MS" w:hAnsi="Arial"/>
        <w:b/>
        <w:color w:val="008000"/>
        <w:sz w:val="18"/>
        <w:szCs w:val="18"/>
      </w:rPr>
      <w:t>1011 Plum St. SE</w:t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t xml:space="preserve"> </w:t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sym w:font="Wingdings" w:char="F09F"/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t xml:space="preserve"> </w:t>
    </w:r>
    <w:r w:rsidR="00914217" w:rsidRPr="00D40F17">
      <w:rPr>
        <w:rFonts w:ascii="Arial" w:eastAsia="Arial Unicode MS" w:hAnsi="Arial"/>
        <w:b/>
        <w:i/>
        <w:color w:val="008000"/>
        <w:sz w:val="18"/>
        <w:szCs w:val="18"/>
      </w:rPr>
      <w:t>PO Box 42525</w:t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t xml:space="preserve"> </w:t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sym w:font="Wingdings" w:char="F09F"/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t xml:space="preserve"> </w:t>
    </w:r>
    <w:r w:rsidR="00914217" w:rsidRPr="00D40F17">
      <w:rPr>
        <w:rFonts w:ascii="Arial" w:eastAsia="Arial Unicode MS" w:hAnsi="Arial"/>
        <w:b/>
        <w:i/>
        <w:color w:val="008000"/>
        <w:sz w:val="18"/>
        <w:szCs w:val="18"/>
      </w:rPr>
      <w:t>Olympia,</w:t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t xml:space="preserve"> </w:t>
    </w:r>
    <w:r w:rsidR="00914217" w:rsidRPr="00D40F17">
      <w:rPr>
        <w:rFonts w:ascii="Arial" w:eastAsia="Arial Unicode MS" w:hAnsi="Arial"/>
        <w:b/>
        <w:i/>
        <w:color w:val="008000"/>
        <w:sz w:val="18"/>
        <w:szCs w:val="18"/>
      </w:rPr>
      <w:t>Washington</w:t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t xml:space="preserve"> </w:t>
    </w:r>
    <w:r w:rsidR="00914217" w:rsidRPr="00D40F17">
      <w:rPr>
        <w:rFonts w:ascii="Arial" w:eastAsia="Arial Unicode MS" w:hAnsi="Arial"/>
        <w:b/>
        <w:i/>
        <w:color w:val="008000"/>
        <w:sz w:val="18"/>
        <w:szCs w:val="18"/>
      </w:rPr>
      <w:t>98504-2525</w:t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t xml:space="preserve"> </w:t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sym w:font="Wingdings" w:char="F09F"/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t xml:space="preserve"> </w:t>
    </w:r>
    <w:r w:rsidR="00914217" w:rsidRPr="00D40F17">
      <w:rPr>
        <w:rFonts w:ascii="Arial" w:eastAsia="Arial Unicode MS" w:hAnsi="Arial"/>
        <w:b/>
        <w:i/>
        <w:color w:val="008000"/>
        <w:sz w:val="18"/>
        <w:szCs w:val="18"/>
      </w:rPr>
      <w:t>(360)</w:t>
    </w:r>
    <w:r w:rsidR="00914217" w:rsidRPr="00D40F17">
      <w:rPr>
        <w:rFonts w:ascii="Arial" w:eastAsia="Arial Unicode MS" w:hAnsi="Arial"/>
        <w:b/>
        <w:color w:val="008000"/>
        <w:sz w:val="18"/>
        <w:szCs w:val="18"/>
      </w:rPr>
      <w:t xml:space="preserve"> </w:t>
    </w:r>
    <w:r w:rsidR="00914217" w:rsidRPr="00D40F17">
      <w:rPr>
        <w:rFonts w:ascii="Arial" w:eastAsia="Arial Unicode MS" w:hAnsi="Arial"/>
        <w:b/>
        <w:i/>
        <w:color w:val="008000"/>
        <w:sz w:val="18"/>
        <w:szCs w:val="18"/>
      </w:rPr>
      <w:t>725-4000</w:t>
    </w:r>
  </w:p>
  <w:p w:rsidR="00914217" w:rsidRDefault="00914217" w:rsidP="00111DC5">
    <w:pPr>
      <w:jc w:val="center"/>
      <w:rPr>
        <w:rFonts w:ascii="Arial" w:eastAsia="Arial Unicode MS" w:hAnsi="Arial"/>
        <w:b/>
        <w:i/>
        <w:color w:val="008000"/>
        <w:sz w:val="18"/>
        <w:szCs w:val="18"/>
      </w:rPr>
    </w:pPr>
    <w:r>
      <w:rPr>
        <w:rFonts w:ascii="Arial" w:eastAsia="Arial Unicode MS" w:hAnsi="Arial"/>
        <w:b/>
        <w:i/>
        <w:color w:val="008000"/>
        <w:sz w:val="18"/>
        <w:szCs w:val="18"/>
      </w:rPr>
      <w:t>www.commerce.wa.gov</w:t>
    </w:r>
  </w:p>
  <w:bookmarkEnd w:id="1"/>
  <w:p w:rsidR="00914217" w:rsidRDefault="00914217" w:rsidP="00E03011">
    <w:pPr>
      <w:jc w:val="center"/>
      <w:rPr>
        <w:rFonts w:ascii="Arial" w:eastAsia="Arial Unicode MS" w:hAnsi="Arial"/>
        <w:b/>
        <w:i/>
        <w:color w:val="008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74E"/>
    <w:multiLevelType w:val="hybridMultilevel"/>
    <w:tmpl w:val="2AD69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753"/>
    <w:multiLevelType w:val="hybridMultilevel"/>
    <w:tmpl w:val="C520E9BA"/>
    <w:lvl w:ilvl="0" w:tplc="63DC87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CC1959"/>
    <w:multiLevelType w:val="hybridMultilevel"/>
    <w:tmpl w:val="5518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63B3"/>
    <w:multiLevelType w:val="hybridMultilevel"/>
    <w:tmpl w:val="8A94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23B3"/>
    <w:multiLevelType w:val="hybridMultilevel"/>
    <w:tmpl w:val="A7F28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C1655"/>
    <w:multiLevelType w:val="hybridMultilevel"/>
    <w:tmpl w:val="3168EDA6"/>
    <w:lvl w:ilvl="0" w:tplc="9DC2BF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B67AF"/>
    <w:multiLevelType w:val="hybridMultilevel"/>
    <w:tmpl w:val="9B00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21FEA"/>
    <w:multiLevelType w:val="hybridMultilevel"/>
    <w:tmpl w:val="298C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456E3"/>
    <w:multiLevelType w:val="hybridMultilevel"/>
    <w:tmpl w:val="0850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B2"/>
    <w:rsid w:val="0000374B"/>
    <w:rsid w:val="000145E8"/>
    <w:rsid w:val="00016BF1"/>
    <w:rsid w:val="0002720F"/>
    <w:rsid w:val="0002753D"/>
    <w:rsid w:val="00032A5D"/>
    <w:rsid w:val="000618DA"/>
    <w:rsid w:val="00062FC5"/>
    <w:rsid w:val="00063915"/>
    <w:rsid w:val="00090402"/>
    <w:rsid w:val="000B4272"/>
    <w:rsid w:val="000B48F6"/>
    <w:rsid w:val="000B5573"/>
    <w:rsid w:val="00111DC5"/>
    <w:rsid w:val="00133E0A"/>
    <w:rsid w:val="00137670"/>
    <w:rsid w:val="001464F8"/>
    <w:rsid w:val="00155AC7"/>
    <w:rsid w:val="001577ED"/>
    <w:rsid w:val="001B4CDD"/>
    <w:rsid w:val="001B4F1A"/>
    <w:rsid w:val="001B4F64"/>
    <w:rsid w:val="001D4C12"/>
    <w:rsid w:val="00201C7A"/>
    <w:rsid w:val="00212ADA"/>
    <w:rsid w:val="00214E88"/>
    <w:rsid w:val="00245779"/>
    <w:rsid w:val="002538AD"/>
    <w:rsid w:val="00254248"/>
    <w:rsid w:val="00272C51"/>
    <w:rsid w:val="0028068E"/>
    <w:rsid w:val="002823A1"/>
    <w:rsid w:val="002A1E90"/>
    <w:rsid w:val="002C7403"/>
    <w:rsid w:val="002D0966"/>
    <w:rsid w:val="002D2F2D"/>
    <w:rsid w:val="002F533B"/>
    <w:rsid w:val="00301EBF"/>
    <w:rsid w:val="003037E3"/>
    <w:rsid w:val="00310753"/>
    <w:rsid w:val="00315AEF"/>
    <w:rsid w:val="00321494"/>
    <w:rsid w:val="0034003B"/>
    <w:rsid w:val="00341826"/>
    <w:rsid w:val="003608C2"/>
    <w:rsid w:val="003705C4"/>
    <w:rsid w:val="0037238B"/>
    <w:rsid w:val="00373D11"/>
    <w:rsid w:val="00383963"/>
    <w:rsid w:val="00385F52"/>
    <w:rsid w:val="003915D9"/>
    <w:rsid w:val="003B7D76"/>
    <w:rsid w:val="003D3607"/>
    <w:rsid w:val="0041009B"/>
    <w:rsid w:val="00410C6A"/>
    <w:rsid w:val="0042531F"/>
    <w:rsid w:val="00425364"/>
    <w:rsid w:val="00440937"/>
    <w:rsid w:val="004413C5"/>
    <w:rsid w:val="004474F2"/>
    <w:rsid w:val="004815B0"/>
    <w:rsid w:val="0049260B"/>
    <w:rsid w:val="004A589E"/>
    <w:rsid w:val="004C08A3"/>
    <w:rsid w:val="004C1182"/>
    <w:rsid w:val="004C67F9"/>
    <w:rsid w:val="004D0890"/>
    <w:rsid w:val="004D1833"/>
    <w:rsid w:val="004D540B"/>
    <w:rsid w:val="004F2C39"/>
    <w:rsid w:val="00517BDA"/>
    <w:rsid w:val="00520C88"/>
    <w:rsid w:val="00566DB2"/>
    <w:rsid w:val="005D47B9"/>
    <w:rsid w:val="005F2600"/>
    <w:rsid w:val="00606F22"/>
    <w:rsid w:val="0062410D"/>
    <w:rsid w:val="006254B6"/>
    <w:rsid w:val="006338DC"/>
    <w:rsid w:val="00641A4F"/>
    <w:rsid w:val="00651ACB"/>
    <w:rsid w:val="00686715"/>
    <w:rsid w:val="0069213A"/>
    <w:rsid w:val="006935FE"/>
    <w:rsid w:val="00693CFA"/>
    <w:rsid w:val="006958FF"/>
    <w:rsid w:val="006A49D3"/>
    <w:rsid w:val="006A7520"/>
    <w:rsid w:val="006B2A65"/>
    <w:rsid w:val="006B2D9A"/>
    <w:rsid w:val="006B5FED"/>
    <w:rsid w:val="006C2537"/>
    <w:rsid w:val="00725430"/>
    <w:rsid w:val="00735128"/>
    <w:rsid w:val="007355FF"/>
    <w:rsid w:val="00736ADC"/>
    <w:rsid w:val="007450DC"/>
    <w:rsid w:val="007510F9"/>
    <w:rsid w:val="00755408"/>
    <w:rsid w:val="00782A9A"/>
    <w:rsid w:val="007A2E35"/>
    <w:rsid w:val="007A4469"/>
    <w:rsid w:val="007B06C2"/>
    <w:rsid w:val="007B24B6"/>
    <w:rsid w:val="007B355C"/>
    <w:rsid w:val="007B5F56"/>
    <w:rsid w:val="007D01CB"/>
    <w:rsid w:val="00803A95"/>
    <w:rsid w:val="00854BF5"/>
    <w:rsid w:val="00857D51"/>
    <w:rsid w:val="00861716"/>
    <w:rsid w:val="00885D31"/>
    <w:rsid w:val="008A1E74"/>
    <w:rsid w:val="008E1482"/>
    <w:rsid w:val="008F2C07"/>
    <w:rsid w:val="00907F34"/>
    <w:rsid w:val="00914217"/>
    <w:rsid w:val="009269EA"/>
    <w:rsid w:val="00932D85"/>
    <w:rsid w:val="009468FD"/>
    <w:rsid w:val="00954D7A"/>
    <w:rsid w:val="00955A22"/>
    <w:rsid w:val="00960A2E"/>
    <w:rsid w:val="00970DE7"/>
    <w:rsid w:val="00975B25"/>
    <w:rsid w:val="009A5BE5"/>
    <w:rsid w:val="009C266B"/>
    <w:rsid w:val="009F0533"/>
    <w:rsid w:val="00A03316"/>
    <w:rsid w:val="00A1047F"/>
    <w:rsid w:val="00A21754"/>
    <w:rsid w:val="00A22A5A"/>
    <w:rsid w:val="00A45F5D"/>
    <w:rsid w:val="00A5199B"/>
    <w:rsid w:val="00A537F9"/>
    <w:rsid w:val="00A676C6"/>
    <w:rsid w:val="00A902E7"/>
    <w:rsid w:val="00A933C7"/>
    <w:rsid w:val="00AA495A"/>
    <w:rsid w:val="00AB6993"/>
    <w:rsid w:val="00AD2880"/>
    <w:rsid w:val="00AD39ED"/>
    <w:rsid w:val="00AE3685"/>
    <w:rsid w:val="00AF6B97"/>
    <w:rsid w:val="00B17D66"/>
    <w:rsid w:val="00B4215D"/>
    <w:rsid w:val="00B61D15"/>
    <w:rsid w:val="00B64F5A"/>
    <w:rsid w:val="00B66A8D"/>
    <w:rsid w:val="00B758BF"/>
    <w:rsid w:val="00B80B8E"/>
    <w:rsid w:val="00B81148"/>
    <w:rsid w:val="00BA6F9A"/>
    <w:rsid w:val="00BC446A"/>
    <w:rsid w:val="00BC453F"/>
    <w:rsid w:val="00BD1994"/>
    <w:rsid w:val="00C0789D"/>
    <w:rsid w:val="00C10C0E"/>
    <w:rsid w:val="00C317DB"/>
    <w:rsid w:val="00C326C9"/>
    <w:rsid w:val="00C456F3"/>
    <w:rsid w:val="00C554C2"/>
    <w:rsid w:val="00C64F94"/>
    <w:rsid w:val="00C87AD2"/>
    <w:rsid w:val="00CF7210"/>
    <w:rsid w:val="00D107CF"/>
    <w:rsid w:val="00D3269F"/>
    <w:rsid w:val="00D41552"/>
    <w:rsid w:val="00D52FF8"/>
    <w:rsid w:val="00D5465D"/>
    <w:rsid w:val="00D60F59"/>
    <w:rsid w:val="00D66E06"/>
    <w:rsid w:val="00D704B6"/>
    <w:rsid w:val="00D80AC7"/>
    <w:rsid w:val="00D8306E"/>
    <w:rsid w:val="00DA4C1C"/>
    <w:rsid w:val="00DD1440"/>
    <w:rsid w:val="00E03011"/>
    <w:rsid w:val="00E125BE"/>
    <w:rsid w:val="00E309BA"/>
    <w:rsid w:val="00E3418E"/>
    <w:rsid w:val="00E376B1"/>
    <w:rsid w:val="00E57318"/>
    <w:rsid w:val="00E60498"/>
    <w:rsid w:val="00E60EB3"/>
    <w:rsid w:val="00EB7F1E"/>
    <w:rsid w:val="00ED40B8"/>
    <w:rsid w:val="00EF1AD3"/>
    <w:rsid w:val="00F1443A"/>
    <w:rsid w:val="00F215BF"/>
    <w:rsid w:val="00F315E9"/>
    <w:rsid w:val="00F40DF7"/>
    <w:rsid w:val="00F4510C"/>
    <w:rsid w:val="00F52A4B"/>
    <w:rsid w:val="00F775DD"/>
    <w:rsid w:val="00F77AAE"/>
    <w:rsid w:val="00F922DA"/>
    <w:rsid w:val="00FC7E5B"/>
    <w:rsid w:val="00FE1FDA"/>
    <w:rsid w:val="00FE2CE9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  <w14:docId w14:val="46EC7038"/>
  <w15:docId w15:val="{B0D78E2E-139B-4F17-BB9B-E40BC5B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20F"/>
    <w:pPr>
      <w:keepNext/>
      <w:spacing w:after="200" w:line="276" w:lineRule="auto"/>
      <w:jc w:val="center"/>
      <w:outlineLvl w:val="0"/>
    </w:pPr>
    <w:rPr>
      <w:rFonts w:ascii="Calibri" w:eastAsia="Calibri" w:hAnsi="Calibri"/>
      <w:b/>
      <w:bCs/>
      <w:color w:val="008000"/>
      <w:sz w:val="18"/>
    </w:rPr>
  </w:style>
  <w:style w:type="paragraph" w:styleId="Heading2">
    <w:name w:val="heading 2"/>
    <w:basedOn w:val="Normal"/>
    <w:next w:val="Normal"/>
    <w:link w:val="Heading2Char"/>
    <w:qFormat/>
    <w:rsid w:val="0002720F"/>
    <w:pPr>
      <w:keepNext/>
      <w:spacing w:after="200" w:line="276" w:lineRule="auto"/>
      <w:jc w:val="center"/>
      <w:outlineLvl w:val="1"/>
    </w:pPr>
    <w:rPr>
      <w:rFonts w:ascii="Arial Unicode MS" w:eastAsia="Calibri" w:hAnsi="Arial Unicode MS" w:cs="Lucida Sans Unicode"/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6DB2"/>
    <w:pPr>
      <w:autoSpaceDE w:val="0"/>
      <w:autoSpaceDN w:val="0"/>
      <w:adjustRightInd w:val="0"/>
      <w:spacing w:after="120"/>
    </w:pPr>
    <w:rPr>
      <w:bCs/>
      <w:iCs/>
      <w:szCs w:val="20"/>
    </w:rPr>
  </w:style>
  <w:style w:type="paragraph" w:styleId="ListParagraph">
    <w:name w:val="List Paragraph"/>
    <w:basedOn w:val="Normal"/>
    <w:uiPriority w:val="34"/>
    <w:qFormat/>
    <w:rsid w:val="007D01C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145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45E8"/>
  </w:style>
  <w:style w:type="character" w:styleId="FootnoteReference">
    <w:name w:val="footnote reference"/>
    <w:basedOn w:val="DefaultParagraphFont"/>
    <w:rsid w:val="000145E8"/>
    <w:rPr>
      <w:vertAlign w:val="superscript"/>
    </w:rPr>
  </w:style>
  <w:style w:type="paragraph" w:styleId="EndnoteText">
    <w:name w:val="endnote text"/>
    <w:basedOn w:val="Normal"/>
    <w:link w:val="EndnoteTextChar"/>
    <w:rsid w:val="007254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25430"/>
  </w:style>
  <w:style w:type="character" w:styleId="EndnoteReference">
    <w:name w:val="endnote reference"/>
    <w:basedOn w:val="DefaultParagraphFont"/>
    <w:rsid w:val="00725430"/>
    <w:rPr>
      <w:vertAlign w:val="superscript"/>
    </w:rPr>
  </w:style>
  <w:style w:type="character" w:styleId="CommentReference">
    <w:name w:val="annotation reference"/>
    <w:basedOn w:val="DefaultParagraphFont"/>
    <w:rsid w:val="00517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7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7BDA"/>
  </w:style>
  <w:style w:type="paragraph" w:styleId="CommentSubject">
    <w:name w:val="annotation subject"/>
    <w:basedOn w:val="CommentText"/>
    <w:next w:val="CommentText"/>
    <w:link w:val="CommentSubjectChar"/>
    <w:rsid w:val="00517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7BDA"/>
    <w:rPr>
      <w:b/>
      <w:bCs/>
    </w:rPr>
  </w:style>
  <w:style w:type="paragraph" w:styleId="BalloonText">
    <w:name w:val="Balloon Text"/>
    <w:basedOn w:val="Normal"/>
    <w:link w:val="BalloonTextChar"/>
    <w:rsid w:val="00517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ADA"/>
    <w:rPr>
      <w:sz w:val="24"/>
      <w:szCs w:val="24"/>
    </w:rPr>
  </w:style>
  <w:style w:type="paragraph" w:styleId="Footer">
    <w:name w:val="footer"/>
    <w:basedOn w:val="Normal"/>
    <w:link w:val="FooterChar"/>
    <w:rsid w:val="0021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2AD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2720F"/>
    <w:rPr>
      <w:rFonts w:ascii="Calibri" w:eastAsia="Calibri" w:hAnsi="Calibri"/>
      <w:b/>
      <w:bCs/>
      <w:color w:val="008000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02720F"/>
    <w:rPr>
      <w:rFonts w:ascii="Arial Unicode MS" w:eastAsia="Calibri" w:hAnsi="Arial Unicode MS" w:cs="Lucida Sans Unicode"/>
      <w:color w:val="008000"/>
      <w:sz w:val="28"/>
      <w:szCs w:val="24"/>
    </w:rPr>
  </w:style>
  <w:style w:type="character" w:styleId="Hyperlink">
    <w:name w:val="Hyperlink"/>
    <w:basedOn w:val="DefaultParagraphFont"/>
    <w:rsid w:val="00907F34"/>
    <w:rPr>
      <w:color w:val="0000FF" w:themeColor="hyperlink"/>
      <w:u w:val="single"/>
    </w:rPr>
  </w:style>
  <w:style w:type="table" w:styleId="TableGrid">
    <w:name w:val="Table Grid"/>
    <w:basedOn w:val="TableNormal"/>
    <w:rsid w:val="0075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D43B-B6A0-450D-8C67-1F9BAD34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*   D R A F T   * *</vt:lpstr>
    </vt:vector>
  </TitlesOfParts>
  <Company>CTED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  D R A F T   * *</dc:title>
  <dc:creator>joycep</dc:creator>
  <cp:lastModifiedBy>Rossman, Jaime (COM)</cp:lastModifiedBy>
  <cp:revision>4</cp:revision>
  <cp:lastPrinted>2015-08-31T21:22:00Z</cp:lastPrinted>
  <dcterms:created xsi:type="dcterms:W3CDTF">2016-06-07T15:45:00Z</dcterms:created>
  <dcterms:modified xsi:type="dcterms:W3CDTF">2017-01-04T22:19:00Z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