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F413" w14:textId="77777777" w:rsidR="00F96E59" w:rsidRDefault="00F65468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1F97F41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7F41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97F41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1F97F417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1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1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1F97F41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1F97F41B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1F97F41C" w14:textId="77777777" w:rsidR="00346115" w:rsidRDefault="00346115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1F97F41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1F97F41E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1F97F41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0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1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Depository Institution Certification under </w:t>
      </w:r>
      <w:r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1F97F422" w14:textId="79A242BB" w:rsidR="00F96E59" w:rsidRPr="00376A50" w:rsidRDefault="00264272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FF1FB6">
        <w:rPr>
          <w:rFonts w:ascii="Times New Roman" w:hAnsi="Times New Roman" w:cs="Times New Roman"/>
          <w:b/>
          <w:sz w:val="32"/>
          <w:szCs w:val="24"/>
        </w:rPr>
        <w:t>7</w:t>
      </w:r>
      <w:bookmarkStart w:id="0" w:name="_GoBack"/>
      <w:bookmarkEnd w:id="0"/>
      <w:r w:rsidR="007D508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76A50" w:rsidRPr="00376A50">
        <w:rPr>
          <w:rFonts w:ascii="Times New Roman" w:hAnsi="Times New Roman" w:cs="Times New Roman"/>
          <w:b/>
          <w:sz w:val="32"/>
          <w:szCs w:val="24"/>
        </w:rPr>
        <w:t>FORECLOSURE MEDIATION EXEMPTION</w:t>
      </w:r>
    </w:p>
    <w:p w14:paraId="1F97F423" w14:textId="77777777" w:rsidR="00B57D29" w:rsidRDefault="00FF1FB6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</w:p>
    <w:p w14:paraId="1F97F424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F425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7F426" w14:textId="77777777" w:rsidR="00FC039A" w:rsidRPr="004A4619" w:rsidRDefault="00FC039A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(herein referred as “the Institution”), and I further certify that:</w:t>
      </w:r>
    </w:p>
    <w:p w14:paraId="1F97F427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8" w14:textId="77777777" w:rsidR="00E36198" w:rsidRPr="00423C94" w:rsidRDefault="00E36198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The Institution is a federally insured depository institution as defined in 12 U.S.C.</w:t>
      </w:r>
      <w:r w:rsidR="007D5084">
        <w:rPr>
          <w:rFonts w:ascii="Times New Roman" w:hAnsi="Times New Roman" w:cs="Times New Roman"/>
          <w:sz w:val="24"/>
          <w:szCs w:val="24"/>
        </w:rPr>
        <w:t xml:space="preserve"> Sec.</w:t>
      </w:r>
      <w:r w:rsidRPr="00423C94">
        <w:rPr>
          <w:rFonts w:ascii="Times New Roman" w:hAnsi="Times New Roman" w:cs="Times New Roman"/>
          <w:sz w:val="24"/>
          <w:szCs w:val="24"/>
        </w:rPr>
        <w:t xml:space="preserve"> 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1F97F429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A" w14:textId="24BBBCE0" w:rsidR="002F1ADC" w:rsidRPr="00423C94" w:rsidRDefault="002F1ADC" w:rsidP="009A40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250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owner-occupied residential real property that occurred in Washington </w:t>
      </w:r>
      <w:r>
        <w:rPr>
          <w:rFonts w:ascii="Times New Roman" w:hAnsi="Times New Roman" w:cs="Times New Roman"/>
          <w:sz w:val="24"/>
          <w:szCs w:val="24"/>
        </w:rPr>
        <w:t xml:space="preserve">State during the </w:t>
      </w:r>
      <w:r w:rsidRPr="005C2139">
        <w:rPr>
          <w:rFonts w:ascii="Times New Roman" w:hAnsi="Times New Roman" w:cs="Times New Roman"/>
          <w:b/>
          <w:sz w:val="24"/>
          <w:szCs w:val="24"/>
        </w:rPr>
        <w:t>201</w:t>
      </w:r>
      <w:r w:rsidR="00E416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1F97F42B" w14:textId="77777777" w:rsidR="00E36198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C" w14:textId="77777777" w:rsidR="009A4098" w:rsidRPr="00423C94" w:rsidRDefault="009A40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97F42D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1F97F42E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2F" w14:textId="13DB6C98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E41685">
        <w:rPr>
          <w:rFonts w:ascii="Times New Roman" w:hAnsi="Times New Roman" w:cs="Times New Roman"/>
          <w:sz w:val="24"/>
          <w:szCs w:val="24"/>
        </w:rPr>
        <w:t>7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97F430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7F431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97F432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1F97F433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4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F97F435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1F97F436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7" w14:textId="77777777" w:rsidR="002F1ADC" w:rsidRPr="002E65BD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1F97F438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14:paraId="1F97F439" w14:textId="77777777" w:rsidR="002F1ADC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F97F43A" w14:textId="77777777" w:rsidR="002F1ADC" w:rsidRPr="002E65BD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1F97F43B" w14:textId="77777777" w:rsidR="002F1ADC" w:rsidRPr="00423C94" w:rsidRDefault="002F1ADC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14:paraId="1F97F43C" w14:textId="77777777" w:rsidR="00423C94" w:rsidRPr="00423C94" w:rsidRDefault="00423C94" w:rsidP="002F1AD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sectPr w:rsidR="00423C94" w:rsidRPr="00423C94" w:rsidSect="007D5084">
      <w:footerReference w:type="default" r:id="rId11"/>
      <w:pgSz w:w="12240" w:h="15840"/>
      <w:pgMar w:top="117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7F43F" w14:textId="77777777" w:rsidR="00956B50" w:rsidRDefault="00956B50" w:rsidP="00956B50">
      <w:pPr>
        <w:spacing w:after="0" w:line="240" w:lineRule="auto"/>
      </w:pPr>
      <w:r>
        <w:separator/>
      </w:r>
    </w:p>
  </w:endnote>
  <w:endnote w:type="continuationSeparator" w:id="0">
    <w:p w14:paraId="1F97F440" w14:textId="77777777" w:rsidR="00956B50" w:rsidRDefault="00956B50" w:rsidP="009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F441" w14:textId="018B0B55" w:rsidR="00956B50" w:rsidRDefault="007D5084" w:rsidP="00956B50">
    <w:pPr>
      <w:pStyle w:val="Footer"/>
      <w:jc w:val="center"/>
    </w:pPr>
    <w:r>
      <w:t xml:space="preserve">Form Revised </w:t>
    </w:r>
    <w:r w:rsidR="00E41685">
      <w:t>11/30/2017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7F43D" w14:textId="77777777" w:rsidR="00956B50" w:rsidRDefault="00956B50" w:rsidP="00956B50">
      <w:pPr>
        <w:spacing w:after="0" w:line="240" w:lineRule="auto"/>
      </w:pPr>
      <w:r>
        <w:separator/>
      </w:r>
    </w:p>
  </w:footnote>
  <w:footnote w:type="continuationSeparator" w:id="0">
    <w:p w14:paraId="1F97F43E" w14:textId="77777777" w:rsidR="00956B50" w:rsidRDefault="00956B50" w:rsidP="0095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8"/>
    <w:rsid w:val="00071DA9"/>
    <w:rsid w:val="00082CE2"/>
    <w:rsid w:val="00092C24"/>
    <w:rsid w:val="000A5029"/>
    <w:rsid w:val="001156DF"/>
    <w:rsid w:val="001C2AC8"/>
    <w:rsid w:val="001F75C6"/>
    <w:rsid w:val="002237C2"/>
    <w:rsid w:val="00244371"/>
    <w:rsid w:val="00264272"/>
    <w:rsid w:val="00267025"/>
    <w:rsid w:val="002F1ADC"/>
    <w:rsid w:val="00346115"/>
    <w:rsid w:val="00376A50"/>
    <w:rsid w:val="00423C94"/>
    <w:rsid w:val="004510FD"/>
    <w:rsid w:val="004A4619"/>
    <w:rsid w:val="006474DB"/>
    <w:rsid w:val="00733178"/>
    <w:rsid w:val="007D5084"/>
    <w:rsid w:val="00884768"/>
    <w:rsid w:val="00891FD7"/>
    <w:rsid w:val="008A1C9F"/>
    <w:rsid w:val="008B5172"/>
    <w:rsid w:val="00956B50"/>
    <w:rsid w:val="00985150"/>
    <w:rsid w:val="009A4098"/>
    <w:rsid w:val="009D727A"/>
    <w:rsid w:val="00B57D29"/>
    <w:rsid w:val="00BD450F"/>
    <w:rsid w:val="00D36843"/>
    <w:rsid w:val="00D87CA1"/>
    <w:rsid w:val="00E22C81"/>
    <w:rsid w:val="00E36198"/>
    <w:rsid w:val="00E41685"/>
    <w:rsid w:val="00E84FBD"/>
    <w:rsid w:val="00F05A0D"/>
    <w:rsid w:val="00F65468"/>
    <w:rsid w:val="00F96E59"/>
    <w:rsid w:val="00FC039A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0"/>
  </w:style>
  <w:style w:type="paragraph" w:styleId="Footer">
    <w:name w:val="footer"/>
    <w:basedOn w:val="Normal"/>
    <w:link w:val="Foot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0"/>
  </w:style>
  <w:style w:type="paragraph" w:styleId="Footer">
    <w:name w:val="footer"/>
    <w:basedOn w:val="Normal"/>
    <w:link w:val="FooterChar"/>
    <w:uiPriority w:val="99"/>
    <w:unhideWhenUsed/>
    <w:rsid w:val="0095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apps.leg.wa.gov/rcw/default.aspx?cite=61.24.1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86c73ab09eeb714c03c25c5e45963c5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14dfbd3ba1cc6ec88b55c9d6abe23fb6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Mediation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Props1.xml><?xml version="1.0" encoding="utf-8"?>
<ds:datastoreItem xmlns:ds="http://schemas.openxmlformats.org/officeDocument/2006/customXml" ds:itemID="{198156FD-146B-44EA-BA4A-64D7CE4E6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6FC1D-ABCD-4CF5-A58B-D9815BBDF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835C6-56A9-4A7B-B7B9-7350CAA463B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3979cc8-f6b2-4ee6-8bed-630b6048d169"/>
    <ds:schemaRef ds:uri="http://purl.org/dc/elements/1.1/"/>
    <ds:schemaRef ds:uri="http://schemas.microsoft.com/office/infopath/2007/PartnerControls"/>
    <ds:schemaRef ds:uri="59db5950-9a61-4c09-b3e2-fe6d472fba0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Mediation Exemption TEMPLATE</vt:lpstr>
    </vt:vector>
  </TitlesOfParts>
  <Company>CTED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Mediation Exemption TEMPLATE</dc:title>
  <dc:creator>Suzannew</dc:creator>
  <cp:keywords>Foreclosure</cp:keywords>
  <cp:lastModifiedBy>Lipparelli, Missy</cp:lastModifiedBy>
  <cp:revision>4</cp:revision>
  <dcterms:created xsi:type="dcterms:W3CDTF">2015-12-17T20:34:00Z</dcterms:created>
  <dcterms:modified xsi:type="dcterms:W3CDTF">2016-11-30T16:35:00Z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