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E5" w:rsidRPr="00106D62" w:rsidRDefault="004F7AE5" w:rsidP="004F7AE5">
      <w:pPr>
        <w:autoSpaceDE w:val="0"/>
        <w:autoSpaceDN w:val="0"/>
        <w:adjustRightInd w:val="0"/>
        <w:jc w:val="center"/>
        <w:rPr>
          <w:rFonts w:cs="Arial"/>
          <w:b/>
          <w:bCs/>
          <w:color w:val="000000"/>
          <w:sz w:val="28"/>
          <w:szCs w:val="24"/>
        </w:rPr>
      </w:pPr>
      <w:bookmarkStart w:id="0" w:name="_GoBack"/>
      <w:bookmarkEnd w:id="0"/>
      <w:r w:rsidRPr="00106D62">
        <w:rPr>
          <w:rFonts w:cs="Arial"/>
          <w:b/>
          <w:color w:val="000000"/>
          <w:sz w:val="28"/>
          <w:szCs w:val="24"/>
        </w:rPr>
        <w:t xml:space="preserve">DRAFT </w:t>
      </w:r>
      <w:r w:rsidRPr="00106D62">
        <w:rPr>
          <w:rFonts w:cs="Arial"/>
          <w:b/>
          <w:bCs/>
          <w:color w:val="000000"/>
          <w:sz w:val="28"/>
          <w:szCs w:val="24"/>
        </w:rPr>
        <w:t xml:space="preserve">BYLAWS </w:t>
      </w:r>
    </w:p>
    <w:p w:rsidR="00B74363" w:rsidRPr="00106D62" w:rsidRDefault="00B74363" w:rsidP="004F7AE5">
      <w:pPr>
        <w:autoSpaceDE w:val="0"/>
        <w:autoSpaceDN w:val="0"/>
        <w:adjustRightInd w:val="0"/>
        <w:jc w:val="center"/>
        <w:rPr>
          <w:rFonts w:cs="Arial"/>
          <w:b/>
          <w:bCs/>
          <w:color w:val="000000"/>
          <w:szCs w:val="24"/>
        </w:rPr>
      </w:pPr>
    </w:p>
    <w:p w:rsidR="00B74363" w:rsidRPr="00106D62" w:rsidRDefault="00B74363" w:rsidP="004F7AE5">
      <w:pPr>
        <w:autoSpaceDE w:val="0"/>
        <w:autoSpaceDN w:val="0"/>
        <w:adjustRightInd w:val="0"/>
        <w:jc w:val="center"/>
        <w:rPr>
          <w:rFonts w:cs="Arial"/>
          <w:b/>
          <w:bCs/>
          <w:color w:val="000000"/>
          <w:sz w:val="28"/>
          <w:szCs w:val="24"/>
        </w:rPr>
      </w:pPr>
      <w:r w:rsidRPr="00106D62">
        <w:rPr>
          <w:rFonts w:cs="Arial"/>
          <w:b/>
          <w:bCs/>
          <w:color w:val="000000"/>
          <w:sz w:val="28"/>
          <w:szCs w:val="24"/>
        </w:rPr>
        <w:t xml:space="preserve">Office of Homeless Youth Prevention &amp; Protection </w:t>
      </w:r>
    </w:p>
    <w:p w:rsidR="00B74363" w:rsidRPr="00106D62" w:rsidRDefault="00B74363" w:rsidP="004F7AE5">
      <w:pPr>
        <w:autoSpaceDE w:val="0"/>
        <w:autoSpaceDN w:val="0"/>
        <w:adjustRightInd w:val="0"/>
        <w:jc w:val="center"/>
        <w:rPr>
          <w:rFonts w:cs="Arial"/>
          <w:b/>
          <w:color w:val="000000"/>
          <w:sz w:val="28"/>
          <w:szCs w:val="24"/>
        </w:rPr>
      </w:pPr>
      <w:r w:rsidRPr="00106D62">
        <w:rPr>
          <w:rFonts w:cs="Arial"/>
          <w:b/>
          <w:bCs/>
          <w:color w:val="000000"/>
          <w:sz w:val="28"/>
          <w:szCs w:val="24"/>
        </w:rPr>
        <w:t>Advisory Committee</w:t>
      </w:r>
    </w:p>
    <w:p w:rsidR="004F7AE5" w:rsidRPr="00433F79" w:rsidRDefault="004F7AE5" w:rsidP="004F7AE5">
      <w:pPr>
        <w:autoSpaceDE w:val="0"/>
        <w:autoSpaceDN w:val="0"/>
        <w:adjustRightInd w:val="0"/>
        <w:jc w:val="center"/>
        <w:rPr>
          <w:rFonts w:cs="Arial"/>
          <w:color w:val="000000"/>
          <w:sz w:val="24"/>
          <w:szCs w:val="24"/>
          <w:u w:val="single"/>
        </w:rPr>
      </w:pPr>
    </w:p>
    <w:p w:rsidR="004F7AE5" w:rsidRPr="00433F79" w:rsidRDefault="004F7AE5" w:rsidP="004F7AE5">
      <w:pPr>
        <w:autoSpaceDE w:val="0"/>
        <w:autoSpaceDN w:val="0"/>
        <w:adjustRightInd w:val="0"/>
        <w:jc w:val="center"/>
        <w:rPr>
          <w:rFonts w:cs="Arial"/>
          <w:color w:val="000000"/>
          <w:sz w:val="24"/>
          <w:szCs w:val="24"/>
        </w:rPr>
      </w:pPr>
    </w:p>
    <w:p w:rsidR="004F7AE5" w:rsidRPr="00433F79" w:rsidRDefault="004F7AE5" w:rsidP="004F7AE5">
      <w:pPr>
        <w:autoSpaceDE w:val="0"/>
        <w:autoSpaceDN w:val="0"/>
        <w:adjustRightInd w:val="0"/>
        <w:jc w:val="center"/>
        <w:rPr>
          <w:rFonts w:cs="Arial"/>
          <w:color w:val="000000"/>
          <w:sz w:val="24"/>
          <w:szCs w:val="24"/>
        </w:rPr>
      </w:pPr>
      <w:r w:rsidRPr="00433F79">
        <w:rPr>
          <w:rFonts w:cs="Arial"/>
          <w:b/>
          <w:bCs/>
          <w:color w:val="000000"/>
          <w:sz w:val="24"/>
          <w:szCs w:val="24"/>
        </w:rPr>
        <w:t xml:space="preserve">ARTICLE I </w:t>
      </w:r>
      <w:r w:rsidRPr="00433F79">
        <w:rPr>
          <w:rFonts w:cs="Arial"/>
          <w:color w:val="000000"/>
          <w:sz w:val="24"/>
          <w:szCs w:val="24"/>
          <w:u w:val="single"/>
        </w:rPr>
        <w:t xml:space="preserve"> </w:t>
      </w:r>
    </w:p>
    <w:p w:rsidR="004F7AE5" w:rsidRPr="00433F79" w:rsidRDefault="004F7AE5" w:rsidP="004F7AE5">
      <w:pPr>
        <w:autoSpaceDE w:val="0"/>
        <w:autoSpaceDN w:val="0"/>
        <w:adjustRightInd w:val="0"/>
        <w:jc w:val="center"/>
        <w:rPr>
          <w:rFonts w:cs="Arial"/>
          <w:b/>
          <w:bCs/>
          <w:color w:val="000000"/>
          <w:sz w:val="24"/>
          <w:szCs w:val="24"/>
        </w:rPr>
      </w:pPr>
      <w:r w:rsidRPr="00433F79">
        <w:rPr>
          <w:rFonts w:cs="Arial"/>
          <w:b/>
          <w:bCs/>
          <w:color w:val="000000"/>
          <w:sz w:val="24"/>
          <w:szCs w:val="24"/>
        </w:rPr>
        <w:t xml:space="preserve">Membership </w:t>
      </w:r>
    </w:p>
    <w:p w:rsidR="004F7AE5" w:rsidRPr="00433F79" w:rsidRDefault="004F7AE5" w:rsidP="004F7AE5">
      <w:pPr>
        <w:autoSpaceDE w:val="0"/>
        <w:autoSpaceDN w:val="0"/>
        <w:adjustRightInd w:val="0"/>
        <w:jc w:val="center"/>
        <w:rPr>
          <w:rFonts w:cs="Arial"/>
          <w:color w:val="000000"/>
          <w:sz w:val="24"/>
          <w:szCs w:val="24"/>
        </w:rPr>
      </w:pPr>
    </w:p>
    <w:p w:rsidR="004F7AE5" w:rsidRPr="00433F79" w:rsidRDefault="004F7AE5" w:rsidP="004F7AE5">
      <w:pPr>
        <w:pStyle w:val="ListParagraph"/>
        <w:numPr>
          <w:ilvl w:val="0"/>
          <w:numId w:val="9"/>
        </w:numPr>
        <w:rPr>
          <w:sz w:val="24"/>
          <w:szCs w:val="24"/>
        </w:rPr>
      </w:pPr>
      <w:r w:rsidRPr="00433F79">
        <w:rPr>
          <w:sz w:val="24"/>
          <w:szCs w:val="24"/>
        </w:rPr>
        <w:t xml:space="preserve">The Office of Homeless Youth Prevention and Protection Programs Advisory Committee (Committee) consists of a total of 12 members, including at least two legislators, at least two parent advocates, and at least one member of law enforcement, per RCW 43.330.705. </w:t>
      </w:r>
    </w:p>
    <w:p w:rsidR="004F7AE5" w:rsidRPr="00433F79" w:rsidRDefault="004F7AE5" w:rsidP="004F7AE5">
      <w:pPr>
        <w:pStyle w:val="ListParagraph"/>
        <w:numPr>
          <w:ilvl w:val="0"/>
          <w:numId w:val="9"/>
        </w:numPr>
        <w:rPr>
          <w:sz w:val="24"/>
          <w:szCs w:val="24"/>
        </w:rPr>
      </w:pPr>
      <w:r w:rsidRPr="00433F79">
        <w:rPr>
          <w:sz w:val="24"/>
          <w:szCs w:val="24"/>
        </w:rPr>
        <w:t>With the exception of legislators, the Governor appoints members of the Committee.</w:t>
      </w:r>
    </w:p>
    <w:p w:rsidR="004F7AE5" w:rsidRPr="00433F79" w:rsidRDefault="004F7AE5" w:rsidP="004F7AE5">
      <w:pPr>
        <w:pStyle w:val="ListParagraph"/>
        <w:numPr>
          <w:ilvl w:val="0"/>
          <w:numId w:val="9"/>
        </w:numPr>
        <w:rPr>
          <w:sz w:val="24"/>
          <w:szCs w:val="24"/>
        </w:rPr>
      </w:pPr>
      <w:r w:rsidRPr="00433F79">
        <w:rPr>
          <w:sz w:val="24"/>
          <w:szCs w:val="24"/>
        </w:rPr>
        <w:t>Members appointed by the Governor, the President of the Senate, and the Speaker of the House of Representatives</w:t>
      </w:r>
      <w:r w:rsidR="007D434A">
        <w:rPr>
          <w:sz w:val="24"/>
          <w:szCs w:val="24"/>
        </w:rPr>
        <w:t xml:space="preserve"> </w:t>
      </w:r>
      <w:r w:rsidRPr="00433F79">
        <w:rPr>
          <w:sz w:val="24"/>
          <w:szCs w:val="24"/>
        </w:rPr>
        <w:t>are voting members.</w:t>
      </w:r>
    </w:p>
    <w:p w:rsidR="004F7AE5" w:rsidRPr="00433F79" w:rsidRDefault="004F7AE5" w:rsidP="004F7AE5">
      <w:pPr>
        <w:autoSpaceDE w:val="0"/>
        <w:autoSpaceDN w:val="0"/>
        <w:adjustRightInd w:val="0"/>
        <w:rPr>
          <w:rFonts w:cs="Times New Roman"/>
          <w:color w:val="000000"/>
          <w:sz w:val="24"/>
          <w:szCs w:val="24"/>
        </w:rPr>
      </w:pPr>
    </w:p>
    <w:p w:rsidR="004F7AE5" w:rsidRPr="00433F79" w:rsidRDefault="004F7AE5" w:rsidP="004F7AE5">
      <w:pPr>
        <w:autoSpaceDE w:val="0"/>
        <w:autoSpaceDN w:val="0"/>
        <w:adjustRightInd w:val="0"/>
        <w:jc w:val="center"/>
        <w:rPr>
          <w:rFonts w:cs="Arial"/>
          <w:b/>
          <w:bCs/>
          <w:color w:val="000000"/>
          <w:sz w:val="24"/>
          <w:szCs w:val="24"/>
        </w:rPr>
      </w:pPr>
      <w:r w:rsidRPr="00433F79">
        <w:rPr>
          <w:rFonts w:cs="Arial"/>
          <w:b/>
          <w:bCs/>
          <w:color w:val="000000"/>
          <w:sz w:val="24"/>
          <w:szCs w:val="24"/>
        </w:rPr>
        <w:t xml:space="preserve">Terms of Office </w:t>
      </w:r>
    </w:p>
    <w:p w:rsidR="004F7AE5" w:rsidRPr="00433F79" w:rsidRDefault="004F7AE5" w:rsidP="004F7AE5">
      <w:pPr>
        <w:autoSpaceDE w:val="0"/>
        <w:autoSpaceDN w:val="0"/>
        <w:adjustRightInd w:val="0"/>
        <w:jc w:val="center"/>
        <w:rPr>
          <w:rFonts w:cs="Arial"/>
          <w:color w:val="000000"/>
          <w:sz w:val="24"/>
          <w:szCs w:val="24"/>
        </w:rPr>
      </w:pPr>
    </w:p>
    <w:p w:rsidR="004F7AE5" w:rsidRPr="00433F79" w:rsidRDefault="004F7AE5" w:rsidP="004F7AE5">
      <w:pPr>
        <w:numPr>
          <w:ilvl w:val="0"/>
          <w:numId w:val="1"/>
        </w:numPr>
        <w:autoSpaceDE w:val="0"/>
        <w:autoSpaceDN w:val="0"/>
        <w:adjustRightInd w:val="0"/>
        <w:ind w:left="360" w:hanging="360"/>
        <w:rPr>
          <w:rFonts w:cs="Times New Roman"/>
          <w:color w:val="000000"/>
          <w:sz w:val="24"/>
          <w:szCs w:val="24"/>
        </w:rPr>
      </w:pPr>
      <w:r w:rsidRPr="00433F79">
        <w:rPr>
          <w:rFonts w:cs="Times New Roman"/>
          <w:color w:val="000000"/>
          <w:sz w:val="24"/>
          <w:szCs w:val="24"/>
        </w:rPr>
        <w:t>Terms for initial incoming members in 2016 will be staggere</w:t>
      </w:r>
      <w:r w:rsidR="00AE5450">
        <w:rPr>
          <w:rFonts w:cs="Times New Roman"/>
          <w:color w:val="000000"/>
          <w:sz w:val="24"/>
          <w:szCs w:val="24"/>
        </w:rPr>
        <w:t>d, with one-third of the committee serving 1-year terms; one-third serving 2-year terms; and one-third serving 3-year terms.</w:t>
      </w:r>
    </w:p>
    <w:p w:rsidR="004F7AE5" w:rsidRPr="00433F79" w:rsidRDefault="004F7AE5" w:rsidP="004F7AE5">
      <w:pPr>
        <w:numPr>
          <w:ilvl w:val="0"/>
          <w:numId w:val="1"/>
        </w:numPr>
        <w:autoSpaceDE w:val="0"/>
        <w:autoSpaceDN w:val="0"/>
        <w:adjustRightInd w:val="0"/>
        <w:ind w:left="360" w:hanging="360"/>
        <w:rPr>
          <w:rFonts w:cs="Times New Roman"/>
          <w:color w:val="000000"/>
          <w:sz w:val="24"/>
          <w:szCs w:val="24"/>
        </w:rPr>
      </w:pPr>
      <w:r w:rsidRPr="00433F79">
        <w:rPr>
          <w:rFonts w:cs="Times New Roman"/>
          <w:color w:val="000000"/>
          <w:sz w:val="24"/>
          <w:szCs w:val="24"/>
        </w:rPr>
        <w:t xml:space="preserve">Members appointed after 2016 will serve terms of three years unless the Governor determines otherwise at the time of appointment. </w:t>
      </w:r>
    </w:p>
    <w:p w:rsidR="004F7AE5" w:rsidRPr="00433F79" w:rsidRDefault="004F7AE5" w:rsidP="004F7AE5">
      <w:pPr>
        <w:numPr>
          <w:ilvl w:val="0"/>
          <w:numId w:val="1"/>
        </w:numPr>
        <w:autoSpaceDE w:val="0"/>
        <w:autoSpaceDN w:val="0"/>
        <w:adjustRightInd w:val="0"/>
        <w:ind w:left="360" w:hanging="360"/>
        <w:rPr>
          <w:rFonts w:cs="Times New Roman"/>
          <w:color w:val="000000"/>
          <w:sz w:val="24"/>
          <w:szCs w:val="24"/>
        </w:rPr>
      </w:pPr>
      <w:r w:rsidRPr="00433F79">
        <w:rPr>
          <w:rFonts w:cs="Times New Roman"/>
          <w:color w:val="000000"/>
          <w:sz w:val="24"/>
          <w:szCs w:val="24"/>
        </w:rPr>
        <w:t xml:space="preserve">A member whose term has expired but whose successor has not been appointed by the Governor may continue to serve until replaced. </w:t>
      </w:r>
    </w:p>
    <w:p w:rsidR="004F7AE5" w:rsidRPr="00433F79" w:rsidRDefault="004F7AE5" w:rsidP="004F7AE5">
      <w:pPr>
        <w:autoSpaceDE w:val="0"/>
        <w:autoSpaceDN w:val="0"/>
        <w:adjustRightInd w:val="0"/>
        <w:rPr>
          <w:rFonts w:cs="Times New Roman"/>
          <w:color w:val="000000"/>
          <w:sz w:val="24"/>
          <w:szCs w:val="24"/>
        </w:rPr>
      </w:pPr>
    </w:p>
    <w:p w:rsidR="004F7AE5" w:rsidRPr="00433F79" w:rsidRDefault="004F7AE5" w:rsidP="004F7AE5">
      <w:pPr>
        <w:autoSpaceDE w:val="0"/>
        <w:autoSpaceDN w:val="0"/>
        <w:adjustRightInd w:val="0"/>
        <w:jc w:val="center"/>
        <w:rPr>
          <w:rFonts w:cs="Arial"/>
          <w:b/>
          <w:bCs/>
          <w:color w:val="000000"/>
          <w:sz w:val="24"/>
          <w:szCs w:val="24"/>
        </w:rPr>
      </w:pPr>
      <w:r w:rsidRPr="00433F79">
        <w:rPr>
          <w:rFonts w:cs="Arial"/>
          <w:b/>
          <w:bCs/>
          <w:color w:val="000000"/>
          <w:sz w:val="24"/>
          <w:szCs w:val="24"/>
        </w:rPr>
        <w:t xml:space="preserve">Reimbursement for Expenses </w:t>
      </w:r>
    </w:p>
    <w:p w:rsidR="004F7AE5" w:rsidRPr="00433F79" w:rsidRDefault="004F7AE5" w:rsidP="004F7AE5">
      <w:pPr>
        <w:autoSpaceDE w:val="0"/>
        <w:autoSpaceDN w:val="0"/>
        <w:adjustRightInd w:val="0"/>
        <w:jc w:val="center"/>
        <w:rPr>
          <w:rFonts w:cs="Arial"/>
          <w:color w:val="000000"/>
          <w:sz w:val="24"/>
          <w:szCs w:val="24"/>
        </w:rPr>
      </w:pPr>
    </w:p>
    <w:p w:rsidR="004F7AE5" w:rsidRPr="00433F79" w:rsidRDefault="004F7AE5" w:rsidP="004F7AE5">
      <w:pPr>
        <w:numPr>
          <w:ilvl w:val="0"/>
          <w:numId w:val="2"/>
        </w:numPr>
        <w:autoSpaceDE w:val="0"/>
        <w:autoSpaceDN w:val="0"/>
        <w:adjustRightInd w:val="0"/>
        <w:ind w:left="360" w:hanging="360"/>
        <w:rPr>
          <w:rFonts w:cs="Times New Roman"/>
          <w:color w:val="000000"/>
          <w:sz w:val="24"/>
          <w:szCs w:val="24"/>
        </w:rPr>
      </w:pPr>
      <w:r w:rsidRPr="00433F79">
        <w:rPr>
          <w:rFonts w:cs="Times New Roman"/>
          <w:sz w:val="24"/>
          <w:szCs w:val="24"/>
        </w:rPr>
        <w:t xml:space="preserve">Members are eligible for travel </w:t>
      </w:r>
      <w:r w:rsidR="00EF1B94">
        <w:rPr>
          <w:rFonts w:cs="Times New Roman"/>
          <w:sz w:val="24"/>
          <w:szCs w:val="24"/>
        </w:rPr>
        <w:t>reimbursement</w:t>
      </w:r>
      <w:r w:rsidR="0094152E">
        <w:rPr>
          <w:rFonts w:cs="Times New Roman"/>
          <w:sz w:val="24"/>
          <w:szCs w:val="24"/>
        </w:rPr>
        <w:t xml:space="preserve"> for attendance at Committee meetings and other meetings approved by the Office of Homeless Youth</w:t>
      </w:r>
      <w:r w:rsidR="00EF1B94">
        <w:rPr>
          <w:rFonts w:cs="Times New Roman"/>
          <w:sz w:val="24"/>
          <w:szCs w:val="24"/>
        </w:rPr>
        <w:t xml:space="preserve">. </w:t>
      </w:r>
      <w:r w:rsidRPr="00433F79">
        <w:rPr>
          <w:rFonts w:cs="Times New Roman"/>
          <w:sz w:val="24"/>
          <w:szCs w:val="24"/>
        </w:rPr>
        <w:t xml:space="preserve">If funding is available, food and refreshments may be provided to maximize time and efficiency of the meeting. </w:t>
      </w:r>
    </w:p>
    <w:p w:rsidR="004F7AE5" w:rsidRPr="00433F79" w:rsidRDefault="004F7AE5" w:rsidP="004F7AE5">
      <w:pPr>
        <w:autoSpaceDE w:val="0"/>
        <w:autoSpaceDN w:val="0"/>
        <w:adjustRightInd w:val="0"/>
        <w:rPr>
          <w:rFonts w:cs="Times New Roman"/>
          <w:color w:val="000000"/>
          <w:sz w:val="24"/>
          <w:szCs w:val="24"/>
        </w:rPr>
      </w:pPr>
    </w:p>
    <w:p w:rsidR="004F7AE5" w:rsidRPr="00433F79" w:rsidRDefault="004F7AE5" w:rsidP="004F7AE5">
      <w:pPr>
        <w:autoSpaceDE w:val="0"/>
        <w:autoSpaceDN w:val="0"/>
        <w:adjustRightInd w:val="0"/>
        <w:jc w:val="center"/>
        <w:rPr>
          <w:rFonts w:cs="Arial"/>
          <w:color w:val="000000"/>
          <w:sz w:val="24"/>
          <w:szCs w:val="24"/>
        </w:rPr>
      </w:pPr>
      <w:r w:rsidRPr="00433F79">
        <w:rPr>
          <w:rFonts w:cs="Arial"/>
          <w:b/>
          <w:bCs/>
          <w:color w:val="000000"/>
          <w:sz w:val="24"/>
          <w:szCs w:val="24"/>
        </w:rPr>
        <w:t xml:space="preserve">ARTICLE II </w:t>
      </w:r>
    </w:p>
    <w:p w:rsidR="004F7AE5" w:rsidRPr="00433F79" w:rsidRDefault="004F7AE5" w:rsidP="004F7AE5">
      <w:pPr>
        <w:autoSpaceDE w:val="0"/>
        <w:autoSpaceDN w:val="0"/>
        <w:adjustRightInd w:val="0"/>
        <w:jc w:val="center"/>
        <w:rPr>
          <w:rFonts w:cs="Arial"/>
          <w:b/>
          <w:bCs/>
          <w:color w:val="000000"/>
          <w:sz w:val="24"/>
          <w:szCs w:val="24"/>
        </w:rPr>
      </w:pPr>
      <w:r w:rsidRPr="00433F79">
        <w:rPr>
          <w:rFonts w:cs="Arial"/>
          <w:b/>
          <w:bCs/>
          <w:color w:val="000000"/>
          <w:sz w:val="24"/>
          <w:szCs w:val="24"/>
        </w:rPr>
        <w:t xml:space="preserve">Advisory Committee Officers </w:t>
      </w:r>
    </w:p>
    <w:p w:rsidR="004F7AE5" w:rsidRPr="00433F79" w:rsidRDefault="004F7AE5" w:rsidP="004F7AE5">
      <w:pPr>
        <w:autoSpaceDE w:val="0"/>
        <w:autoSpaceDN w:val="0"/>
        <w:adjustRightInd w:val="0"/>
        <w:jc w:val="center"/>
        <w:rPr>
          <w:rFonts w:cs="Arial"/>
          <w:color w:val="000000"/>
          <w:sz w:val="24"/>
          <w:szCs w:val="24"/>
        </w:rPr>
      </w:pPr>
    </w:p>
    <w:p w:rsidR="004F7AE5" w:rsidRPr="00433F79" w:rsidRDefault="004F7AE5" w:rsidP="004F7AE5">
      <w:pPr>
        <w:autoSpaceDE w:val="0"/>
        <w:autoSpaceDN w:val="0"/>
        <w:adjustRightInd w:val="0"/>
        <w:jc w:val="center"/>
        <w:rPr>
          <w:rFonts w:cs="Arial"/>
          <w:color w:val="000000"/>
          <w:sz w:val="24"/>
          <w:szCs w:val="24"/>
        </w:rPr>
      </w:pPr>
      <w:r w:rsidRPr="00433F79">
        <w:rPr>
          <w:rFonts w:cs="Arial"/>
          <w:b/>
          <w:bCs/>
          <w:color w:val="000000"/>
          <w:sz w:val="24"/>
          <w:szCs w:val="24"/>
        </w:rPr>
        <w:t xml:space="preserve">Officers </w:t>
      </w:r>
    </w:p>
    <w:p w:rsidR="004F7AE5" w:rsidRPr="00433F79" w:rsidRDefault="004F7AE5" w:rsidP="004F7AE5">
      <w:pPr>
        <w:numPr>
          <w:ilvl w:val="0"/>
          <w:numId w:val="3"/>
        </w:numPr>
        <w:autoSpaceDE w:val="0"/>
        <w:autoSpaceDN w:val="0"/>
        <w:adjustRightInd w:val="0"/>
        <w:ind w:left="360" w:hanging="360"/>
        <w:rPr>
          <w:rFonts w:cs="Times New Roman"/>
          <w:color w:val="000000"/>
          <w:sz w:val="24"/>
          <w:szCs w:val="24"/>
        </w:rPr>
      </w:pPr>
      <w:r w:rsidRPr="00433F79">
        <w:rPr>
          <w:rFonts w:cs="Times New Roman"/>
          <w:color w:val="000000"/>
          <w:sz w:val="24"/>
          <w:szCs w:val="24"/>
        </w:rPr>
        <w:t>The officers of the Committee shall consist of the Chair and Vice Chair.</w:t>
      </w:r>
    </w:p>
    <w:p w:rsidR="004F7AE5" w:rsidRPr="00433F79" w:rsidRDefault="004F7AE5" w:rsidP="004F7AE5">
      <w:pPr>
        <w:autoSpaceDE w:val="0"/>
        <w:autoSpaceDN w:val="0"/>
        <w:adjustRightInd w:val="0"/>
        <w:rPr>
          <w:rFonts w:cs="Times New Roman"/>
          <w:color w:val="000000"/>
          <w:sz w:val="24"/>
          <w:szCs w:val="24"/>
        </w:rPr>
      </w:pPr>
    </w:p>
    <w:p w:rsidR="004F7AE5" w:rsidRPr="00433F79" w:rsidRDefault="004F7AE5" w:rsidP="004F7AE5">
      <w:pPr>
        <w:autoSpaceDE w:val="0"/>
        <w:autoSpaceDN w:val="0"/>
        <w:adjustRightInd w:val="0"/>
        <w:jc w:val="center"/>
        <w:rPr>
          <w:rFonts w:cs="Arial"/>
          <w:color w:val="000000"/>
          <w:sz w:val="24"/>
          <w:szCs w:val="24"/>
        </w:rPr>
      </w:pPr>
      <w:r w:rsidRPr="00433F79">
        <w:rPr>
          <w:rFonts w:cs="Arial"/>
          <w:b/>
          <w:bCs/>
          <w:color w:val="000000"/>
          <w:sz w:val="24"/>
          <w:szCs w:val="24"/>
        </w:rPr>
        <w:t xml:space="preserve">Elections/Terms of Office </w:t>
      </w:r>
    </w:p>
    <w:p w:rsidR="004F7AE5" w:rsidRPr="00433F79" w:rsidRDefault="004F7AE5" w:rsidP="004F7AE5">
      <w:pPr>
        <w:numPr>
          <w:ilvl w:val="0"/>
          <w:numId w:val="4"/>
        </w:numPr>
        <w:autoSpaceDE w:val="0"/>
        <w:autoSpaceDN w:val="0"/>
        <w:adjustRightInd w:val="0"/>
        <w:ind w:left="360" w:hanging="360"/>
        <w:rPr>
          <w:rFonts w:cs="Times New Roman"/>
          <w:color w:val="000000"/>
          <w:sz w:val="24"/>
          <w:szCs w:val="24"/>
        </w:rPr>
      </w:pPr>
      <w:r w:rsidRPr="00433F79">
        <w:rPr>
          <w:rFonts w:cs="Times New Roman"/>
          <w:sz w:val="24"/>
          <w:szCs w:val="24"/>
        </w:rPr>
        <w:t xml:space="preserve">The Advisory Committee shall nominate and elect a Chair and Vice Chair from its </w:t>
      </w:r>
      <w:r w:rsidR="00681D99">
        <w:rPr>
          <w:rFonts w:cs="Times New Roman"/>
          <w:sz w:val="24"/>
          <w:szCs w:val="24"/>
        </w:rPr>
        <w:t>membership on an annual basis.</w:t>
      </w:r>
      <w:r w:rsidRPr="00433F79">
        <w:rPr>
          <w:rFonts w:cs="Times New Roman"/>
          <w:color w:val="000000"/>
          <w:sz w:val="24"/>
          <w:szCs w:val="24"/>
        </w:rPr>
        <w:t xml:space="preserve"> </w:t>
      </w:r>
      <w:r w:rsidR="00681D99">
        <w:rPr>
          <w:rFonts w:cs="Times New Roman"/>
          <w:color w:val="000000"/>
          <w:sz w:val="24"/>
          <w:szCs w:val="24"/>
        </w:rPr>
        <w:t xml:space="preserve">The Chair and Vice Chair may serve up to three 1-year terms. </w:t>
      </w:r>
    </w:p>
    <w:p w:rsidR="00106D62" w:rsidRPr="00106D62" w:rsidRDefault="004F7AE5" w:rsidP="00FB7D40">
      <w:pPr>
        <w:numPr>
          <w:ilvl w:val="0"/>
          <w:numId w:val="4"/>
        </w:numPr>
        <w:autoSpaceDE w:val="0"/>
        <w:autoSpaceDN w:val="0"/>
        <w:adjustRightInd w:val="0"/>
        <w:ind w:left="360" w:hanging="360"/>
        <w:rPr>
          <w:rFonts w:cs="Arial"/>
          <w:color w:val="000000"/>
          <w:sz w:val="24"/>
          <w:szCs w:val="24"/>
        </w:rPr>
      </w:pPr>
      <w:r w:rsidRPr="00106D62">
        <w:rPr>
          <w:rFonts w:cs="Times New Roman"/>
          <w:color w:val="000000"/>
          <w:sz w:val="24"/>
          <w:szCs w:val="24"/>
        </w:rPr>
        <w:lastRenderedPageBreak/>
        <w:t xml:space="preserve">If both the Chair and Vice Chair are absent from a Committee meeting, the Committee members shall elect one of the members present to serve as Chair Pro-Tem. </w:t>
      </w:r>
    </w:p>
    <w:p w:rsidR="00106D62" w:rsidRDefault="00106D62" w:rsidP="00106D62">
      <w:pPr>
        <w:autoSpaceDE w:val="0"/>
        <w:autoSpaceDN w:val="0"/>
        <w:adjustRightInd w:val="0"/>
        <w:ind w:left="360"/>
        <w:rPr>
          <w:rFonts w:cs="Times New Roman"/>
          <w:color w:val="000000"/>
          <w:sz w:val="24"/>
          <w:szCs w:val="24"/>
        </w:rPr>
      </w:pPr>
    </w:p>
    <w:p w:rsidR="004F7AE5" w:rsidRPr="00106D62" w:rsidRDefault="004F7AE5" w:rsidP="00106D62">
      <w:pPr>
        <w:autoSpaceDE w:val="0"/>
        <w:autoSpaceDN w:val="0"/>
        <w:adjustRightInd w:val="0"/>
        <w:ind w:left="360"/>
        <w:jc w:val="center"/>
        <w:rPr>
          <w:rFonts w:cs="Arial"/>
          <w:color w:val="000000"/>
          <w:sz w:val="24"/>
          <w:szCs w:val="24"/>
        </w:rPr>
      </w:pPr>
      <w:r w:rsidRPr="00106D62">
        <w:rPr>
          <w:rFonts w:cs="Arial"/>
          <w:b/>
          <w:bCs/>
          <w:color w:val="000000"/>
          <w:sz w:val="24"/>
          <w:szCs w:val="24"/>
        </w:rPr>
        <w:t>Duties of Officers</w:t>
      </w:r>
    </w:p>
    <w:p w:rsidR="004F7AE5" w:rsidRPr="00433F79" w:rsidRDefault="004F7AE5" w:rsidP="004F7AE5">
      <w:pPr>
        <w:pStyle w:val="ListParagraph"/>
        <w:numPr>
          <w:ilvl w:val="0"/>
          <w:numId w:val="10"/>
        </w:numPr>
        <w:rPr>
          <w:color w:val="000000"/>
          <w:sz w:val="24"/>
          <w:szCs w:val="24"/>
        </w:rPr>
      </w:pPr>
      <w:r w:rsidRPr="00433F79">
        <w:rPr>
          <w:sz w:val="24"/>
          <w:szCs w:val="24"/>
        </w:rPr>
        <w:t>The Chair will preside over Committee meetings. In the Chair’s absence, the Vice Chair will preside</w:t>
      </w:r>
      <w:r w:rsidRPr="00433F79">
        <w:rPr>
          <w:color w:val="000000"/>
          <w:sz w:val="24"/>
          <w:szCs w:val="24"/>
        </w:rPr>
        <w:t>.</w:t>
      </w:r>
    </w:p>
    <w:p w:rsidR="004F7AE5" w:rsidRPr="00433F79" w:rsidRDefault="004F7AE5" w:rsidP="004F7AE5">
      <w:pPr>
        <w:pStyle w:val="ListParagraph"/>
        <w:numPr>
          <w:ilvl w:val="0"/>
          <w:numId w:val="10"/>
        </w:numPr>
        <w:rPr>
          <w:sz w:val="24"/>
          <w:szCs w:val="24"/>
        </w:rPr>
      </w:pPr>
      <w:r w:rsidRPr="00433F79">
        <w:rPr>
          <w:sz w:val="24"/>
          <w:szCs w:val="24"/>
        </w:rPr>
        <w:t xml:space="preserve">The Chair and the Vice Chair will communicate with members between meetings when needed to discuss issues, opportunities, concerns, strategies and alternatives that need to be discussed for meeting the Committee’s goals and purposes. </w:t>
      </w:r>
    </w:p>
    <w:p w:rsidR="004F7AE5" w:rsidRPr="00433F79" w:rsidRDefault="004F7AE5" w:rsidP="004F7AE5">
      <w:pPr>
        <w:pStyle w:val="ListParagraph"/>
        <w:numPr>
          <w:ilvl w:val="0"/>
          <w:numId w:val="10"/>
        </w:numPr>
        <w:rPr>
          <w:sz w:val="24"/>
          <w:szCs w:val="24"/>
        </w:rPr>
      </w:pPr>
      <w:r w:rsidRPr="00433F79">
        <w:rPr>
          <w:sz w:val="24"/>
          <w:szCs w:val="24"/>
        </w:rPr>
        <w:t xml:space="preserve">The Chair will act as the Committee’s formal spokesperson. If an alternate spokesperson is needed, the Vice Chair will assume this role if appropriate, otherwise the Committee can designate a particular spokesperson for that specific issues as needed. Public statements by the Chair, Vice Chair or designated spokesperson on behalf of the Committee should reflect the Committee’s adopted recommendations and positions. If asked about a matter that the Committee has not discussed, then that should be the response. </w:t>
      </w:r>
    </w:p>
    <w:p w:rsidR="004F7AE5" w:rsidRPr="00433F79" w:rsidRDefault="004F7AE5" w:rsidP="004F7AE5">
      <w:pPr>
        <w:autoSpaceDE w:val="0"/>
        <w:autoSpaceDN w:val="0"/>
        <w:adjustRightInd w:val="0"/>
        <w:ind w:left="360"/>
        <w:rPr>
          <w:rFonts w:cs="Times New Roman"/>
          <w:color w:val="000000"/>
          <w:sz w:val="24"/>
          <w:szCs w:val="24"/>
        </w:rPr>
      </w:pPr>
    </w:p>
    <w:p w:rsidR="004F7AE5" w:rsidRPr="00433F79" w:rsidRDefault="004F7AE5" w:rsidP="004F7AE5">
      <w:pPr>
        <w:autoSpaceDE w:val="0"/>
        <w:autoSpaceDN w:val="0"/>
        <w:adjustRightInd w:val="0"/>
        <w:jc w:val="center"/>
        <w:rPr>
          <w:rFonts w:cs="Arial"/>
          <w:color w:val="000000"/>
          <w:sz w:val="24"/>
          <w:szCs w:val="24"/>
        </w:rPr>
      </w:pPr>
      <w:r w:rsidRPr="00433F79">
        <w:rPr>
          <w:rFonts w:cs="Arial"/>
          <w:b/>
          <w:bCs/>
          <w:color w:val="000000"/>
          <w:sz w:val="24"/>
          <w:szCs w:val="24"/>
        </w:rPr>
        <w:t xml:space="preserve">ARTICLE III </w:t>
      </w:r>
      <w:r w:rsidRPr="00433F79">
        <w:rPr>
          <w:rFonts w:cs="Arial"/>
          <w:color w:val="000000"/>
          <w:sz w:val="24"/>
          <w:szCs w:val="24"/>
          <w:u w:val="single"/>
        </w:rPr>
        <w:t xml:space="preserve"> </w:t>
      </w:r>
    </w:p>
    <w:p w:rsidR="004F7AE5" w:rsidRPr="00433F79" w:rsidRDefault="004F7AE5" w:rsidP="004F7AE5">
      <w:pPr>
        <w:autoSpaceDE w:val="0"/>
        <w:autoSpaceDN w:val="0"/>
        <w:adjustRightInd w:val="0"/>
        <w:jc w:val="center"/>
        <w:rPr>
          <w:rFonts w:cs="Arial"/>
          <w:b/>
          <w:bCs/>
          <w:color w:val="000000"/>
          <w:sz w:val="24"/>
          <w:szCs w:val="24"/>
        </w:rPr>
      </w:pPr>
      <w:r w:rsidRPr="00433F79">
        <w:rPr>
          <w:rFonts w:cs="Arial"/>
          <w:b/>
          <w:bCs/>
          <w:color w:val="000000"/>
          <w:sz w:val="24"/>
          <w:szCs w:val="24"/>
        </w:rPr>
        <w:t>Committees of the Advisory Committee</w:t>
      </w:r>
    </w:p>
    <w:p w:rsidR="004F7AE5" w:rsidRPr="00433F79" w:rsidRDefault="004F7AE5" w:rsidP="004F7AE5">
      <w:pPr>
        <w:autoSpaceDE w:val="0"/>
        <w:autoSpaceDN w:val="0"/>
        <w:adjustRightInd w:val="0"/>
        <w:jc w:val="center"/>
        <w:rPr>
          <w:rFonts w:cs="Arial"/>
          <w:b/>
          <w:bCs/>
          <w:color w:val="000000"/>
          <w:sz w:val="24"/>
          <w:szCs w:val="24"/>
        </w:rPr>
      </w:pPr>
    </w:p>
    <w:p w:rsidR="00C22713" w:rsidRPr="00B74363" w:rsidRDefault="004F7AE5" w:rsidP="004F7AE5">
      <w:pPr>
        <w:pStyle w:val="ListParagraph"/>
        <w:numPr>
          <w:ilvl w:val="0"/>
          <w:numId w:val="11"/>
        </w:numPr>
        <w:autoSpaceDE w:val="0"/>
        <w:autoSpaceDN w:val="0"/>
        <w:adjustRightInd w:val="0"/>
        <w:rPr>
          <w:rFonts w:cs="Times New Roman"/>
          <w:color w:val="000000"/>
          <w:sz w:val="24"/>
          <w:szCs w:val="24"/>
        </w:rPr>
      </w:pPr>
      <w:r w:rsidRPr="00433F79">
        <w:rPr>
          <w:rFonts w:cs="Times New Roman"/>
          <w:sz w:val="24"/>
          <w:szCs w:val="24"/>
        </w:rPr>
        <w:t xml:space="preserve">When necessary and as resources allow, the Advisory Committee may create additional committees to carry out specific assignments between meetings. Prior to creating a new committee, the Advisory Committee will identify the purpose of the committee, including how it relates to the Advisory Committee’s charge and duties in RCW 43.330.705. </w:t>
      </w:r>
    </w:p>
    <w:p w:rsidR="004F7AE5" w:rsidRPr="00433F79" w:rsidRDefault="004F7AE5" w:rsidP="004F7AE5">
      <w:pPr>
        <w:pStyle w:val="ListParagraph"/>
        <w:numPr>
          <w:ilvl w:val="0"/>
          <w:numId w:val="11"/>
        </w:numPr>
        <w:autoSpaceDE w:val="0"/>
        <w:autoSpaceDN w:val="0"/>
        <w:adjustRightInd w:val="0"/>
        <w:rPr>
          <w:rFonts w:cs="Times New Roman"/>
          <w:color w:val="000000"/>
          <w:sz w:val="24"/>
          <w:szCs w:val="24"/>
        </w:rPr>
      </w:pPr>
      <w:r w:rsidRPr="00433F79">
        <w:rPr>
          <w:rFonts w:cs="Times New Roman"/>
          <w:sz w:val="24"/>
          <w:szCs w:val="24"/>
        </w:rPr>
        <w:t xml:space="preserve">The Advisory Committee will also identify the membership and the duration of the committee. </w:t>
      </w:r>
      <w:r w:rsidR="00C22713">
        <w:rPr>
          <w:rFonts w:cs="Times New Roman"/>
          <w:sz w:val="24"/>
          <w:szCs w:val="24"/>
        </w:rPr>
        <w:t xml:space="preserve">Membership may include individuals who do not serve on the Advisory Committee. </w:t>
      </w:r>
      <w:r w:rsidRPr="00433F79">
        <w:rPr>
          <w:rFonts w:cs="Times New Roman"/>
          <w:sz w:val="24"/>
          <w:szCs w:val="24"/>
        </w:rPr>
        <w:t>Committees will report to and advise the Advisory Committee.</w:t>
      </w:r>
    </w:p>
    <w:p w:rsidR="004F7AE5" w:rsidRPr="00433F79" w:rsidRDefault="004F7AE5" w:rsidP="004F7AE5">
      <w:pPr>
        <w:pStyle w:val="ListParagraph"/>
        <w:numPr>
          <w:ilvl w:val="0"/>
          <w:numId w:val="11"/>
        </w:numPr>
        <w:autoSpaceDE w:val="0"/>
        <w:autoSpaceDN w:val="0"/>
        <w:adjustRightInd w:val="0"/>
        <w:rPr>
          <w:rFonts w:cs="Times New Roman"/>
          <w:color w:val="000000"/>
          <w:sz w:val="24"/>
          <w:szCs w:val="24"/>
        </w:rPr>
      </w:pPr>
      <w:r w:rsidRPr="00433F79">
        <w:rPr>
          <w:rFonts w:cs="Times New Roman"/>
          <w:sz w:val="24"/>
          <w:szCs w:val="24"/>
        </w:rPr>
        <w:t>Each committee shall select a committee chair.</w:t>
      </w:r>
      <w:r w:rsidR="00DE2D91">
        <w:rPr>
          <w:rFonts w:cs="Times New Roman"/>
          <w:sz w:val="24"/>
          <w:szCs w:val="24"/>
        </w:rPr>
        <w:t xml:space="preserve"> </w:t>
      </w:r>
      <w:r w:rsidR="00681D99">
        <w:rPr>
          <w:rFonts w:cs="Times New Roman"/>
          <w:sz w:val="24"/>
          <w:szCs w:val="24"/>
        </w:rPr>
        <w:t>The c</w:t>
      </w:r>
      <w:r w:rsidR="00DE2D91">
        <w:rPr>
          <w:rFonts w:cs="Times New Roman"/>
          <w:sz w:val="24"/>
          <w:szCs w:val="24"/>
        </w:rPr>
        <w:t>ommittee chair must be a member of the Advisory Committee.</w:t>
      </w:r>
    </w:p>
    <w:p w:rsidR="004F7AE5" w:rsidRPr="00433F79" w:rsidRDefault="004F7AE5" w:rsidP="004F7AE5">
      <w:pPr>
        <w:autoSpaceDE w:val="0"/>
        <w:autoSpaceDN w:val="0"/>
        <w:adjustRightInd w:val="0"/>
        <w:rPr>
          <w:rFonts w:cs="Times New Roman"/>
          <w:color w:val="000000"/>
          <w:sz w:val="24"/>
          <w:szCs w:val="24"/>
        </w:rPr>
      </w:pPr>
    </w:p>
    <w:p w:rsidR="004F7AE5" w:rsidRPr="00433F79" w:rsidRDefault="004F7AE5" w:rsidP="004F7AE5">
      <w:pPr>
        <w:autoSpaceDE w:val="0"/>
        <w:autoSpaceDN w:val="0"/>
        <w:adjustRightInd w:val="0"/>
        <w:rPr>
          <w:rFonts w:cs="Times New Roman"/>
          <w:color w:val="000000"/>
          <w:sz w:val="24"/>
          <w:szCs w:val="24"/>
        </w:rPr>
      </w:pPr>
    </w:p>
    <w:p w:rsidR="004F7AE5" w:rsidRPr="00433F79" w:rsidRDefault="004F7AE5" w:rsidP="004F7AE5">
      <w:pPr>
        <w:autoSpaceDE w:val="0"/>
        <w:autoSpaceDN w:val="0"/>
        <w:adjustRightInd w:val="0"/>
        <w:jc w:val="center"/>
        <w:rPr>
          <w:rFonts w:cs="Arial"/>
          <w:color w:val="000000"/>
          <w:sz w:val="24"/>
          <w:szCs w:val="24"/>
        </w:rPr>
      </w:pPr>
      <w:r w:rsidRPr="00433F79">
        <w:rPr>
          <w:rFonts w:cs="Arial"/>
          <w:b/>
          <w:bCs/>
          <w:color w:val="000000"/>
          <w:sz w:val="24"/>
          <w:szCs w:val="24"/>
        </w:rPr>
        <w:t xml:space="preserve">ARTICLE IV </w:t>
      </w:r>
    </w:p>
    <w:p w:rsidR="004F7AE5" w:rsidRPr="00433F79" w:rsidRDefault="004F7AE5" w:rsidP="004F7AE5">
      <w:pPr>
        <w:autoSpaceDE w:val="0"/>
        <w:autoSpaceDN w:val="0"/>
        <w:adjustRightInd w:val="0"/>
        <w:jc w:val="center"/>
        <w:rPr>
          <w:rFonts w:cs="Arial"/>
          <w:b/>
          <w:bCs/>
          <w:color w:val="000000"/>
          <w:sz w:val="24"/>
          <w:szCs w:val="24"/>
        </w:rPr>
      </w:pPr>
      <w:r w:rsidRPr="00433F79">
        <w:rPr>
          <w:rFonts w:cs="Arial"/>
          <w:b/>
          <w:bCs/>
          <w:color w:val="000000"/>
          <w:sz w:val="24"/>
          <w:szCs w:val="24"/>
        </w:rPr>
        <w:t>Meetings of the Advisory Committee</w:t>
      </w:r>
    </w:p>
    <w:p w:rsidR="00681D99" w:rsidRDefault="00681D99" w:rsidP="004F7AE5">
      <w:pPr>
        <w:autoSpaceDE w:val="0"/>
        <w:autoSpaceDN w:val="0"/>
        <w:adjustRightInd w:val="0"/>
        <w:jc w:val="center"/>
        <w:rPr>
          <w:rFonts w:cs="Arial"/>
          <w:b/>
          <w:bCs/>
          <w:color w:val="000000"/>
          <w:sz w:val="24"/>
          <w:szCs w:val="24"/>
        </w:rPr>
      </w:pPr>
    </w:p>
    <w:p w:rsidR="004F7AE5" w:rsidRPr="00433F79" w:rsidRDefault="004F7AE5" w:rsidP="004F7AE5">
      <w:pPr>
        <w:autoSpaceDE w:val="0"/>
        <w:autoSpaceDN w:val="0"/>
        <w:adjustRightInd w:val="0"/>
        <w:jc w:val="center"/>
        <w:rPr>
          <w:rFonts w:cs="Arial"/>
          <w:color w:val="000000"/>
          <w:sz w:val="24"/>
          <w:szCs w:val="24"/>
        </w:rPr>
      </w:pPr>
      <w:r w:rsidRPr="00433F79">
        <w:rPr>
          <w:rFonts w:cs="Arial"/>
          <w:b/>
          <w:bCs/>
          <w:color w:val="000000"/>
          <w:sz w:val="24"/>
          <w:szCs w:val="24"/>
        </w:rPr>
        <w:t xml:space="preserve">Regular Advisory Committee Meetings </w:t>
      </w:r>
    </w:p>
    <w:p w:rsidR="004F7AE5" w:rsidRPr="00433F79" w:rsidRDefault="004F7AE5" w:rsidP="004F7AE5">
      <w:pPr>
        <w:numPr>
          <w:ilvl w:val="0"/>
          <w:numId w:val="5"/>
        </w:numPr>
        <w:autoSpaceDE w:val="0"/>
        <w:autoSpaceDN w:val="0"/>
        <w:adjustRightInd w:val="0"/>
        <w:ind w:left="360" w:hanging="360"/>
        <w:rPr>
          <w:rFonts w:cs="Times New Roman"/>
          <w:color w:val="000000"/>
          <w:sz w:val="24"/>
          <w:szCs w:val="24"/>
        </w:rPr>
      </w:pPr>
      <w:r w:rsidRPr="00433F79">
        <w:rPr>
          <w:rFonts w:cs="Times New Roman"/>
          <w:color w:val="000000"/>
          <w:sz w:val="24"/>
          <w:szCs w:val="24"/>
        </w:rPr>
        <w:t xml:space="preserve">The Committee will adopt and publish an annual schedule of dates and locations for regular Committee meetings for each calendar year. </w:t>
      </w:r>
    </w:p>
    <w:p w:rsidR="004F7AE5" w:rsidRPr="00433F79" w:rsidRDefault="004F7AE5" w:rsidP="004F7AE5">
      <w:pPr>
        <w:numPr>
          <w:ilvl w:val="0"/>
          <w:numId w:val="5"/>
        </w:numPr>
        <w:autoSpaceDE w:val="0"/>
        <w:autoSpaceDN w:val="0"/>
        <w:adjustRightInd w:val="0"/>
        <w:ind w:left="360" w:hanging="360"/>
        <w:rPr>
          <w:rFonts w:cs="Times New Roman"/>
          <w:color w:val="000000"/>
          <w:sz w:val="24"/>
          <w:szCs w:val="24"/>
        </w:rPr>
      </w:pPr>
      <w:r w:rsidRPr="00433F79">
        <w:rPr>
          <w:rFonts w:cs="Times New Roman"/>
          <w:color w:val="000000"/>
          <w:sz w:val="24"/>
          <w:szCs w:val="24"/>
        </w:rPr>
        <w:t xml:space="preserve">Any changes to the annual schedule shall be made at the discretion of the Committee Chair unless a majority of the Committee objects. </w:t>
      </w:r>
    </w:p>
    <w:p w:rsidR="004F7AE5" w:rsidRPr="00433F79" w:rsidRDefault="004F7AE5" w:rsidP="004F7AE5">
      <w:pPr>
        <w:numPr>
          <w:ilvl w:val="0"/>
          <w:numId w:val="5"/>
        </w:numPr>
        <w:autoSpaceDE w:val="0"/>
        <w:autoSpaceDN w:val="0"/>
        <w:adjustRightInd w:val="0"/>
        <w:ind w:left="360" w:hanging="360"/>
        <w:rPr>
          <w:rFonts w:cs="Times New Roman"/>
          <w:color w:val="000000"/>
          <w:sz w:val="24"/>
          <w:szCs w:val="24"/>
        </w:rPr>
      </w:pPr>
      <w:r w:rsidRPr="00433F79">
        <w:rPr>
          <w:rFonts w:cs="Times New Roman"/>
          <w:color w:val="000000"/>
          <w:sz w:val="24"/>
          <w:szCs w:val="24"/>
        </w:rPr>
        <w:t>The Chair may cancel a regular Committee meeting for justifiable reasons, including the lack of sufficient agenda items.</w:t>
      </w:r>
    </w:p>
    <w:p w:rsidR="004F7AE5" w:rsidRDefault="004F7AE5" w:rsidP="004F7AE5">
      <w:pPr>
        <w:autoSpaceDE w:val="0"/>
        <w:autoSpaceDN w:val="0"/>
        <w:adjustRightInd w:val="0"/>
        <w:rPr>
          <w:rFonts w:cs="Times New Roman"/>
          <w:color w:val="000000"/>
          <w:sz w:val="24"/>
          <w:szCs w:val="24"/>
        </w:rPr>
      </w:pPr>
    </w:p>
    <w:p w:rsidR="00B74363" w:rsidRDefault="00B74363" w:rsidP="004F7AE5">
      <w:pPr>
        <w:autoSpaceDE w:val="0"/>
        <w:autoSpaceDN w:val="0"/>
        <w:adjustRightInd w:val="0"/>
        <w:rPr>
          <w:rFonts w:cs="Times New Roman"/>
          <w:color w:val="000000"/>
          <w:sz w:val="24"/>
          <w:szCs w:val="24"/>
        </w:rPr>
      </w:pPr>
    </w:p>
    <w:p w:rsidR="00B74363" w:rsidRPr="00433F79" w:rsidRDefault="00B74363" w:rsidP="004F7AE5">
      <w:pPr>
        <w:autoSpaceDE w:val="0"/>
        <w:autoSpaceDN w:val="0"/>
        <w:adjustRightInd w:val="0"/>
        <w:rPr>
          <w:rFonts w:cs="Times New Roman"/>
          <w:color w:val="000000"/>
          <w:sz w:val="24"/>
          <w:szCs w:val="24"/>
        </w:rPr>
      </w:pPr>
    </w:p>
    <w:p w:rsidR="00106D62" w:rsidRDefault="00106D62" w:rsidP="004F7AE5">
      <w:pPr>
        <w:autoSpaceDE w:val="0"/>
        <w:autoSpaceDN w:val="0"/>
        <w:adjustRightInd w:val="0"/>
        <w:jc w:val="center"/>
        <w:rPr>
          <w:rFonts w:cs="Arial"/>
          <w:b/>
          <w:bCs/>
          <w:color w:val="000000"/>
          <w:sz w:val="24"/>
          <w:szCs w:val="24"/>
        </w:rPr>
      </w:pPr>
    </w:p>
    <w:p w:rsidR="004F7AE5" w:rsidRPr="00433F79" w:rsidRDefault="004F7AE5" w:rsidP="004F7AE5">
      <w:pPr>
        <w:autoSpaceDE w:val="0"/>
        <w:autoSpaceDN w:val="0"/>
        <w:adjustRightInd w:val="0"/>
        <w:jc w:val="center"/>
        <w:rPr>
          <w:rFonts w:cs="Arial"/>
          <w:color w:val="000000"/>
          <w:sz w:val="24"/>
          <w:szCs w:val="24"/>
        </w:rPr>
      </w:pPr>
      <w:r w:rsidRPr="00433F79">
        <w:rPr>
          <w:rFonts w:cs="Arial"/>
          <w:b/>
          <w:bCs/>
          <w:color w:val="000000"/>
          <w:sz w:val="24"/>
          <w:szCs w:val="24"/>
        </w:rPr>
        <w:lastRenderedPageBreak/>
        <w:t xml:space="preserve">Special Committee Meetings </w:t>
      </w:r>
    </w:p>
    <w:p w:rsidR="004F7AE5" w:rsidRPr="00751258" w:rsidRDefault="004F7AE5" w:rsidP="00751258">
      <w:pPr>
        <w:pStyle w:val="ListParagraph"/>
        <w:numPr>
          <w:ilvl w:val="0"/>
          <w:numId w:val="25"/>
        </w:numPr>
        <w:rPr>
          <w:sz w:val="24"/>
        </w:rPr>
      </w:pPr>
      <w:r w:rsidRPr="00751258">
        <w:rPr>
          <w:sz w:val="24"/>
        </w:rPr>
        <w:t xml:space="preserve">The Chair may call a special meeting of the Committee at any time. </w:t>
      </w:r>
    </w:p>
    <w:p w:rsidR="00751258" w:rsidRPr="00751258" w:rsidRDefault="004F7AE5" w:rsidP="00751258">
      <w:pPr>
        <w:pStyle w:val="ListParagraph"/>
        <w:numPr>
          <w:ilvl w:val="0"/>
          <w:numId w:val="25"/>
        </w:numPr>
        <w:rPr>
          <w:sz w:val="24"/>
        </w:rPr>
      </w:pPr>
      <w:r w:rsidRPr="00751258">
        <w:rPr>
          <w:sz w:val="24"/>
        </w:rPr>
        <w:t xml:space="preserve">Committee members may call a special meeting at any time provided a majority of the members agree. </w:t>
      </w:r>
    </w:p>
    <w:p w:rsidR="00751258" w:rsidRPr="00751258" w:rsidRDefault="00751258" w:rsidP="00751258">
      <w:pPr>
        <w:pStyle w:val="ListParagraph"/>
        <w:numPr>
          <w:ilvl w:val="0"/>
          <w:numId w:val="25"/>
        </w:numPr>
        <w:rPr>
          <w:sz w:val="24"/>
        </w:rPr>
      </w:pPr>
      <w:r w:rsidRPr="00751258">
        <w:rPr>
          <w:sz w:val="24"/>
        </w:rPr>
        <w:t>Notice must be delivered 72 hours before the meeting to each member of the Committee.</w:t>
      </w:r>
    </w:p>
    <w:p w:rsidR="00A93A9E" w:rsidRDefault="004F7AE5" w:rsidP="00751258">
      <w:pPr>
        <w:pStyle w:val="ListParagraph"/>
        <w:numPr>
          <w:ilvl w:val="0"/>
          <w:numId w:val="25"/>
        </w:numPr>
        <w:rPr>
          <w:sz w:val="24"/>
        </w:rPr>
      </w:pPr>
      <w:r w:rsidRPr="00751258">
        <w:rPr>
          <w:sz w:val="24"/>
        </w:rPr>
        <w:t xml:space="preserve">Seventy-two hour notice must also be given to the general public. The public notice must specify the time and </w:t>
      </w:r>
      <w:r w:rsidR="00433F79" w:rsidRPr="00751258">
        <w:rPr>
          <w:sz w:val="24"/>
        </w:rPr>
        <w:t xml:space="preserve">place of the special meeting. </w:t>
      </w:r>
    </w:p>
    <w:p w:rsidR="004F7AE5" w:rsidRPr="00751258" w:rsidRDefault="004F7AE5" w:rsidP="00751258">
      <w:pPr>
        <w:pStyle w:val="ListParagraph"/>
        <w:numPr>
          <w:ilvl w:val="0"/>
          <w:numId w:val="25"/>
        </w:numPr>
        <w:rPr>
          <w:sz w:val="24"/>
        </w:rPr>
      </w:pPr>
      <w:r w:rsidRPr="00751258">
        <w:rPr>
          <w:sz w:val="24"/>
        </w:rPr>
        <w:t xml:space="preserve">The notice of a special meeting must also specify the nature of the business to be conducted at the meeting. The Committee may not take final action on any item that was not listed in the public notice. </w:t>
      </w:r>
    </w:p>
    <w:p w:rsidR="004F7AE5" w:rsidRPr="00433F79" w:rsidRDefault="004F7AE5" w:rsidP="004F7AE5">
      <w:pPr>
        <w:rPr>
          <w:rFonts w:cs="Times New Roman"/>
          <w:color w:val="000000"/>
          <w:sz w:val="24"/>
          <w:szCs w:val="24"/>
        </w:rPr>
      </w:pPr>
    </w:p>
    <w:p w:rsidR="004F7AE5" w:rsidRPr="00433F79" w:rsidRDefault="004F7AE5" w:rsidP="004F7AE5">
      <w:pPr>
        <w:autoSpaceDE w:val="0"/>
        <w:autoSpaceDN w:val="0"/>
        <w:adjustRightInd w:val="0"/>
        <w:jc w:val="center"/>
        <w:rPr>
          <w:rFonts w:cs="Arial"/>
          <w:b/>
          <w:bCs/>
          <w:sz w:val="24"/>
          <w:szCs w:val="24"/>
        </w:rPr>
      </w:pPr>
      <w:r w:rsidRPr="00433F79">
        <w:rPr>
          <w:rFonts w:cs="Arial"/>
          <w:b/>
          <w:bCs/>
          <w:sz w:val="24"/>
          <w:szCs w:val="24"/>
        </w:rPr>
        <w:t xml:space="preserve">Meetings to be </w:t>
      </w:r>
      <w:proofErr w:type="gramStart"/>
      <w:r w:rsidRPr="00433F79">
        <w:rPr>
          <w:rFonts w:cs="Arial"/>
          <w:b/>
          <w:bCs/>
          <w:sz w:val="24"/>
          <w:szCs w:val="24"/>
        </w:rPr>
        <w:t>Open</w:t>
      </w:r>
      <w:proofErr w:type="gramEnd"/>
      <w:r w:rsidRPr="00433F79">
        <w:rPr>
          <w:rFonts w:cs="Arial"/>
          <w:b/>
          <w:bCs/>
          <w:sz w:val="24"/>
          <w:szCs w:val="24"/>
        </w:rPr>
        <w:t xml:space="preserve"> and Public </w:t>
      </w:r>
    </w:p>
    <w:p w:rsidR="004F7AE5" w:rsidRPr="0044515E" w:rsidRDefault="004F7AE5" w:rsidP="0044515E">
      <w:pPr>
        <w:pStyle w:val="ListParagraph"/>
        <w:numPr>
          <w:ilvl w:val="0"/>
          <w:numId w:val="24"/>
        </w:numPr>
        <w:autoSpaceDE w:val="0"/>
        <w:autoSpaceDN w:val="0"/>
        <w:adjustRightInd w:val="0"/>
        <w:rPr>
          <w:rFonts w:cs="Times New Roman"/>
          <w:sz w:val="24"/>
          <w:szCs w:val="24"/>
        </w:rPr>
      </w:pPr>
      <w:r w:rsidRPr="0044515E">
        <w:rPr>
          <w:rFonts w:cs="Times New Roman"/>
          <w:sz w:val="24"/>
          <w:szCs w:val="24"/>
        </w:rPr>
        <w:t>Meetings of the Committee are open to the public. At each meeting, a brief public comment period will allow observers to offer comments related to issues at hand, subject to time limits stated on the agenda</w:t>
      </w:r>
      <w:r w:rsidR="00106D62">
        <w:rPr>
          <w:rFonts w:cs="Times New Roman"/>
          <w:sz w:val="24"/>
          <w:szCs w:val="24"/>
        </w:rPr>
        <w:t>.</w:t>
      </w:r>
      <w:r w:rsidRPr="0044515E">
        <w:rPr>
          <w:rFonts w:cs="Times New Roman"/>
          <w:sz w:val="24"/>
          <w:szCs w:val="24"/>
        </w:rPr>
        <w:t xml:space="preserve"> </w:t>
      </w:r>
    </w:p>
    <w:p w:rsidR="004F7AE5" w:rsidRPr="00433F79" w:rsidRDefault="004F7AE5" w:rsidP="004F7AE5">
      <w:pPr>
        <w:autoSpaceDE w:val="0"/>
        <w:autoSpaceDN w:val="0"/>
        <w:adjustRightInd w:val="0"/>
        <w:jc w:val="center"/>
        <w:rPr>
          <w:rFonts w:cs="Arial"/>
          <w:b/>
          <w:bCs/>
          <w:sz w:val="24"/>
          <w:szCs w:val="24"/>
        </w:rPr>
      </w:pPr>
    </w:p>
    <w:p w:rsidR="0044515E" w:rsidRDefault="0044515E" w:rsidP="0044515E">
      <w:pPr>
        <w:rPr>
          <w:rFonts w:cs="Arial"/>
          <w:b/>
          <w:bCs/>
        </w:rPr>
      </w:pPr>
    </w:p>
    <w:p w:rsidR="004F7AE5" w:rsidRPr="0044515E" w:rsidRDefault="004F7AE5" w:rsidP="0044515E">
      <w:pPr>
        <w:jc w:val="center"/>
        <w:rPr>
          <w:rFonts w:cs="Arial"/>
          <w:sz w:val="24"/>
        </w:rPr>
      </w:pPr>
      <w:r w:rsidRPr="0044515E">
        <w:rPr>
          <w:rFonts w:cs="Arial"/>
          <w:b/>
          <w:bCs/>
          <w:sz w:val="24"/>
        </w:rPr>
        <w:t>ARTICLE V</w:t>
      </w:r>
    </w:p>
    <w:p w:rsidR="0044515E" w:rsidRPr="0044515E" w:rsidRDefault="004F7AE5" w:rsidP="0044515E">
      <w:pPr>
        <w:jc w:val="center"/>
        <w:rPr>
          <w:rFonts w:cs="Arial"/>
          <w:b/>
          <w:bCs/>
          <w:sz w:val="24"/>
        </w:rPr>
      </w:pPr>
      <w:r w:rsidRPr="0044515E">
        <w:rPr>
          <w:rFonts w:cs="Arial"/>
          <w:b/>
          <w:bCs/>
          <w:sz w:val="24"/>
        </w:rPr>
        <w:t>Meeting Procedures</w:t>
      </w:r>
    </w:p>
    <w:p w:rsidR="0044515E" w:rsidRDefault="0044515E" w:rsidP="0044515E">
      <w:pPr>
        <w:rPr>
          <w:rFonts w:cs="Arial"/>
          <w:b/>
          <w:bCs/>
        </w:rPr>
      </w:pPr>
    </w:p>
    <w:p w:rsidR="004F7AE5" w:rsidRPr="0044515E" w:rsidRDefault="004F7AE5" w:rsidP="0044515E">
      <w:pPr>
        <w:jc w:val="center"/>
        <w:rPr>
          <w:rFonts w:cs="Arial"/>
          <w:sz w:val="24"/>
        </w:rPr>
      </w:pPr>
      <w:r w:rsidRPr="0044515E">
        <w:rPr>
          <w:rFonts w:cs="Arial"/>
          <w:b/>
          <w:bCs/>
          <w:sz w:val="24"/>
        </w:rPr>
        <w:t>Quorum</w:t>
      </w:r>
    </w:p>
    <w:p w:rsidR="004F7AE5" w:rsidRPr="00433F79" w:rsidRDefault="004F7AE5" w:rsidP="004F7AE5">
      <w:pPr>
        <w:numPr>
          <w:ilvl w:val="0"/>
          <w:numId w:val="8"/>
        </w:numPr>
        <w:autoSpaceDE w:val="0"/>
        <w:autoSpaceDN w:val="0"/>
        <w:adjustRightInd w:val="0"/>
        <w:ind w:left="360" w:hanging="360"/>
        <w:rPr>
          <w:rFonts w:cs="Times New Roman"/>
          <w:sz w:val="24"/>
          <w:szCs w:val="24"/>
        </w:rPr>
      </w:pPr>
      <w:r w:rsidRPr="00433F79">
        <w:rPr>
          <w:rFonts w:cs="Times New Roman"/>
          <w:sz w:val="24"/>
          <w:szCs w:val="24"/>
        </w:rPr>
        <w:t xml:space="preserve">The presence of seven (7) members of the Committee will establish a quorum for the transaction of business at a Committee meeting. </w:t>
      </w:r>
    </w:p>
    <w:p w:rsidR="00701D0C" w:rsidRDefault="004F7AE5" w:rsidP="00331AF1">
      <w:pPr>
        <w:numPr>
          <w:ilvl w:val="0"/>
          <w:numId w:val="8"/>
        </w:numPr>
        <w:autoSpaceDE w:val="0"/>
        <w:autoSpaceDN w:val="0"/>
        <w:adjustRightInd w:val="0"/>
        <w:ind w:left="360" w:hanging="360"/>
        <w:rPr>
          <w:rFonts w:cs="Times New Roman"/>
          <w:sz w:val="24"/>
          <w:szCs w:val="24"/>
        </w:rPr>
      </w:pPr>
      <w:r w:rsidRPr="00433F79">
        <w:rPr>
          <w:rFonts w:cs="Times New Roman"/>
          <w:sz w:val="24"/>
          <w:szCs w:val="24"/>
        </w:rPr>
        <w:t xml:space="preserve">The Committee may discuss issues and deal with administrative matters in the absence of a quorum, but </w:t>
      </w:r>
      <w:r w:rsidR="00A93A9E">
        <w:rPr>
          <w:rFonts w:cs="Times New Roman"/>
          <w:sz w:val="24"/>
          <w:szCs w:val="24"/>
        </w:rPr>
        <w:t>a quorum is required to approve elections, recommendations, or other decisions of the Committee, except for a motion to adjourn.</w:t>
      </w:r>
      <w:r w:rsidRPr="00433F79">
        <w:rPr>
          <w:rFonts w:cs="Times New Roman"/>
          <w:sz w:val="24"/>
          <w:szCs w:val="24"/>
        </w:rPr>
        <w:t xml:space="preserve"> </w:t>
      </w:r>
    </w:p>
    <w:p w:rsidR="00331AF1" w:rsidRDefault="00331AF1" w:rsidP="00331AF1">
      <w:pPr>
        <w:autoSpaceDE w:val="0"/>
        <w:autoSpaceDN w:val="0"/>
        <w:adjustRightInd w:val="0"/>
        <w:rPr>
          <w:rFonts w:cs="Times New Roman"/>
          <w:sz w:val="24"/>
          <w:szCs w:val="24"/>
        </w:rPr>
      </w:pPr>
    </w:p>
    <w:p w:rsidR="00331AF1" w:rsidRPr="00331AF1" w:rsidRDefault="00331AF1" w:rsidP="00331AF1">
      <w:pPr>
        <w:autoSpaceDE w:val="0"/>
        <w:autoSpaceDN w:val="0"/>
        <w:adjustRightInd w:val="0"/>
        <w:jc w:val="center"/>
        <w:rPr>
          <w:rFonts w:cs="Times New Roman"/>
          <w:b/>
          <w:sz w:val="24"/>
          <w:szCs w:val="24"/>
        </w:rPr>
      </w:pPr>
      <w:r w:rsidRPr="00331AF1">
        <w:rPr>
          <w:rFonts w:cs="Times New Roman"/>
          <w:b/>
          <w:sz w:val="24"/>
          <w:szCs w:val="24"/>
        </w:rPr>
        <w:t>Attendance</w:t>
      </w:r>
    </w:p>
    <w:p w:rsidR="00331AF1" w:rsidRPr="00331AF1" w:rsidRDefault="00331AF1" w:rsidP="00331AF1">
      <w:pPr>
        <w:pStyle w:val="ListParagraph"/>
        <w:numPr>
          <w:ilvl w:val="0"/>
          <w:numId w:val="26"/>
        </w:numPr>
        <w:autoSpaceDE w:val="0"/>
        <w:autoSpaceDN w:val="0"/>
        <w:adjustRightInd w:val="0"/>
        <w:rPr>
          <w:rFonts w:cs="Times New Roman"/>
          <w:sz w:val="28"/>
          <w:szCs w:val="24"/>
        </w:rPr>
      </w:pPr>
      <w:r w:rsidRPr="00331AF1">
        <w:rPr>
          <w:rFonts w:cs="Garamond"/>
          <w:color w:val="000000"/>
          <w:sz w:val="24"/>
          <w:szCs w:val="23"/>
        </w:rPr>
        <w:t xml:space="preserve">Regular attendance is essential so that decisions will represent the opinions of the </w:t>
      </w:r>
      <w:r>
        <w:rPr>
          <w:rFonts w:cs="Garamond"/>
          <w:color w:val="000000"/>
          <w:sz w:val="24"/>
          <w:szCs w:val="23"/>
        </w:rPr>
        <w:t xml:space="preserve">Committee </w:t>
      </w:r>
      <w:r w:rsidRPr="00331AF1">
        <w:rPr>
          <w:rFonts w:cs="Garamond"/>
          <w:color w:val="000000"/>
          <w:sz w:val="24"/>
          <w:szCs w:val="23"/>
        </w:rPr>
        <w:t>as a whole</w:t>
      </w:r>
      <w:r>
        <w:rPr>
          <w:rFonts w:cs="Garamond"/>
          <w:color w:val="000000"/>
          <w:sz w:val="24"/>
          <w:szCs w:val="23"/>
        </w:rPr>
        <w:t>.</w:t>
      </w:r>
    </w:p>
    <w:p w:rsidR="00331AF1" w:rsidRPr="00131FA4" w:rsidRDefault="00131FA4" w:rsidP="00331AF1">
      <w:pPr>
        <w:pStyle w:val="ListParagraph"/>
        <w:numPr>
          <w:ilvl w:val="0"/>
          <w:numId w:val="26"/>
        </w:numPr>
        <w:autoSpaceDE w:val="0"/>
        <w:autoSpaceDN w:val="0"/>
        <w:adjustRightInd w:val="0"/>
        <w:rPr>
          <w:rFonts w:cs="Times New Roman"/>
          <w:sz w:val="28"/>
          <w:szCs w:val="24"/>
        </w:rPr>
      </w:pPr>
      <w:r>
        <w:rPr>
          <w:rFonts w:cs="Garamond"/>
          <w:color w:val="000000"/>
          <w:sz w:val="24"/>
          <w:szCs w:val="23"/>
        </w:rPr>
        <w:t>Committee members are expected to attend no less than eighty percent of all meetings for which there is no prearranged absence. In addition, when a member misses three or more consecutive meetings, the Committee may recommend removal of the member to the Governor, President of the Senate, or Speaker of the House.</w:t>
      </w:r>
    </w:p>
    <w:p w:rsidR="00131FA4" w:rsidRPr="00331AF1" w:rsidRDefault="00131FA4" w:rsidP="00131FA4">
      <w:pPr>
        <w:pStyle w:val="ListParagraph"/>
        <w:autoSpaceDE w:val="0"/>
        <w:autoSpaceDN w:val="0"/>
        <w:adjustRightInd w:val="0"/>
        <w:ind w:left="360"/>
        <w:rPr>
          <w:rFonts w:cs="Times New Roman"/>
          <w:sz w:val="28"/>
          <w:szCs w:val="24"/>
        </w:rPr>
      </w:pPr>
    </w:p>
    <w:p w:rsidR="004F7AE5" w:rsidRPr="00433F79" w:rsidRDefault="004F7AE5" w:rsidP="004F7AE5">
      <w:pPr>
        <w:autoSpaceDE w:val="0"/>
        <w:autoSpaceDN w:val="0"/>
        <w:adjustRightInd w:val="0"/>
        <w:jc w:val="center"/>
        <w:rPr>
          <w:rFonts w:cs="Arial"/>
          <w:sz w:val="24"/>
          <w:szCs w:val="24"/>
        </w:rPr>
      </w:pPr>
      <w:r w:rsidRPr="00433F79">
        <w:rPr>
          <w:rFonts w:cs="Arial"/>
          <w:b/>
          <w:bCs/>
          <w:sz w:val="24"/>
          <w:szCs w:val="24"/>
        </w:rPr>
        <w:t xml:space="preserve">Manner of Voting </w:t>
      </w:r>
    </w:p>
    <w:p w:rsidR="004F7AE5" w:rsidRPr="00433F79" w:rsidRDefault="004F7AE5" w:rsidP="004F7AE5">
      <w:pPr>
        <w:numPr>
          <w:ilvl w:val="0"/>
          <w:numId w:val="14"/>
        </w:numPr>
        <w:autoSpaceDE w:val="0"/>
        <w:autoSpaceDN w:val="0"/>
        <w:adjustRightInd w:val="0"/>
        <w:ind w:left="360" w:hanging="360"/>
        <w:rPr>
          <w:rFonts w:cs="Times New Roman"/>
          <w:sz w:val="24"/>
          <w:szCs w:val="24"/>
        </w:rPr>
      </w:pPr>
      <w:r w:rsidRPr="00433F79">
        <w:rPr>
          <w:rFonts w:cs="Times New Roman"/>
          <w:sz w:val="24"/>
          <w:szCs w:val="24"/>
        </w:rPr>
        <w:t xml:space="preserve">The voting shall be by voice vote. </w:t>
      </w:r>
    </w:p>
    <w:p w:rsidR="004F7AE5" w:rsidRPr="00433F79" w:rsidRDefault="004F7AE5" w:rsidP="004F7AE5">
      <w:pPr>
        <w:numPr>
          <w:ilvl w:val="0"/>
          <w:numId w:val="14"/>
        </w:numPr>
        <w:autoSpaceDE w:val="0"/>
        <w:autoSpaceDN w:val="0"/>
        <w:adjustRightInd w:val="0"/>
        <w:ind w:left="360" w:hanging="360"/>
        <w:rPr>
          <w:rFonts w:cs="Times New Roman"/>
          <w:sz w:val="24"/>
          <w:szCs w:val="24"/>
        </w:rPr>
      </w:pPr>
      <w:r w:rsidRPr="00433F79">
        <w:rPr>
          <w:rFonts w:cs="Times New Roman"/>
          <w:sz w:val="24"/>
          <w:szCs w:val="24"/>
        </w:rPr>
        <w:t>In lieu of voice vote, a Committee member may request a roll call or show o</w:t>
      </w:r>
      <w:r w:rsidR="00A93A9E">
        <w:rPr>
          <w:rFonts w:cs="Times New Roman"/>
          <w:sz w:val="24"/>
          <w:szCs w:val="24"/>
        </w:rPr>
        <w:t>f hands vote, and the Chair shall</w:t>
      </w:r>
      <w:r w:rsidRPr="00433F79">
        <w:rPr>
          <w:rFonts w:cs="Times New Roman"/>
          <w:sz w:val="24"/>
          <w:szCs w:val="24"/>
        </w:rPr>
        <w:t xml:space="preserve"> honor any such request. </w:t>
      </w:r>
    </w:p>
    <w:p w:rsidR="005674D9" w:rsidRPr="00433F79" w:rsidRDefault="004F7AE5" w:rsidP="004F7AE5">
      <w:pPr>
        <w:numPr>
          <w:ilvl w:val="0"/>
          <w:numId w:val="14"/>
        </w:numPr>
        <w:autoSpaceDE w:val="0"/>
        <w:autoSpaceDN w:val="0"/>
        <w:adjustRightInd w:val="0"/>
        <w:ind w:left="360" w:hanging="360"/>
        <w:rPr>
          <w:rFonts w:cs="Times New Roman"/>
          <w:sz w:val="24"/>
          <w:szCs w:val="24"/>
        </w:rPr>
      </w:pPr>
      <w:r w:rsidRPr="00433F79">
        <w:rPr>
          <w:rFonts w:cs="Times New Roman"/>
          <w:sz w:val="24"/>
          <w:szCs w:val="24"/>
        </w:rPr>
        <w:t xml:space="preserve">A simple majority vote is required to approve elections, </w:t>
      </w:r>
      <w:r w:rsidR="00394A3E">
        <w:rPr>
          <w:rFonts w:cs="Times New Roman"/>
          <w:sz w:val="24"/>
          <w:szCs w:val="24"/>
        </w:rPr>
        <w:t>recommendations</w:t>
      </w:r>
      <w:r w:rsidRPr="00433F79">
        <w:rPr>
          <w:rFonts w:cs="Times New Roman"/>
          <w:sz w:val="24"/>
          <w:szCs w:val="24"/>
        </w:rPr>
        <w:t>, or other decisions of the Committee.</w:t>
      </w:r>
    </w:p>
    <w:p w:rsidR="004F7AE5" w:rsidRDefault="004F7AE5" w:rsidP="004F7AE5">
      <w:pPr>
        <w:autoSpaceDE w:val="0"/>
        <w:autoSpaceDN w:val="0"/>
        <w:adjustRightInd w:val="0"/>
        <w:rPr>
          <w:rFonts w:cs="Times New Roman"/>
          <w:sz w:val="24"/>
          <w:szCs w:val="24"/>
        </w:rPr>
      </w:pPr>
    </w:p>
    <w:p w:rsidR="00A93A9E" w:rsidRDefault="00A93A9E" w:rsidP="004F7AE5">
      <w:pPr>
        <w:autoSpaceDE w:val="0"/>
        <w:autoSpaceDN w:val="0"/>
        <w:adjustRightInd w:val="0"/>
        <w:rPr>
          <w:rFonts w:cs="Times New Roman"/>
          <w:sz w:val="24"/>
          <w:szCs w:val="24"/>
        </w:rPr>
      </w:pPr>
    </w:p>
    <w:p w:rsidR="0013427C" w:rsidRDefault="0013427C" w:rsidP="004F7AE5">
      <w:pPr>
        <w:autoSpaceDE w:val="0"/>
        <w:autoSpaceDN w:val="0"/>
        <w:adjustRightInd w:val="0"/>
        <w:rPr>
          <w:rFonts w:cs="Times New Roman"/>
          <w:sz w:val="24"/>
          <w:szCs w:val="24"/>
        </w:rPr>
      </w:pPr>
    </w:p>
    <w:p w:rsidR="0013427C" w:rsidRDefault="0013427C" w:rsidP="004F7AE5">
      <w:pPr>
        <w:autoSpaceDE w:val="0"/>
        <w:autoSpaceDN w:val="0"/>
        <w:adjustRightInd w:val="0"/>
        <w:rPr>
          <w:rFonts w:cs="Times New Roman"/>
          <w:sz w:val="24"/>
          <w:szCs w:val="24"/>
        </w:rPr>
      </w:pPr>
    </w:p>
    <w:p w:rsidR="004F7AE5" w:rsidRPr="00433F79" w:rsidRDefault="004F7AE5" w:rsidP="004F7AE5">
      <w:pPr>
        <w:jc w:val="center"/>
        <w:rPr>
          <w:rFonts w:cs="Times New Roman"/>
          <w:b/>
          <w:color w:val="000000"/>
          <w:sz w:val="24"/>
          <w:szCs w:val="24"/>
        </w:rPr>
      </w:pPr>
      <w:r w:rsidRPr="00433F79">
        <w:rPr>
          <w:rFonts w:cs="Times New Roman"/>
          <w:b/>
          <w:color w:val="000000"/>
          <w:sz w:val="24"/>
          <w:szCs w:val="24"/>
        </w:rPr>
        <w:t>Adjournment</w:t>
      </w:r>
    </w:p>
    <w:p w:rsidR="004F7AE5" w:rsidRPr="00433F79" w:rsidRDefault="004F7AE5" w:rsidP="004F7AE5">
      <w:pPr>
        <w:pStyle w:val="ListParagraph"/>
        <w:numPr>
          <w:ilvl w:val="0"/>
          <w:numId w:val="15"/>
        </w:numPr>
        <w:rPr>
          <w:rFonts w:cs="Times New Roman"/>
          <w:color w:val="000000"/>
          <w:sz w:val="24"/>
          <w:szCs w:val="24"/>
        </w:rPr>
      </w:pPr>
      <w:r w:rsidRPr="00433F79">
        <w:rPr>
          <w:rFonts w:cs="Times New Roman"/>
          <w:color w:val="000000"/>
          <w:sz w:val="24"/>
          <w:szCs w:val="24"/>
        </w:rPr>
        <w:t xml:space="preserve">The Committee </w:t>
      </w:r>
      <w:r w:rsidRPr="00433F79">
        <w:rPr>
          <w:rFonts w:cs="Times New Roman"/>
          <w:sz w:val="24"/>
          <w:szCs w:val="24"/>
        </w:rPr>
        <w:t>may postpone a portion of any meeting already in progress and reconvene at another time and/or place by adopting a motion to adjourn. The motion must specify where and when the meeting will resume.</w:t>
      </w:r>
    </w:p>
    <w:p w:rsidR="004F7AE5" w:rsidRPr="00433F79" w:rsidRDefault="004F7AE5" w:rsidP="004F7AE5">
      <w:pPr>
        <w:pStyle w:val="ListParagraph"/>
        <w:numPr>
          <w:ilvl w:val="0"/>
          <w:numId w:val="15"/>
        </w:numPr>
        <w:rPr>
          <w:rFonts w:cs="Times New Roman"/>
          <w:color w:val="000000"/>
          <w:sz w:val="24"/>
          <w:szCs w:val="24"/>
        </w:rPr>
      </w:pPr>
      <w:r w:rsidRPr="00433F79">
        <w:rPr>
          <w:rFonts w:cs="Times New Roman"/>
          <w:sz w:val="24"/>
          <w:szCs w:val="24"/>
        </w:rPr>
        <w:t>A majority of the</w:t>
      </w:r>
      <w:r w:rsidR="00A93A9E">
        <w:rPr>
          <w:rFonts w:cs="Times New Roman"/>
          <w:sz w:val="24"/>
          <w:szCs w:val="24"/>
        </w:rPr>
        <w:t xml:space="preserve"> Committee</w:t>
      </w:r>
      <w:r w:rsidRPr="00433F79">
        <w:rPr>
          <w:rFonts w:cs="Times New Roman"/>
          <w:sz w:val="24"/>
          <w:szCs w:val="24"/>
        </w:rPr>
        <w:t xml:space="preserve"> members at a meeting can approve a motion to adjourn even if there is not a quorum present. If all members are absent from a meeting, the Chair or staff may adjourn the meeting to a stated time and place.</w:t>
      </w:r>
    </w:p>
    <w:p w:rsidR="004F7AE5" w:rsidRPr="00433F79" w:rsidRDefault="004F7AE5" w:rsidP="004F7AE5">
      <w:pPr>
        <w:pStyle w:val="ListParagraph"/>
        <w:ind w:left="360"/>
        <w:rPr>
          <w:rFonts w:cs="Times New Roman"/>
          <w:color w:val="000000"/>
          <w:sz w:val="24"/>
          <w:szCs w:val="24"/>
        </w:rPr>
      </w:pPr>
    </w:p>
    <w:p w:rsidR="004F7AE5" w:rsidRPr="00433F79" w:rsidRDefault="004F7AE5" w:rsidP="004F7AE5">
      <w:pPr>
        <w:autoSpaceDE w:val="0"/>
        <w:autoSpaceDN w:val="0"/>
        <w:adjustRightInd w:val="0"/>
        <w:jc w:val="center"/>
        <w:rPr>
          <w:rFonts w:cs="Arial"/>
          <w:b/>
          <w:bCs/>
          <w:sz w:val="24"/>
          <w:szCs w:val="24"/>
        </w:rPr>
      </w:pPr>
    </w:p>
    <w:p w:rsidR="004F7AE5" w:rsidRPr="00433F79" w:rsidRDefault="004F7AE5" w:rsidP="004F7AE5">
      <w:pPr>
        <w:autoSpaceDE w:val="0"/>
        <w:autoSpaceDN w:val="0"/>
        <w:adjustRightInd w:val="0"/>
        <w:jc w:val="center"/>
        <w:rPr>
          <w:rFonts w:cs="Arial"/>
          <w:b/>
          <w:bCs/>
          <w:sz w:val="24"/>
          <w:szCs w:val="24"/>
        </w:rPr>
      </w:pPr>
      <w:r w:rsidRPr="00433F79">
        <w:rPr>
          <w:rFonts w:cs="Arial"/>
          <w:b/>
          <w:bCs/>
          <w:sz w:val="24"/>
          <w:szCs w:val="24"/>
        </w:rPr>
        <w:t>Meetings Interrupted by Group or Groups of Persons</w:t>
      </w:r>
    </w:p>
    <w:p w:rsidR="004F7AE5" w:rsidRPr="00433F79" w:rsidRDefault="004F7AE5" w:rsidP="004F7AE5">
      <w:pPr>
        <w:pStyle w:val="ListParagraph"/>
        <w:numPr>
          <w:ilvl w:val="0"/>
          <w:numId w:val="17"/>
        </w:numPr>
        <w:rPr>
          <w:rFonts w:cs="Times New Roman"/>
          <w:color w:val="000000"/>
          <w:sz w:val="24"/>
          <w:szCs w:val="24"/>
        </w:rPr>
      </w:pPr>
      <w:r w:rsidRPr="00433F79">
        <w:rPr>
          <w:sz w:val="24"/>
          <w:szCs w:val="24"/>
        </w:rPr>
        <w:t xml:space="preserve">If the disorderly conduct of a person or group of people makes it impractical to continue a Committee meeting, the Committee should first order that the individuals interrupting the meeting leave the room. If that fails to restore order, the Committee </w:t>
      </w:r>
      <w:r w:rsidR="00C22713">
        <w:rPr>
          <w:sz w:val="24"/>
          <w:szCs w:val="24"/>
        </w:rPr>
        <w:t xml:space="preserve">Chair </w:t>
      </w:r>
      <w:r w:rsidRPr="00433F79">
        <w:rPr>
          <w:sz w:val="24"/>
          <w:szCs w:val="24"/>
        </w:rPr>
        <w:t xml:space="preserve">can clear the room. It can also adjourn the meeting and reconvene at another place selected by a majority of the Committee members. </w:t>
      </w:r>
    </w:p>
    <w:p w:rsidR="004F7AE5" w:rsidRPr="00433F79" w:rsidRDefault="004F7AE5" w:rsidP="004F7AE5">
      <w:pPr>
        <w:pStyle w:val="ListParagraph"/>
        <w:numPr>
          <w:ilvl w:val="0"/>
          <w:numId w:val="17"/>
        </w:numPr>
        <w:rPr>
          <w:rFonts w:cs="Times New Roman"/>
          <w:color w:val="000000"/>
          <w:sz w:val="24"/>
          <w:szCs w:val="24"/>
        </w:rPr>
      </w:pPr>
      <w:r w:rsidRPr="00433F79">
        <w:rPr>
          <w:rFonts w:cs="Times New Roman"/>
          <w:sz w:val="24"/>
          <w:szCs w:val="24"/>
        </w:rPr>
        <w:t xml:space="preserve">Representatives of the press or other news media, except those participating in the disturbance, must be allowed to attend even if the room has been cleared or the Committee has reconvened elsewhere. </w:t>
      </w:r>
    </w:p>
    <w:p w:rsidR="004F7AE5" w:rsidRPr="00433F79" w:rsidRDefault="004F7AE5" w:rsidP="004F7AE5">
      <w:pPr>
        <w:pStyle w:val="ListParagraph"/>
        <w:numPr>
          <w:ilvl w:val="0"/>
          <w:numId w:val="17"/>
        </w:numPr>
        <w:rPr>
          <w:rFonts w:cs="Times New Roman"/>
          <w:color w:val="000000"/>
          <w:sz w:val="24"/>
          <w:szCs w:val="24"/>
        </w:rPr>
      </w:pPr>
      <w:r w:rsidRPr="00433F79">
        <w:rPr>
          <w:rFonts w:cs="Times New Roman"/>
          <w:sz w:val="24"/>
          <w:szCs w:val="24"/>
        </w:rPr>
        <w:t xml:space="preserve">The Committee </w:t>
      </w:r>
      <w:r w:rsidR="00A93A9E">
        <w:rPr>
          <w:rFonts w:cs="Times New Roman"/>
          <w:sz w:val="24"/>
          <w:szCs w:val="24"/>
        </w:rPr>
        <w:t xml:space="preserve">Chair </w:t>
      </w:r>
      <w:r w:rsidRPr="00433F79">
        <w:rPr>
          <w:rFonts w:cs="Times New Roman"/>
          <w:sz w:val="24"/>
          <w:szCs w:val="24"/>
        </w:rPr>
        <w:t xml:space="preserve">can determine how it might readmit any individuals who were not disrupting the meeting. </w:t>
      </w:r>
    </w:p>
    <w:p w:rsidR="004F7AE5" w:rsidRPr="00433F79" w:rsidRDefault="004F7AE5" w:rsidP="004F7AE5">
      <w:pPr>
        <w:pStyle w:val="NoSpacing"/>
        <w:ind w:left="360"/>
        <w:rPr>
          <w:sz w:val="24"/>
          <w:szCs w:val="24"/>
        </w:rPr>
      </w:pPr>
    </w:p>
    <w:p w:rsidR="004F7AE5" w:rsidRPr="00433F79" w:rsidRDefault="004F7AE5" w:rsidP="004F7AE5">
      <w:pPr>
        <w:autoSpaceDE w:val="0"/>
        <w:autoSpaceDN w:val="0"/>
        <w:adjustRightInd w:val="0"/>
        <w:jc w:val="center"/>
        <w:rPr>
          <w:rFonts w:cs="Arial"/>
          <w:sz w:val="24"/>
          <w:szCs w:val="24"/>
        </w:rPr>
      </w:pPr>
      <w:r w:rsidRPr="00433F79">
        <w:rPr>
          <w:rFonts w:cs="Arial"/>
          <w:b/>
          <w:bCs/>
          <w:sz w:val="24"/>
          <w:szCs w:val="24"/>
        </w:rPr>
        <w:t xml:space="preserve">Meeting </w:t>
      </w:r>
      <w:r w:rsidR="00394A3E">
        <w:rPr>
          <w:rFonts w:cs="Arial"/>
          <w:b/>
          <w:bCs/>
          <w:sz w:val="24"/>
          <w:szCs w:val="24"/>
        </w:rPr>
        <w:t>Notes</w:t>
      </w:r>
      <w:r w:rsidR="00394A3E" w:rsidRPr="00433F79">
        <w:rPr>
          <w:rFonts w:cs="Arial"/>
          <w:b/>
          <w:bCs/>
          <w:sz w:val="24"/>
          <w:szCs w:val="24"/>
        </w:rPr>
        <w:t xml:space="preserve"> </w:t>
      </w:r>
      <w:r w:rsidRPr="00433F79">
        <w:rPr>
          <w:rFonts w:cs="Arial"/>
          <w:b/>
          <w:bCs/>
          <w:sz w:val="24"/>
          <w:szCs w:val="24"/>
        </w:rPr>
        <w:t xml:space="preserve">and Agendas </w:t>
      </w:r>
    </w:p>
    <w:p w:rsidR="004F7AE5" w:rsidRPr="00433F79" w:rsidRDefault="004F7AE5" w:rsidP="004F7AE5">
      <w:pPr>
        <w:pStyle w:val="ListParagraph"/>
        <w:numPr>
          <w:ilvl w:val="0"/>
          <w:numId w:val="18"/>
        </w:numPr>
        <w:autoSpaceDE w:val="0"/>
        <w:autoSpaceDN w:val="0"/>
        <w:adjustRightInd w:val="0"/>
        <w:rPr>
          <w:rFonts w:cs="Times New Roman"/>
          <w:sz w:val="24"/>
          <w:szCs w:val="24"/>
        </w:rPr>
      </w:pPr>
      <w:r w:rsidRPr="00433F79">
        <w:rPr>
          <w:rFonts w:cs="Times New Roman"/>
          <w:sz w:val="24"/>
          <w:szCs w:val="24"/>
        </w:rPr>
        <w:t xml:space="preserve">Written </w:t>
      </w:r>
      <w:r w:rsidR="00C22713">
        <w:rPr>
          <w:rFonts w:cs="Times New Roman"/>
          <w:sz w:val="24"/>
          <w:szCs w:val="24"/>
        </w:rPr>
        <w:t>notes</w:t>
      </w:r>
      <w:r w:rsidR="00C22713" w:rsidRPr="00433F79">
        <w:rPr>
          <w:rFonts w:cs="Times New Roman"/>
          <w:sz w:val="24"/>
          <w:szCs w:val="24"/>
        </w:rPr>
        <w:t xml:space="preserve"> </w:t>
      </w:r>
      <w:r w:rsidRPr="00433F79">
        <w:rPr>
          <w:rFonts w:cs="Times New Roman"/>
          <w:sz w:val="24"/>
          <w:szCs w:val="24"/>
        </w:rPr>
        <w:t xml:space="preserve">and record of attendance by Committee members of all Committee meetings will be taken by a member of the Office of Homeless Youth staff. </w:t>
      </w:r>
    </w:p>
    <w:p w:rsidR="004F7AE5" w:rsidRPr="00433F79" w:rsidRDefault="004F7AE5" w:rsidP="004F7AE5">
      <w:pPr>
        <w:pStyle w:val="ListParagraph"/>
        <w:numPr>
          <w:ilvl w:val="0"/>
          <w:numId w:val="18"/>
        </w:numPr>
        <w:rPr>
          <w:rFonts w:cs="Times New Roman"/>
          <w:color w:val="000000"/>
          <w:sz w:val="24"/>
          <w:szCs w:val="24"/>
        </w:rPr>
      </w:pPr>
      <w:r w:rsidRPr="00433F79">
        <w:rPr>
          <w:rFonts w:cs="Times New Roman"/>
          <w:sz w:val="24"/>
          <w:szCs w:val="24"/>
        </w:rPr>
        <w:t xml:space="preserve">All </w:t>
      </w:r>
      <w:r w:rsidR="00C22713">
        <w:rPr>
          <w:rFonts w:cs="Times New Roman"/>
          <w:sz w:val="24"/>
          <w:szCs w:val="24"/>
        </w:rPr>
        <w:t xml:space="preserve">notes </w:t>
      </w:r>
      <w:r w:rsidRPr="00433F79">
        <w:rPr>
          <w:rFonts w:cs="Times New Roman"/>
          <w:sz w:val="24"/>
          <w:szCs w:val="24"/>
        </w:rPr>
        <w:t>will be produced for Committee review and approval.</w:t>
      </w:r>
    </w:p>
    <w:p w:rsidR="004F7AE5" w:rsidRPr="00433F79" w:rsidRDefault="004F7AE5" w:rsidP="004F7AE5">
      <w:pPr>
        <w:autoSpaceDE w:val="0"/>
        <w:autoSpaceDN w:val="0"/>
        <w:adjustRightInd w:val="0"/>
        <w:rPr>
          <w:rFonts w:cs="Times New Roman"/>
          <w:sz w:val="24"/>
          <w:szCs w:val="24"/>
        </w:rPr>
      </w:pPr>
    </w:p>
    <w:p w:rsidR="004F7AE5" w:rsidRPr="00433F79" w:rsidRDefault="004F7AE5" w:rsidP="004F7AE5">
      <w:pPr>
        <w:autoSpaceDE w:val="0"/>
        <w:autoSpaceDN w:val="0"/>
        <w:adjustRightInd w:val="0"/>
        <w:jc w:val="center"/>
        <w:rPr>
          <w:rFonts w:cs="Times New Roman"/>
          <w:b/>
          <w:sz w:val="24"/>
          <w:szCs w:val="24"/>
        </w:rPr>
      </w:pPr>
      <w:r w:rsidRPr="00433F79">
        <w:rPr>
          <w:rFonts w:cs="Times New Roman"/>
          <w:b/>
          <w:sz w:val="24"/>
          <w:szCs w:val="24"/>
        </w:rPr>
        <w:t>Rules of Procedure</w:t>
      </w:r>
    </w:p>
    <w:p w:rsidR="004F7AE5" w:rsidRDefault="004F7AE5" w:rsidP="00C323FE">
      <w:pPr>
        <w:numPr>
          <w:ilvl w:val="0"/>
          <w:numId w:val="22"/>
        </w:numPr>
        <w:autoSpaceDE w:val="0"/>
        <w:autoSpaceDN w:val="0"/>
        <w:adjustRightInd w:val="0"/>
        <w:ind w:left="360" w:hanging="360"/>
        <w:rPr>
          <w:rFonts w:cs="Times New Roman"/>
          <w:sz w:val="24"/>
          <w:szCs w:val="24"/>
        </w:rPr>
      </w:pPr>
      <w:r w:rsidRPr="00433F79">
        <w:rPr>
          <w:rFonts w:cs="Times New Roman"/>
          <w:sz w:val="24"/>
          <w:szCs w:val="24"/>
        </w:rPr>
        <w:t xml:space="preserve">The procedures used to conduct </w:t>
      </w:r>
      <w:r w:rsidR="0044515E">
        <w:rPr>
          <w:rFonts w:cs="Times New Roman"/>
          <w:sz w:val="24"/>
          <w:szCs w:val="24"/>
        </w:rPr>
        <w:t>Committee</w:t>
      </w:r>
      <w:r w:rsidRPr="00433F79">
        <w:rPr>
          <w:rFonts w:cs="Times New Roman"/>
          <w:sz w:val="24"/>
          <w:szCs w:val="24"/>
        </w:rPr>
        <w:t xml:space="preserve"> business will be determined by these bylaws, the Open Public Meetings Act, and the Committee’s authorizing statute, Chapter </w:t>
      </w:r>
      <w:r w:rsidRPr="00433F79">
        <w:rPr>
          <w:sz w:val="24"/>
          <w:szCs w:val="24"/>
        </w:rPr>
        <w:t>43.330.705</w:t>
      </w:r>
      <w:r w:rsidRPr="00433F79">
        <w:rPr>
          <w:rFonts w:cs="Times New Roman"/>
          <w:sz w:val="24"/>
          <w:szCs w:val="24"/>
        </w:rPr>
        <w:t>.</w:t>
      </w:r>
      <w:r w:rsidR="00C323FE">
        <w:rPr>
          <w:rFonts w:cs="Times New Roman"/>
          <w:sz w:val="24"/>
          <w:szCs w:val="24"/>
        </w:rPr>
        <w:t xml:space="preserve"> Resources and guidance for committee appointees can be found on the Boards &amp; Commissions website at </w:t>
      </w:r>
      <w:hyperlink r:id="rId8" w:history="1">
        <w:r w:rsidR="00C323FE" w:rsidRPr="00AE3942">
          <w:rPr>
            <w:rStyle w:val="Hyperlink"/>
            <w:rFonts w:cs="Times New Roman"/>
            <w:sz w:val="24"/>
            <w:szCs w:val="24"/>
          </w:rPr>
          <w:t>http://www.governor.wa.gov/boards-commissions</w:t>
        </w:r>
      </w:hyperlink>
    </w:p>
    <w:p w:rsidR="004F7AE5" w:rsidRPr="00433F79" w:rsidRDefault="004F7AE5" w:rsidP="004F7AE5">
      <w:pPr>
        <w:numPr>
          <w:ilvl w:val="0"/>
          <w:numId w:val="22"/>
        </w:numPr>
        <w:autoSpaceDE w:val="0"/>
        <w:autoSpaceDN w:val="0"/>
        <w:adjustRightInd w:val="0"/>
        <w:ind w:left="360" w:hanging="360"/>
        <w:rPr>
          <w:rFonts w:cs="Times New Roman"/>
          <w:sz w:val="24"/>
          <w:szCs w:val="24"/>
        </w:rPr>
      </w:pPr>
      <w:r w:rsidRPr="00433F79">
        <w:rPr>
          <w:rFonts w:cs="Times New Roman"/>
          <w:sz w:val="24"/>
          <w:szCs w:val="24"/>
        </w:rPr>
        <w:t xml:space="preserve">If a procedural issue arises that is not covered by these bylaws and applicable state statutes, and the Committee cannot reach consensus on how to proceed, the Committee will follow the procedures contained in the most current version of Robert’s Rules of Order. </w:t>
      </w:r>
    </w:p>
    <w:p w:rsidR="004F7AE5" w:rsidRPr="00433F79" w:rsidRDefault="004F7AE5" w:rsidP="004F7AE5">
      <w:pPr>
        <w:autoSpaceDE w:val="0"/>
        <w:autoSpaceDN w:val="0"/>
        <w:adjustRightInd w:val="0"/>
        <w:ind w:left="360"/>
        <w:rPr>
          <w:rFonts w:cs="Times New Roman"/>
          <w:sz w:val="24"/>
          <w:szCs w:val="24"/>
        </w:rPr>
      </w:pPr>
    </w:p>
    <w:p w:rsidR="004F7AE5" w:rsidRPr="00433F79" w:rsidRDefault="004F7AE5" w:rsidP="004F7AE5">
      <w:pPr>
        <w:autoSpaceDE w:val="0"/>
        <w:autoSpaceDN w:val="0"/>
        <w:adjustRightInd w:val="0"/>
        <w:ind w:left="360"/>
        <w:rPr>
          <w:rFonts w:cs="Times New Roman"/>
          <w:sz w:val="24"/>
          <w:szCs w:val="24"/>
        </w:rPr>
      </w:pPr>
    </w:p>
    <w:p w:rsidR="004F7AE5" w:rsidRPr="00433F79" w:rsidRDefault="004F7AE5" w:rsidP="004F7AE5">
      <w:pPr>
        <w:autoSpaceDE w:val="0"/>
        <w:autoSpaceDN w:val="0"/>
        <w:adjustRightInd w:val="0"/>
        <w:jc w:val="center"/>
        <w:rPr>
          <w:rFonts w:cs="Arial"/>
          <w:sz w:val="24"/>
          <w:szCs w:val="24"/>
        </w:rPr>
      </w:pPr>
      <w:r w:rsidRPr="00433F79">
        <w:rPr>
          <w:rFonts w:cs="Arial"/>
          <w:b/>
          <w:bCs/>
          <w:sz w:val="24"/>
          <w:szCs w:val="24"/>
        </w:rPr>
        <w:t xml:space="preserve">ARTICLE VI </w:t>
      </w:r>
      <w:r w:rsidRPr="00433F79">
        <w:rPr>
          <w:rFonts w:cs="Arial"/>
          <w:sz w:val="24"/>
          <w:szCs w:val="24"/>
          <w:u w:val="single"/>
        </w:rPr>
        <w:t xml:space="preserve"> </w:t>
      </w:r>
    </w:p>
    <w:p w:rsidR="004F7AE5" w:rsidRDefault="004F7AE5" w:rsidP="004F7AE5">
      <w:pPr>
        <w:autoSpaceDE w:val="0"/>
        <w:autoSpaceDN w:val="0"/>
        <w:adjustRightInd w:val="0"/>
        <w:jc w:val="center"/>
        <w:rPr>
          <w:rFonts w:cs="Arial"/>
          <w:b/>
          <w:bCs/>
          <w:sz w:val="24"/>
          <w:szCs w:val="24"/>
        </w:rPr>
      </w:pPr>
      <w:r w:rsidRPr="00433F79">
        <w:rPr>
          <w:rFonts w:cs="Arial"/>
          <w:b/>
          <w:bCs/>
          <w:sz w:val="24"/>
          <w:szCs w:val="24"/>
        </w:rPr>
        <w:t xml:space="preserve">Amendments </w:t>
      </w:r>
    </w:p>
    <w:p w:rsidR="0044515E" w:rsidRPr="00433F79" w:rsidRDefault="0044515E" w:rsidP="004F7AE5">
      <w:pPr>
        <w:autoSpaceDE w:val="0"/>
        <w:autoSpaceDN w:val="0"/>
        <w:adjustRightInd w:val="0"/>
        <w:jc w:val="center"/>
        <w:rPr>
          <w:rFonts w:cs="Arial"/>
          <w:sz w:val="24"/>
          <w:szCs w:val="24"/>
        </w:rPr>
      </w:pPr>
    </w:p>
    <w:p w:rsidR="004F7AE5" w:rsidRPr="00433F79" w:rsidRDefault="004F7AE5" w:rsidP="004F7AE5">
      <w:pPr>
        <w:autoSpaceDE w:val="0"/>
        <w:autoSpaceDN w:val="0"/>
        <w:adjustRightInd w:val="0"/>
        <w:jc w:val="center"/>
        <w:rPr>
          <w:rFonts w:cs="Arial"/>
          <w:sz w:val="24"/>
          <w:szCs w:val="24"/>
        </w:rPr>
      </w:pPr>
      <w:r w:rsidRPr="00433F79">
        <w:rPr>
          <w:rFonts w:cs="Arial"/>
          <w:b/>
          <w:bCs/>
          <w:sz w:val="24"/>
          <w:szCs w:val="24"/>
        </w:rPr>
        <w:t xml:space="preserve">Amendment to the Bylaws </w:t>
      </w:r>
    </w:p>
    <w:p w:rsidR="004F7AE5" w:rsidRPr="00433F79" w:rsidRDefault="004F7AE5" w:rsidP="004F7AE5">
      <w:pPr>
        <w:numPr>
          <w:ilvl w:val="0"/>
          <w:numId w:val="23"/>
        </w:numPr>
        <w:autoSpaceDE w:val="0"/>
        <w:autoSpaceDN w:val="0"/>
        <w:adjustRightInd w:val="0"/>
        <w:ind w:left="360" w:hanging="360"/>
        <w:rPr>
          <w:rFonts w:cs="Times New Roman"/>
          <w:sz w:val="24"/>
          <w:szCs w:val="24"/>
        </w:rPr>
      </w:pPr>
      <w:r w:rsidRPr="00433F79">
        <w:rPr>
          <w:rFonts w:cs="Times New Roman"/>
          <w:sz w:val="24"/>
          <w:szCs w:val="24"/>
        </w:rPr>
        <w:t>Committee Bylaws may be amended upon a two-thirds majority vote of the Committee.</w:t>
      </w:r>
    </w:p>
    <w:p w:rsidR="004F7AE5" w:rsidRPr="00433F79" w:rsidRDefault="004F7AE5" w:rsidP="004F7AE5">
      <w:pPr>
        <w:autoSpaceDE w:val="0"/>
        <w:autoSpaceDN w:val="0"/>
        <w:adjustRightInd w:val="0"/>
        <w:jc w:val="center"/>
        <w:rPr>
          <w:rFonts w:cs="Times New Roman"/>
          <w:b/>
          <w:sz w:val="24"/>
          <w:szCs w:val="24"/>
        </w:rPr>
      </w:pPr>
    </w:p>
    <w:sectPr w:rsidR="004F7AE5" w:rsidRPr="00433F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C8" w:rsidRDefault="00594DC8" w:rsidP="00DE3021">
      <w:r>
        <w:separator/>
      </w:r>
    </w:p>
  </w:endnote>
  <w:endnote w:type="continuationSeparator" w:id="0">
    <w:p w:rsidR="00594DC8" w:rsidRDefault="00594DC8" w:rsidP="00DE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21" w:rsidRDefault="00DE3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21" w:rsidRDefault="00DE3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21" w:rsidRDefault="00DE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C8" w:rsidRDefault="00594DC8" w:rsidP="00DE3021">
      <w:r>
        <w:separator/>
      </w:r>
    </w:p>
  </w:footnote>
  <w:footnote w:type="continuationSeparator" w:id="0">
    <w:p w:rsidR="00594DC8" w:rsidRDefault="00594DC8" w:rsidP="00DE3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21" w:rsidRDefault="00DE3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687785"/>
      <w:docPartObj>
        <w:docPartGallery w:val="Watermarks"/>
        <w:docPartUnique/>
      </w:docPartObj>
    </w:sdtPr>
    <w:sdtEndPr/>
    <w:sdtContent>
      <w:p w:rsidR="00DE3021" w:rsidRDefault="00594DC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21" w:rsidRDefault="00DE3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3EC88"/>
    <w:multiLevelType w:val="hybridMultilevel"/>
    <w:tmpl w:val="362B6B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B7FDE2"/>
    <w:multiLevelType w:val="hybridMultilevel"/>
    <w:tmpl w:val="960C5E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0A7492"/>
    <w:multiLevelType w:val="hybridMultilevel"/>
    <w:tmpl w:val="61C6CD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6F1E33"/>
    <w:multiLevelType w:val="hybridMultilevel"/>
    <w:tmpl w:val="7C09AC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B8051D6"/>
    <w:multiLevelType w:val="hybridMultilevel"/>
    <w:tmpl w:val="73F602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9B15051"/>
    <w:multiLevelType w:val="hybridMultilevel"/>
    <w:tmpl w:val="294F8E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18EDBD"/>
    <w:multiLevelType w:val="hybridMultilevel"/>
    <w:tmpl w:val="FEC3FB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A1B42CC"/>
    <w:multiLevelType w:val="hybridMultilevel"/>
    <w:tmpl w:val="95A4521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D35392"/>
    <w:multiLevelType w:val="hybridMultilevel"/>
    <w:tmpl w:val="8C3E9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587128"/>
    <w:multiLevelType w:val="hybridMultilevel"/>
    <w:tmpl w:val="40AE35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3AA8D24"/>
    <w:multiLevelType w:val="hybridMultilevel"/>
    <w:tmpl w:val="74B87B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603BC9"/>
    <w:multiLevelType w:val="hybridMultilevel"/>
    <w:tmpl w:val="FC96C4D6"/>
    <w:lvl w:ilvl="0" w:tplc="8446ED08">
      <w:start w:val="1"/>
      <w:numFmt w:val="decimal"/>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294DB9"/>
    <w:multiLevelType w:val="hybridMultilevel"/>
    <w:tmpl w:val="10946026"/>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AA30FC"/>
    <w:multiLevelType w:val="hybridMultilevel"/>
    <w:tmpl w:val="CF20B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A16758"/>
    <w:multiLevelType w:val="hybridMultilevel"/>
    <w:tmpl w:val="AC6AF78C"/>
    <w:lvl w:ilvl="0" w:tplc="04D48C4C">
      <w:start w:val="1"/>
      <w:numFmt w:val="decimal"/>
      <w:lvlText w:val="%1."/>
      <w:lvlJc w:val="left"/>
      <w:pPr>
        <w:ind w:left="360" w:hanging="360"/>
      </w:pPr>
      <w:rPr>
        <w:rFonts w:hint="default"/>
        <w:color w:val="auto"/>
        <w:sz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F4431A"/>
    <w:multiLevelType w:val="hybridMultilevel"/>
    <w:tmpl w:val="CC66F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CF03C2"/>
    <w:multiLevelType w:val="hybridMultilevel"/>
    <w:tmpl w:val="C7FCB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A94BE9"/>
    <w:multiLevelType w:val="hybridMultilevel"/>
    <w:tmpl w:val="C1DA7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B75855"/>
    <w:multiLevelType w:val="hybridMultilevel"/>
    <w:tmpl w:val="35AA1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6F30B5"/>
    <w:multiLevelType w:val="hybridMultilevel"/>
    <w:tmpl w:val="F1CBF6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4411008"/>
    <w:multiLevelType w:val="hybridMultilevel"/>
    <w:tmpl w:val="01F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24EC7"/>
    <w:multiLevelType w:val="hybridMultilevel"/>
    <w:tmpl w:val="94ACED62"/>
    <w:lvl w:ilvl="0" w:tplc="1C1CE520">
      <w:start w:val="1"/>
      <w:numFmt w:val="decimal"/>
      <w:lvlText w:val="%1."/>
      <w:lvlJc w:val="left"/>
      <w:pPr>
        <w:ind w:left="360" w:hanging="360"/>
      </w:pPr>
      <w:rPr>
        <w:rFonts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B55A3C"/>
    <w:multiLevelType w:val="hybridMultilevel"/>
    <w:tmpl w:val="B20872F8"/>
    <w:lvl w:ilvl="0" w:tplc="55C03C68">
      <w:start w:val="1"/>
      <w:numFmt w:val="decimal"/>
      <w:lvlText w:val="%1."/>
      <w:lvlJc w:val="left"/>
      <w:pPr>
        <w:ind w:left="360" w:hanging="360"/>
      </w:pPr>
      <w:rPr>
        <w:rFonts w:cs="Garamond" w:hint="default"/>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8E6883"/>
    <w:multiLevelType w:val="hybridMultilevel"/>
    <w:tmpl w:val="22F768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9FC7BB5"/>
    <w:multiLevelType w:val="hybridMultilevel"/>
    <w:tmpl w:val="61D4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672DE"/>
    <w:multiLevelType w:val="hybridMultilevel"/>
    <w:tmpl w:val="FF5B3B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3"/>
  </w:num>
  <w:num w:numId="3">
    <w:abstractNumId w:val="0"/>
  </w:num>
  <w:num w:numId="4">
    <w:abstractNumId w:val="10"/>
  </w:num>
  <w:num w:numId="5">
    <w:abstractNumId w:val="3"/>
  </w:num>
  <w:num w:numId="6">
    <w:abstractNumId w:val="6"/>
  </w:num>
  <w:num w:numId="7">
    <w:abstractNumId w:val="5"/>
  </w:num>
  <w:num w:numId="8">
    <w:abstractNumId w:val="1"/>
  </w:num>
  <w:num w:numId="9">
    <w:abstractNumId w:val="7"/>
  </w:num>
  <w:num w:numId="10">
    <w:abstractNumId w:val="12"/>
  </w:num>
  <w:num w:numId="11">
    <w:abstractNumId w:val="14"/>
  </w:num>
  <w:num w:numId="12">
    <w:abstractNumId w:val="18"/>
  </w:num>
  <w:num w:numId="13">
    <w:abstractNumId w:val="21"/>
  </w:num>
  <w:num w:numId="14">
    <w:abstractNumId w:val="4"/>
  </w:num>
  <w:num w:numId="15">
    <w:abstractNumId w:val="13"/>
  </w:num>
  <w:num w:numId="16">
    <w:abstractNumId w:val="2"/>
  </w:num>
  <w:num w:numId="17">
    <w:abstractNumId w:val="11"/>
  </w:num>
  <w:num w:numId="18">
    <w:abstractNumId w:val="15"/>
  </w:num>
  <w:num w:numId="19">
    <w:abstractNumId w:val="8"/>
  </w:num>
  <w:num w:numId="20">
    <w:abstractNumId w:val="24"/>
  </w:num>
  <w:num w:numId="21">
    <w:abstractNumId w:val="16"/>
  </w:num>
  <w:num w:numId="22">
    <w:abstractNumId w:val="9"/>
  </w:num>
  <w:num w:numId="23">
    <w:abstractNumId w:val="19"/>
  </w:num>
  <w:num w:numId="24">
    <w:abstractNumId w:val="17"/>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E5"/>
    <w:rsid w:val="00096EB3"/>
    <w:rsid w:val="00106D62"/>
    <w:rsid w:val="00131FA4"/>
    <w:rsid w:val="0013427C"/>
    <w:rsid w:val="00137815"/>
    <w:rsid w:val="002B1837"/>
    <w:rsid w:val="00331AF1"/>
    <w:rsid w:val="00394A3E"/>
    <w:rsid w:val="00433F79"/>
    <w:rsid w:val="0044515E"/>
    <w:rsid w:val="004F7AE5"/>
    <w:rsid w:val="005674D9"/>
    <w:rsid w:val="00594DC8"/>
    <w:rsid w:val="005E64CA"/>
    <w:rsid w:val="00630CB1"/>
    <w:rsid w:val="00681D99"/>
    <w:rsid w:val="00701D0C"/>
    <w:rsid w:val="00751258"/>
    <w:rsid w:val="007D434A"/>
    <w:rsid w:val="0094152E"/>
    <w:rsid w:val="00A770B6"/>
    <w:rsid w:val="00A93A9E"/>
    <w:rsid w:val="00AE5450"/>
    <w:rsid w:val="00AE57A8"/>
    <w:rsid w:val="00B74363"/>
    <w:rsid w:val="00C22713"/>
    <w:rsid w:val="00C323FE"/>
    <w:rsid w:val="00D96187"/>
    <w:rsid w:val="00DE2D91"/>
    <w:rsid w:val="00DE3021"/>
    <w:rsid w:val="00EF1B94"/>
    <w:rsid w:val="00FB7D40"/>
    <w:rsid w:val="00FD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E5"/>
    <w:pPr>
      <w:ind w:left="720"/>
      <w:contextualSpacing/>
    </w:pPr>
  </w:style>
  <w:style w:type="character" w:styleId="CommentReference">
    <w:name w:val="annotation reference"/>
    <w:basedOn w:val="DefaultParagraphFont"/>
    <w:uiPriority w:val="99"/>
    <w:semiHidden/>
    <w:unhideWhenUsed/>
    <w:rsid w:val="004F7AE5"/>
    <w:rPr>
      <w:sz w:val="16"/>
      <w:szCs w:val="16"/>
    </w:rPr>
  </w:style>
  <w:style w:type="paragraph" w:styleId="CommentText">
    <w:name w:val="annotation text"/>
    <w:basedOn w:val="Normal"/>
    <w:link w:val="CommentTextChar"/>
    <w:uiPriority w:val="99"/>
    <w:semiHidden/>
    <w:unhideWhenUsed/>
    <w:rsid w:val="004F7AE5"/>
    <w:rPr>
      <w:sz w:val="20"/>
      <w:szCs w:val="20"/>
    </w:rPr>
  </w:style>
  <w:style w:type="character" w:customStyle="1" w:styleId="CommentTextChar">
    <w:name w:val="Comment Text Char"/>
    <w:basedOn w:val="DefaultParagraphFont"/>
    <w:link w:val="CommentText"/>
    <w:uiPriority w:val="99"/>
    <w:semiHidden/>
    <w:rsid w:val="004F7AE5"/>
    <w:rPr>
      <w:sz w:val="20"/>
      <w:szCs w:val="20"/>
    </w:rPr>
  </w:style>
  <w:style w:type="paragraph" w:styleId="NoSpacing">
    <w:name w:val="No Spacing"/>
    <w:uiPriority w:val="1"/>
    <w:qFormat/>
    <w:rsid w:val="004F7AE5"/>
    <w:pPr>
      <w:spacing w:after="0" w:line="240" w:lineRule="auto"/>
    </w:pPr>
  </w:style>
  <w:style w:type="paragraph" w:styleId="BalloonText">
    <w:name w:val="Balloon Text"/>
    <w:basedOn w:val="Normal"/>
    <w:link w:val="BalloonTextChar"/>
    <w:uiPriority w:val="99"/>
    <w:semiHidden/>
    <w:unhideWhenUsed/>
    <w:rsid w:val="004F7AE5"/>
    <w:rPr>
      <w:rFonts w:ascii="Tahoma" w:hAnsi="Tahoma" w:cs="Tahoma"/>
      <w:sz w:val="16"/>
      <w:szCs w:val="16"/>
    </w:rPr>
  </w:style>
  <w:style w:type="character" w:customStyle="1" w:styleId="BalloonTextChar">
    <w:name w:val="Balloon Text Char"/>
    <w:basedOn w:val="DefaultParagraphFont"/>
    <w:link w:val="BalloonText"/>
    <w:uiPriority w:val="99"/>
    <w:semiHidden/>
    <w:rsid w:val="004F7AE5"/>
    <w:rPr>
      <w:rFonts w:ascii="Tahoma" w:hAnsi="Tahoma" w:cs="Tahoma"/>
      <w:sz w:val="16"/>
      <w:szCs w:val="16"/>
    </w:rPr>
  </w:style>
  <w:style w:type="paragraph" w:customStyle="1" w:styleId="Default">
    <w:name w:val="Default"/>
    <w:rsid w:val="004F7AE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22713"/>
    <w:rPr>
      <w:b/>
      <w:bCs/>
    </w:rPr>
  </w:style>
  <w:style w:type="character" w:customStyle="1" w:styleId="CommentSubjectChar">
    <w:name w:val="Comment Subject Char"/>
    <w:basedOn w:val="CommentTextChar"/>
    <w:link w:val="CommentSubject"/>
    <w:uiPriority w:val="99"/>
    <w:semiHidden/>
    <w:rsid w:val="00C22713"/>
    <w:rPr>
      <w:b/>
      <w:bCs/>
      <w:sz w:val="20"/>
      <w:szCs w:val="20"/>
    </w:rPr>
  </w:style>
  <w:style w:type="character" w:styleId="Hyperlink">
    <w:name w:val="Hyperlink"/>
    <w:basedOn w:val="DefaultParagraphFont"/>
    <w:uiPriority w:val="99"/>
    <w:unhideWhenUsed/>
    <w:rsid w:val="00C323FE"/>
    <w:rPr>
      <w:color w:val="0000FF" w:themeColor="hyperlink"/>
      <w:u w:val="single"/>
    </w:rPr>
  </w:style>
  <w:style w:type="paragraph" w:styleId="Header">
    <w:name w:val="header"/>
    <w:basedOn w:val="Normal"/>
    <w:link w:val="HeaderChar"/>
    <w:uiPriority w:val="99"/>
    <w:unhideWhenUsed/>
    <w:rsid w:val="00DE3021"/>
    <w:pPr>
      <w:tabs>
        <w:tab w:val="center" w:pos="4680"/>
        <w:tab w:val="right" w:pos="9360"/>
      </w:tabs>
    </w:pPr>
  </w:style>
  <w:style w:type="character" w:customStyle="1" w:styleId="HeaderChar">
    <w:name w:val="Header Char"/>
    <w:basedOn w:val="DefaultParagraphFont"/>
    <w:link w:val="Header"/>
    <w:uiPriority w:val="99"/>
    <w:rsid w:val="00DE3021"/>
  </w:style>
  <w:style w:type="paragraph" w:styleId="Footer">
    <w:name w:val="footer"/>
    <w:basedOn w:val="Normal"/>
    <w:link w:val="FooterChar"/>
    <w:uiPriority w:val="99"/>
    <w:unhideWhenUsed/>
    <w:rsid w:val="00DE3021"/>
    <w:pPr>
      <w:tabs>
        <w:tab w:val="center" w:pos="4680"/>
        <w:tab w:val="right" w:pos="9360"/>
      </w:tabs>
    </w:pPr>
  </w:style>
  <w:style w:type="character" w:customStyle="1" w:styleId="FooterChar">
    <w:name w:val="Footer Char"/>
    <w:basedOn w:val="DefaultParagraphFont"/>
    <w:link w:val="Footer"/>
    <w:uiPriority w:val="99"/>
    <w:rsid w:val="00DE3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E5"/>
    <w:pPr>
      <w:ind w:left="720"/>
      <w:contextualSpacing/>
    </w:pPr>
  </w:style>
  <w:style w:type="character" w:styleId="CommentReference">
    <w:name w:val="annotation reference"/>
    <w:basedOn w:val="DefaultParagraphFont"/>
    <w:uiPriority w:val="99"/>
    <w:semiHidden/>
    <w:unhideWhenUsed/>
    <w:rsid w:val="004F7AE5"/>
    <w:rPr>
      <w:sz w:val="16"/>
      <w:szCs w:val="16"/>
    </w:rPr>
  </w:style>
  <w:style w:type="paragraph" w:styleId="CommentText">
    <w:name w:val="annotation text"/>
    <w:basedOn w:val="Normal"/>
    <w:link w:val="CommentTextChar"/>
    <w:uiPriority w:val="99"/>
    <w:semiHidden/>
    <w:unhideWhenUsed/>
    <w:rsid w:val="004F7AE5"/>
    <w:rPr>
      <w:sz w:val="20"/>
      <w:szCs w:val="20"/>
    </w:rPr>
  </w:style>
  <w:style w:type="character" w:customStyle="1" w:styleId="CommentTextChar">
    <w:name w:val="Comment Text Char"/>
    <w:basedOn w:val="DefaultParagraphFont"/>
    <w:link w:val="CommentText"/>
    <w:uiPriority w:val="99"/>
    <w:semiHidden/>
    <w:rsid w:val="004F7AE5"/>
    <w:rPr>
      <w:sz w:val="20"/>
      <w:szCs w:val="20"/>
    </w:rPr>
  </w:style>
  <w:style w:type="paragraph" w:styleId="NoSpacing">
    <w:name w:val="No Spacing"/>
    <w:uiPriority w:val="1"/>
    <w:qFormat/>
    <w:rsid w:val="004F7AE5"/>
    <w:pPr>
      <w:spacing w:after="0" w:line="240" w:lineRule="auto"/>
    </w:pPr>
  </w:style>
  <w:style w:type="paragraph" w:styleId="BalloonText">
    <w:name w:val="Balloon Text"/>
    <w:basedOn w:val="Normal"/>
    <w:link w:val="BalloonTextChar"/>
    <w:uiPriority w:val="99"/>
    <w:semiHidden/>
    <w:unhideWhenUsed/>
    <w:rsid w:val="004F7AE5"/>
    <w:rPr>
      <w:rFonts w:ascii="Tahoma" w:hAnsi="Tahoma" w:cs="Tahoma"/>
      <w:sz w:val="16"/>
      <w:szCs w:val="16"/>
    </w:rPr>
  </w:style>
  <w:style w:type="character" w:customStyle="1" w:styleId="BalloonTextChar">
    <w:name w:val="Balloon Text Char"/>
    <w:basedOn w:val="DefaultParagraphFont"/>
    <w:link w:val="BalloonText"/>
    <w:uiPriority w:val="99"/>
    <w:semiHidden/>
    <w:rsid w:val="004F7AE5"/>
    <w:rPr>
      <w:rFonts w:ascii="Tahoma" w:hAnsi="Tahoma" w:cs="Tahoma"/>
      <w:sz w:val="16"/>
      <w:szCs w:val="16"/>
    </w:rPr>
  </w:style>
  <w:style w:type="paragraph" w:customStyle="1" w:styleId="Default">
    <w:name w:val="Default"/>
    <w:rsid w:val="004F7AE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22713"/>
    <w:rPr>
      <w:b/>
      <w:bCs/>
    </w:rPr>
  </w:style>
  <w:style w:type="character" w:customStyle="1" w:styleId="CommentSubjectChar">
    <w:name w:val="Comment Subject Char"/>
    <w:basedOn w:val="CommentTextChar"/>
    <w:link w:val="CommentSubject"/>
    <w:uiPriority w:val="99"/>
    <w:semiHidden/>
    <w:rsid w:val="00C22713"/>
    <w:rPr>
      <w:b/>
      <w:bCs/>
      <w:sz w:val="20"/>
      <w:szCs w:val="20"/>
    </w:rPr>
  </w:style>
  <w:style w:type="character" w:styleId="Hyperlink">
    <w:name w:val="Hyperlink"/>
    <w:basedOn w:val="DefaultParagraphFont"/>
    <w:uiPriority w:val="99"/>
    <w:unhideWhenUsed/>
    <w:rsid w:val="00C323FE"/>
    <w:rPr>
      <w:color w:val="0000FF" w:themeColor="hyperlink"/>
      <w:u w:val="single"/>
    </w:rPr>
  </w:style>
  <w:style w:type="paragraph" w:styleId="Header">
    <w:name w:val="header"/>
    <w:basedOn w:val="Normal"/>
    <w:link w:val="HeaderChar"/>
    <w:uiPriority w:val="99"/>
    <w:unhideWhenUsed/>
    <w:rsid w:val="00DE3021"/>
    <w:pPr>
      <w:tabs>
        <w:tab w:val="center" w:pos="4680"/>
        <w:tab w:val="right" w:pos="9360"/>
      </w:tabs>
    </w:pPr>
  </w:style>
  <w:style w:type="character" w:customStyle="1" w:styleId="HeaderChar">
    <w:name w:val="Header Char"/>
    <w:basedOn w:val="DefaultParagraphFont"/>
    <w:link w:val="Header"/>
    <w:uiPriority w:val="99"/>
    <w:rsid w:val="00DE3021"/>
  </w:style>
  <w:style w:type="paragraph" w:styleId="Footer">
    <w:name w:val="footer"/>
    <w:basedOn w:val="Normal"/>
    <w:link w:val="FooterChar"/>
    <w:uiPriority w:val="99"/>
    <w:unhideWhenUsed/>
    <w:rsid w:val="00DE3021"/>
    <w:pPr>
      <w:tabs>
        <w:tab w:val="center" w:pos="4680"/>
        <w:tab w:val="right" w:pos="9360"/>
      </w:tabs>
    </w:pPr>
  </w:style>
  <w:style w:type="character" w:customStyle="1" w:styleId="FooterChar">
    <w:name w:val="Footer Char"/>
    <w:basedOn w:val="DefaultParagraphFont"/>
    <w:link w:val="Footer"/>
    <w:uiPriority w:val="99"/>
    <w:rsid w:val="00DE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or.wa.gov/boards-commissions"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3979cc8-f6b2-4ee6-8bed-630b6048d169">2016</Year>
    <d599451e10b14aceb47619c4acf6a5e3 xmlns="59db5950-9a61-4c09-b3e2-fe6d472fba04">
      <Terms xmlns="http://schemas.microsoft.com/office/infopath/2007/PartnerControls"/>
    </d599451e10b14aceb47619c4acf6a5e3>
    <TaxCatchAll xmlns="59db5950-9a61-4c09-b3e2-fe6d472fba04"/>
    <BusinessUnit xmlns="63979cc8-f6b2-4ee6-8bed-630b6048d169" xsi:nil="true"/>
    <PublishingExpirationDate xmlns="http://schemas.microsoft.com/sharepoint/v3" xsi:nil="true"/>
    <RoutingRuleDescription xmlns="http://schemas.microsoft.com/sharepoint/v3">Draft Bylaws</RoutingRuleDescription>
    <PublishingStartDate xmlns="http://schemas.microsoft.com/sharepoint/v3" xsi:nil="true"/>
    <Publish xmlns="63979cc8-f6b2-4ee6-8bed-630b6048d169" xsi:nil="true"/>
    <Topic xmlns="63979cc8-f6b2-4ee6-8bed-630b6048d169" xsi:nil="true"/>
    <Program xmlns="63979cc8-f6b2-4ee6-8bed-630b6048d169">Housing and Homeless</Program>
    <Content_x0020_Type xmlns="63979cc8-f6b2-4ee6-8bed-630b6048d169">Training Material</Cont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afabdd1d0af0fbc8dcc4484d5860c4d">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b3fa8eb86224fb7592c374f69bfd1391"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1b28214-705e-401b-a148-fb4a5edf2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85969-DFCC-489C-B20E-DA692DE010BF}"/>
</file>

<file path=customXml/itemProps2.xml><?xml version="1.0" encoding="utf-8"?>
<ds:datastoreItem xmlns:ds="http://schemas.openxmlformats.org/officeDocument/2006/customXml" ds:itemID="{723A3049-FE08-4694-810D-08999ED55E44}"/>
</file>

<file path=customXml/itemProps3.xml><?xml version="1.0" encoding="utf-8"?>
<ds:datastoreItem xmlns:ds="http://schemas.openxmlformats.org/officeDocument/2006/customXml" ds:itemID="{B63F819F-E880-4DB6-9460-8B83725CD808}"/>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Justice, Kim (COM)</dc:creator>
  <cp:keywords/>
  <cp:lastModifiedBy>Parrington, Graham (COM)</cp:lastModifiedBy>
  <cp:revision>2</cp:revision>
  <dcterms:created xsi:type="dcterms:W3CDTF">2016-02-20T00:15:00Z</dcterms:created>
  <dcterms:modified xsi:type="dcterms:W3CDTF">2016-02-20T00:15:00Z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628800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